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23D39" w:rsidRPr="00D10B88" w:rsidRDefault="00A23D39" w:rsidP="00A23D39">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D0549C" w:rsidRDefault="00630FA6" w:rsidP="00C6479A">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r w:rsidRPr="00D0549C">
        <w:rPr>
          <w:rFonts w:ascii="Bembo Std" w:eastAsia="Arial Unicode MS" w:hAnsi="Bembo Std" w:cstheme="minorHAnsi"/>
          <w:b/>
          <w:color w:val="000066"/>
          <w:lang w:val="es-SV"/>
        </w:rPr>
        <w:t xml:space="preserve">RESOLUCIÓN EN RESPUESTA A SOLICITUD DE </w:t>
      </w:r>
      <w:r w:rsidR="004F5BB6" w:rsidRPr="00D0549C">
        <w:rPr>
          <w:rFonts w:ascii="Bembo Std" w:eastAsia="Arial Unicode MS" w:hAnsi="Bembo Std" w:cstheme="minorHAnsi"/>
          <w:b/>
          <w:color w:val="000066"/>
          <w:lang w:val="es-SV"/>
        </w:rPr>
        <w:t>INFORMACIÓN</w:t>
      </w:r>
    </w:p>
    <w:p w:rsidR="00B27A49" w:rsidRPr="00D0549C" w:rsidRDefault="00630FA6" w:rsidP="00C6479A">
      <w:pPr>
        <w:tabs>
          <w:tab w:val="left" w:pos="5115"/>
        </w:tabs>
        <w:spacing w:after="0" w:line="240" w:lineRule="auto"/>
        <w:jc w:val="center"/>
        <w:rPr>
          <w:rFonts w:ascii="Bembo Std" w:eastAsia="Arial Unicode MS" w:hAnsi="Bembo Std" w:cstheme="minorHAnsi"/>
          <w:b/>
          <w:color w:val="000066"/>
          <w:u w:val="single"/>
          <w:lang w:val="es-SV"/>
        </w:rPr>
      </w:pPr>
      <w:r w:rsidRPr="00D0549C">
        <w:rPr>
          <w:rFonts w:ascii="Bembo Std" w:eastAsia="Arial Unicode MS" w:hAnsi="Bembo Std" w:cstheme="minorHAnsi"/>
          <w:b/>
          <w:color w:val="000066"/>
          <w:lang w:val="es-SV"/>
        </w:rPr>
        <w:t xml:space="preserve">MAG OIR N° </w:t>
      </w:r>
      <w:r w:rsidR="00FA6CAF" w:rsidRPr="00D0549C">
        <w:rPr>
          <w:rFonts w:ascii="Bembo Std" w:eastAsia="Arial Unicode MS" w:hAnsi="Bembo Std" w:cstheme="minorHAnsi"/>
          <w:b/>
          <w:color w:val="000066"/>
          <w:lang w:val="es-SV"/>
        </w:rPr>
        <w:t>011</w:t>
      </w:r>
      <w:r w:rsidR="004F5BB6" w:rsidRPr="00D0549C">
        <w:rPr>
          <w:rFonts w:ascii="Bembo Std" w:eastAsia="Arial Unicode MS" w:hAnsi="Bembo Std" w:cstheme="minorHAnsi"/>
          <w:b/>
          <w:color w:val="000066"/>
          <w:lang w:val="es-SV"/>
        </w:rPr>
        <w:t>-</w:t>
      </w:r>
      <w:r w:rsidRPr="00D0549C">
        <w:rPr>
          <w:rFonts w:ascii="Bembo Std" w:eastAsia="Arial Unicode MS" w:hAnsi="Bembo Std" w:cstheme="minorHAnsi"/>
          <w:b/>
          <w:color w:val="000066"/>
          <w:lang w:val="es-SV"/>
        </w:rPr>
        <w:t>20</w:t>
      </w:r>
      <w:r w:rsidR="000B4E53" w:rsidRPr="00D0549C">
        <w:rPr>
          <w:rFonts w:ascii="Bembo Std" w:eastAsia="Arial Unicode MS" w:hAnsi="Bembo Std" w:cstheme="minorHAnsi"/>
          <w:b/>
          <w:color w:val="000066"/>
          <w:lang w:val="es-SV"/>
        </w:rPr>
        <w:t>2</w:t>
      </w:r>
      <w:r w:rsidR="00FA6CAF" w:rsidRPr="00D0549C">
        <w:rPr>
          <w:rFonts w:ascii="Bembo Std" w:eastAsia="Arial Unicode MS" w:hAnsi="Bembo Std" w:cstheme="minorHAnsi"/>
          <w:b/>
          <w:color w:val="000066"/>
          <w:lang w:val="es-SV"/>
        </w:rPr>
        <w:t>1</w:t>
      </w:r>
    </w:p>
    <w:p w:rsidR="00A83E60" w:rsidRPr="00D0549C" w:rsidRDefault="00A83E60" w:rsidP="00C6479A">
      <w:pPr>
        <w:spacing w:after="0" w:line="240" w:lineRule="auto"/>
        <w:jc w:val="both"/>
        <w:rPr>
          <w:rFonts w:ascii="Bembo Std" w:eastAsia="Arial Unicode MS" w:hAnsi="Bembo Std" w:cs="Arial Unicode MS"/>
          <w:lang w:eastAsia="es-SV"/>
        </w:rPr>
      </w:pPr>
    </w:p>
    <w:p w:rsidR="00B13107" w:rsidRPr="00D0549C" w:rsidRDefault="00E81E36" w:rsidP="00C6479A">
      <w:pPr>
        <w:spacing w:after="0" w:line="240" w:lineRule="auto"/>
        <w:jc w:val="both"/>
        <w:rPr>
          <w:rFonts w:ascii="Bembo Std" w:eastAsia="Arial Unicode MS" w:hAnsi="Bembo Std" w:cs="Arial Unicode MS"/>
          <w:lang w:eastAsia="es-SV"/>
        </w:rPr>
      </w:pPr>
      <w:r w:rsidRPr="00D0549C">
        <w:rPr>
          <w:rFonts w:ascii="Bembo Std" w:eastAsia="Arial Unicode MS" w:hAnsi="Bembo Std" w:cs="Arial Unicode MS"/>
          <w:lang w:eastAsia="es-SV"/>
        </w:rPr>
        <w:t xml:space="preserve">Santa Tecla, departamento de La Libertad, </w:t>
      </w:r>
      <w:r w:rsidRPr="00E83A71">
        <w:rPr>
          <w:rFonts w:ascii="Bembo Std" w:eastAsia="Arial Unicode MS" w:hAnsi="Bembo Std" w:cs="Arial Unicode MS"/>
          <w:lang w:eastAsia="es-SV"/>
        </w:rPr>
        <w:t xml:space="preserve">a </w:t>
      </w:r>
      <w:r w:rsidRPr="00E83A71">
        <w:rPr>
          <w:rFonts w:ascii="Bembo Std" w:eastAsia="Arial Unicode MS" w:hAnsi="Bembo Std" w:cs="Arial Unicode MS"/>
          <w:color w:val="000066"/>
          <w:lang w:eastAsia="es-SV"/>
        </w:rPr>
        <w:t>las</w:t>
      </w:r>
      <w:r w:rsidR="003C5A39" w:rsidRPr="00E83A71">
        <w:rPr>
          <w:rFonts w:ascii="Bembo Std" w:eastAsia="Arial Unicode MS" w:hAnsi="Bembo Std" w:cs="Arial Unicode MS"/>
          <w:color w:val="000066"/>
          <w:lang w:eastAsia="es-SV"/>
        </w:rPr>
        <w:t xml:space="preserve"> </w:t>
      </w:r>
      <w:r w:rsidR="00E83A71" w:rsidRPr="00E83A71">
        <w:rPr>
          <w:rFonts w:ascii="Bembo Std" w:eastAsia="Arial Unicode MS" w:hAnsi="Bembo Std" w:cs="Arial Unicode MS"/>
          <w:color w:val="000066"/>
          <w:lang w:eastAsia="es-SV"/>
        </w:rPr>
        <w:t>quince</w:t>
      </w:r>
      <w:r w:rsidR="00BC32F9" w:rsidRPr="00E83A71">
        <w:rPr>
          <w:rFonts w:ascii="Bembo Std" w:eastAsia="Arial Unicode MS" w:hAnsi="Bembo Std" w:cs="Arial Unicode MS"/>
          <w:color w:val="000066"/>
          <w:lang w:eastAsia="es-SV"/>
        </w:rPr>
        <w:t xml:space="preserve"> </w:t>
      </w:r>
      <w:r w:rsidR="00450D9A" w:rsidRPr="00E83A71">
        <w:rPr>
          <w:rFonts w:ascii="Bembo Std" w:eastAsia="Arial Unicode MS" w:hAnsi="Bembo Std" w:cs="Arial Unicode MS"/>
          <w:color w:val="000066"/>
          <w:lang w:eastAsia="es-SV"/>
        </w:rPr>
        <w:t xml:space="preserve">horas </w:t>
      </w:r>
      <w:r w:rsidRPr="00E83A71">
        <w:rPr>
          <w:rFonts w:ascii="Bembo Std" w:eastAsia="Arial Unicode MS" w:hAnsi="Bembo Std" w:cs="Arial Unicode MS"/>
          <w:color w:val="000066"/>
          <w:lang w:eastAsia="es-SV"/>
        </w:rPr>
        <w:t xml:space="preserve">con </w:t>
      </w:r>
      <w:r w:rsidR="00FA6CAF" w:rsidRPr="00E83A71">
        <w:rPr>
          <w:rFonts w:ascii="Bembo Std" w:eastAsia="Arial Unicode MS" w:hAnsi="Bembo Std" w:cs="Arial Unicode MS"/>
          <w:color w:val="000066"/>
          <w:lang w:eastAsia="es-SV"/>
        </w:rPr>
        <w:t xml:space="preserve">cuarenta </w:t>
      </w:r>
      <w:r w:rsidR="00844E23" w:rsidRPr="00E83A71">
        <w:rPr>
          <w:rFonts w:ascii="Bembo Std" w:eastAsia="Arial Unicode MS" w:hAnsi="Bembo Std" w:cs="Arial Unicode MS"/>
          <w:color w:val="000066"/>
          <w:lang w:eastAsia="es-SV"/>
        </w:rPr>
        <w:t>minutos</w:t>
      </w:r>
      <w:r w:rsidR="00844E23" w:rsidRPr="00D0549C">
        <w:rPr>
          <w:rFonts w:ascii="Bembo Std" w:eastAsia="Arial Unicode MS" w:hAnsi="Bembo Std" w:cs="Arial Unicode MS"/>
          <w:color w:val="000066"/>
          <w:lang w:eastAsia="es-SV"/>
        </w:rPr>
        <w:t xml:space="preserve"> del día </w:t>
      </w:r>
      <w:r w:rsidR="00862EB8" w:rsidRPr="00D0549C">
        <w:rPr>
          <w:rFonts w:ascii="Bembo Std" w:eastAsia="Arial Unicode MS" w:hAnsi="Bembo Std" w:cs="Arial Unicode MS"/>
          <w:color w:val="000066"/>
          <w:lang w:eastAsia="es-SV"/>
        </w:rPr>
        <w:t xml:space="preserve">ocho de </w:t>
      </w:r>
      <w:r w:rsidR="00FA6CAF" w:rsidRPr="00D0549C">
        <w:rPr>
          <w:rFonts w:ascii="Bembo Std" w:eastAsia="Arial Unicode MS" w:hAnsi="Bembo Std" w:cs="Arial Unicode MS"/>
          <w:color w:val="000066"/>
          <w:lang w:eastAsia="es-SV"/>
        </w:rPr>
        <w:t xml:space="preserve">febrero </w:t>
      </w:r>
      <w:r w:rsidR="00862EB8" w:rsidRPr="00D0549C">
        <w:rPr>
          <w:rFonts w:ascii="Bembo Std" w:eastAsia="Arial Unicode MS" w:hAnsi="Bembo Std" w:cs="Arial Unicode MS"/>
          <w:color w:val="000066"/>
          <w:lang w:eastAsia="es-SV"/>
        </w:rPr>
        <w:t xml:space="preserve">de </w:t>
      </w:r>
      <w:r w:rsidR="000B4E53" w:rsidRPr="00D0549C">
        <w:rPr>
          <w:rFonts w:ascii="Bembo Std" w:eastAsia="Arial Unicode MS" w:hAnsi="Bembo Std" w:cs="Arial Unicode MS"/>
          <w:color w:val="000066"/>
          <w:lang w:eastAsia="es-SV"/>
        </w:rPr>
        <w:t>d</w:t>
      </w:r>
      <w:r w:rsidRPr="00D0549C">
        <w:rPr>
          <w:rFonts w:ascii="Bembo Std" w:eastAsia="Arial Unicode MS" w:hAnsi="Bembo Std" w:cs="Arial Unicode MS"/>
          <w:color w:val="000066"/>
          <w:lang w:eastAsia="es-SV"/>
        </w:rPr>
        <w:t>os mil</w:t>
      </w:r>
      <w:r w:rsidR="000B4E53" w:rsidRPr="00D0549C">
        <w:rPr>
          <w:rFonts w:ascii="Bembo Std" w:eastAsia="Arial Unicode MS" w:hAnsi="Bembo Std" w:cs="Arial Unicode MS"/>
          <w:color w:val="000066"/>
          <w:lang w:eastAsia="es-SV"/>
        </w:rPr>
        <w:t xml:space="preserve"> veint</w:t>
      </w:r>
      <w:r w:rsidR="00862EB8" w:rsidRPr="00D0549C">
        <w:rPr>
          <w:rFonts w:ascii="Bembo Std" w:eastAsia="Arial Unicode MS" w:hAnsi="Bembo Std" w:cs="Arial Unicode MS"/>
          <w:color w:val="000066"/>
          <w:lang w:eastAsia="es-SV"/>
        </w:rPr>
        <w:t>iuno</w:t>
      </w:r>
      <w:r w:rsidRPr="00D0549C">
        <w:rPr>
          <w:rFonts w:ascii="Bembo Std" w:eastAsia="Arial Unicode MS" w:hAnsi="Bembo Std" w:cs="Arial Unicode MS"/>
          <w:color w:val="000099"/>
          <w:lang w:eastAsia="es-SV"/>
        </w:rPr>
        <w:t>,</w:t>
      </w:r>
      <w:r w:rsidRPr="00D0549C">
        <w:rPr>
          <w:rFonts w:ascii="Bembo Std" w:eastAsia="Arial Unicode MS" w:hAnsi="Bembo Std" w:cs="Arial Unicode MS"/>
          <w:lang w:eastAsia="es-SV"/>
        </w:rPr>
        <w:t xml:space="preserve"> luego de haber recibido y admitido la solicitud de información </w:t>
      </w:r>
      <w:r w:rsidRPr="00D0549C">
        <w:rPr>
          <w:rFonts w:ascii="Bembo Std" w:eastAsia="Arial Unicode MS" w:hAnsi="Bembo Std" w:cs="Arial Unicode MS"/>
          <w:b/>
          <w:color w:val="000066"/>
          <w:lang w:eastAsia="es-SV"/>
        </w:rPr>
        <w:t xml:space="preserve">MAG OIR No. </w:t>
      </w:r>
      <w:r w:rsidR="00FA6CAF" w:rsidRPr="00D0549C">
        <w:rPr>
          <w:rFonts w:ascii="Bembo Std" w:eastAsia="Arial Unicode MS" w:hAnsi="Bembo Std" w:cs="Arial Unicode MS"/>
          <w:b/>
          <w:color w:val="000066"/>
          <w:lang w:eastAsia="es-SV"/>
        </w:rPr>
        <w:t>011</w:t>
      </w:r>
      <w:r w:rsidRPr="00D0549C">
        <w:rPr>
          <w:rFonts w:ascii="Bembo Std" w:eastAsia="Arial Unicode MS" w:hAnsi="Bembo Std" w:cs="Arial Unicode MS"/>
          <w:b/>
          <w:color w:val="000066"/>
          <w:lang w:eastAsia="es-SV"/>
        </w:rPr>
        <w:t>-20</w:t>
      </w:r>
      <w:r w:rsidR="000B4E53" w:rsidRPr="00D0549C">
        <w:rPr>
          <w:rFonts w:ascii="Bembo Std" w:eastAsia="Arial Unicode MS" w:hAnsi="Bembo Std" w:cs="Arial Unicode MS"/>
          <w:b/>
          <w:color w:val="000066"/>
          <w:lang w:eastAsia="es-SV"/>
        </w:rPr>
        <w:t>2</w:t>
      </w:r>
      <w:r w:rsidR="00FA6CAF" w:rsidRPr="00D0549C">
        <w:rPr>
          <w:rFonts w:ascii="Bembo Std" w:eastAsia="Arial Unicode MS" w:hAnsi="Bembo Std" w:cs="Arial Unicode MS"/>
          <w:b/>
          <w:color w:val="000066"/>
          <w:lang w:eastAsia="es-SV"/>
        </w:rPr>
        <w:t>1</w:t>
      </w:r>
      <w:r w:rsidRPr="00D0549C">
        <w:rPr>
          <w:rFonts w:ascii="Bembo Std" w:eastAsia="Arial Unicode MS" w:hAnsi="Bembo Std" w:cs="Arial Unicode MS"/>
          <w:color w:val="000099"/>
          <w:lang w:eastAsia="es-SV"/>
        </w:rPr>
        <w:t xml:space="preserve"> </w:t>
      </w:r>
      <w:r w:rsidRPr="00D0549C">
        <w:rPr>
          <w:rFonts w:ascii="Bembo Std" w:eastAsia="Arial Unicode MS" w:hAnsi="Bembo Std" w:cs="Arial Unicode MS"/>
          <w:lang w:eastAsia="es-SV"/>
        </w:rPr>
        <w:t>presentada ante la Oficina de Información y Respuesta de esta depe</w:t>
      </w:r>
      <w:r w:rsidRPr="00D0549C">
        <w:rPr>
          <w:rFonts w:ascii="Bembo Std" w:eastAsia="Arial Unicode MS" w:hAnsi="Bembo Std" w:cs="Arial Unicode MS"/>
          <w:lang w:eastAsia="es-SV"/>
        </w:rPr>
        <w:t>n</w:t>
      </w:r>
      <w:r w:rsidRPr="00D0549C">
        <w:rPr>
          <w:rFonts w:ascii="Bembo Std" w:eastAsia="Arial Unicode MS" w:hAnsi="Bembo Std" w:cs="Arial Unicode MS"/>
          <w:lang w:eastAsia="es-SV"/>
        </w:rPr>
        <w:t>dencia,</w:t>
      </w:r>
      <w:r w:rsidRPr="00D0549C">
        <w:rPr>
          <w:rFonts w:ascii="Bembo Std" w:eastAsia="Arial Unicode MS" w:hAnsi="Bembo Std" w:cstheme="minorHAnsi"/>
          <w:lang w:eastAsia="es-SV"/>
        </w:rPr>
        <w:t xml:space="preserve"> por parte de </w:t>
      </w:r>
      <w:proofErr w:type="spellStart"/>
      <w:r w:rsidR="00A23D39">
        <w:rPr>
          <w:rFonts w:ascii="Bembo Std" w:eastAsia="Arial Unicode MS" w:hAnsi="Bembo Std" w:cstheme="minorHAnsi"/>
          <w:b/>
          <w:color w:val="000066"/>
          <w:lang w:eastAsia="es-SV"/>
        </w:rPr>
        <w:t>xxxx</w:t>
      </w:r>
      <w:proofErr w:type="spellEnd"/>
      <w:r w:rsidR="009311BE" w:rsidRPr="00D0549C">
        <w:rPr>
          <w:rFonts w:ascii="Bembo Std" w:eastAsia="Arial Unicode MS" w:hAnsi="Bembo Std" w:cstheme="minorHAnsi"/>
          <w:b/>
          <w:color w:val="000066"/>
          <w:lang w:eastAsia="es-SV"/>
        </w:rPr>
        <w:t xml:space="preserve"> </w:t>
      </w:r>
      <w:r w:rsidR="00F37BA7" w:rsidRPr="00D0549C">
        <w:rPr>
          <w:rFonts w:ascii="Bembo Std" w:eastAsia="Arial Unicode MS" w:hAnsi="Bembo Std" w:cstheme="minorHAnsi"/>
          <w:lang w:eastAsia="es-SV"/>
        </w:rPr>
        <w:t xml:space="preserve">de </w:t>
      </w:r>
      <w:r w:rsidRPr="00D0549C">
        <w:rPr>
          <w:rFonts w:ascii="Bembo Std" w:eastAsia="Arial Unicode MS" w:hAnsi="Bembo Std" w:cstheme="minorHAnsi"/>
          <w:lang w:eastAsia="es-SV"/>
        </w:rPr>
        <w:t xml:space="preserve">hoy en adelante </w:t>
      </w:r>
      <w:r w:rsidR="00844E23" w:rsidRPr="00D0549C">
        <w:rPr>
          <w:rFonts w:ascii="Bembo Std" w:eastAsia="Arial Unicode MS" w:hAnsi="Bembo Std" w:cstheme="minorHAnsi"/>
          <w:lang w:eastAsia="es-SV"/>
        </w:rPr>
        <w:t>e</w:t>
      </w:r>
      <w:r w:rsidR="00107DB9" w:rsidRPr="00D0549C">
        <w:rPr>
          <w:rFonts w:ascii="Bembo Std" w:eastAsia="Arial Unicode MS" w:hAnsi="Bembo Std" w:cstheme="minorHAnsi"/>
          <w:lang w:eastAsia="es-SV"/>
        </w:rPr>
        <w:t>l</w:t>
      </w:r>
      <w:r w:rsidRPr="00D0549C">
        <w:rPr>
          <w:rFonts w:ascii="Bembo Std" w:eastAsia="Arial Unicode MS" w:hAnsi="Bembo Std" w:cstheme="minorHAnsi"/>
          <w:lang w:eastAsia="es-SV"/>
        </w:rPr>
        <w:t xml:space="preserve"> PETICIONA</w:t>
      </w:r>
      <w:r w:rsidR="00107DB9" w:rsidRPr="00D0549C">
        <w:rPr>
          <w:rFonts w:ascii="Bembo Std" w:eastAsia="Arial Unicode MS" w:hAnsi="Bembo Std" w:cstheme="minorHAnsi"/>
          <w:lang w:eastAsia="es-SV"/>
        </w:rPr>
        <w:t>R</w:t>
      </w:r>
      <w:r w:rsidR="00C56AE2" w:rsidRPr="00D0549C">
        <w:rPr>
          <w:rFonts w:ascii="Bembo Std" w:eastAsia="Arial Unicode MS" w:hAnsi="Bembo Std" w:cstheme="minorHAnsi"/>
          <w:lang w:eastAsia="es-SV"/>
        </w:rPr>
        <w:t>I</w:t>
      </w:r>
      <w:r w:rsidR="00844E23" w:rsidRPr="00D0549C">
        <w:rPr>
          <w:rFonts w:ascii="Bembo Std" w:eastAsia="Arial Unicode MS" w:hAnsi="Bembo Std" w:cstheme="minorHAnsi"/>
          <w:lang w:eastAsia="es-SV"/>
        </w:rPr>
        <w:t>O</w:t>
      </w:r>
      <w:r w:rsidRPr="00D0549C">
        <w:rPr>
          <w:rFonts w:ascii="Bembo Std" w:eastAsia="Arial Unicode MS" w:hAnsi="Bembo Std" w:cstheme="minorHAnsi"/>
          <w:lang w:eastAsia="es-SV"/>
        </w:rPr>
        <w:t>, identificad</w:t>
      </w:r>
      <w:r w:rsidR="00844E23" w:rsidRPr="00D0549C">
        <w:rPr>
          <w:rFonts w:ascii="Bembo Std" w:eastAsia="Arial Unicode MS" w:hAnsi="Bembo Std" w:cstheme="minorHAnsi"/>
          <w:lang w:eastAsia="es-SV"/>
        </w:rPr>
        <w:t>o</w:t>
      </w:r>
      <w:r w:rsidR="00F4250E" w:rsidRPr="00D0549C">
        <w:rPr>
          <w:rFonts w:ascii="Bembo Std" w:eastAsia="Arial Unicode MS" w:hAnsi="Bembo Std" w:cstheme="minorHAnsi"/>
          <w:lang w:eastAsia="es-SV"/>
        </w:rPr>
        <w:t xml:space="preserve"> </w:t>
      </w:r>
      <w:r w:rsidRPr="00D0549C">
        <w:rPr>
          <w:rFonts w:ascii="Bembo Std" w:eastAsia="Arial Unicode MS" w:hAnsi="Bembo Std" w:cstheme="minorHAnsi"/>
          <w:lang w:eastAsia="es-SV"/>
        </w:rPr>
        <w:t xml:space="preserve">con Documento Único de Identidad </w:t>
      </w:r>
      <w:r w:rsidR="004F5BB6" w:rsidRPr="00D0549C">
        <w:rPr>
          <w:rFonts w:ascii="Bembo Std" w:eastAsia="Arial Unicode MS" w:hAnsi="Bembo Std" w:cstheme="minorHAnsi"/>
          <w:b/>
          <w:color w:val="000066"/>
          <w:lang w:eastAsia="es-SV"/>
        </w:rPr>
        <w:t xml:space="preserve">DUI N°: </w:t>
      </w:r>
      <w:proofErr w:type="spellStart"/>
      <w:r w:rsidR="00A23D39">
        <w:rPr>
          <w:rFonts w:ascii="Bembo Std" w:eastAsia="Arial Unicode MS" w:hAnsi="Bembo Std" w:cstheme="minorHAnsi"/>
          <w:b/>
          <w:color w:val="000066"/>
          <w:lang w:eastAsia="es-SV"/>
        </w:rPr>
        <w:t>xxxx</w:t>
      </w:r>
      <w:proofErr w:type="spellEnd"/>
      <w:r w:rsidR="000B4E53" w:rsidRPr="00D0549C">
        <w:rPr>
          <w:rFonts w:ascii="Bembo Std" w:eastAsia="Arial Unicode MS" w:hAnsi="Bembo Std" w:cstheme="minorHAnsi"/>
          <w:b/>
          <w:color w:val="000066"/>
          <w:lang w:eastAsia="es-SV"/>
        </w:rPr>
        <w:t xml:space="preserve"> </w:t>
      </w:r>
      <w:r w:rsidRPr="00D0549C">
        <w:rPr>
          <w:rFonts w:ascii="Bembo Std" w:eastAsia="Arial Unicode MS" w:hAnsi="Bembo Std" w:cs="Arial Unicode MS"/>
          <w:lang w:eastAsia="es-SV"/>
        </w:rPr>
        <w:t>al respecto CONSID</w:t>
      </w:r>
      <w:r w:rsidRPr="00D0549C">
        <w:rPr>
          <w:rFonts w:ascii="Bembo Std" w:eastAsia="Arial Unicode MS" w:hAnsi="Bembo Std" w:cs="Arial Unicode MS"/>
          <w:lang w:eastAsia="es-SV"/>
        </w:rPr>
        <w:t>E</w:t>
      </w:r>
      <w:r w:rsidRPr="00D0549C">
        <w:rPr>
          <w:rFonts w:ascii="Bembo Std" w:eastAsia="Arial Unicode MS" w:hAnsi="Bembo Std" w:cs="Arial Unicode MS"/>
          <w:lang w:eastAsia="es-SV"/>
        </w:rPr>
        <w:t>RAN</w:t>
      </w:r>
      <w:r w:rsidR="00107DB9" w:rsidRPr="00D0549C">
        <w:rPr>
          <w:rFonts w:ascii="Bembo Std" w:eastAsia="Arial Unicode MS" w:hAnsi="Bembo Std" w:cs="Arial Unicode MS"/>
          <w:lang w:eastAsia="es-SV"/>
        </w:rPr>
        <w:t xml:space="preserve">DO </w:t>
      </w:r>
      <w:r w:rsidRPr="00D0549C">
        <w:rPr>
          <w:rFonts w:ascii="Bembo Std" w:eastAsia="Arial Unicode MS" w:hAnsi="Bembo Std" w:cs="Arial Unicode MS"/>
          <w:lang w:eastAsia="es-SV"/>
        </w:rPr>
        <w:t>que:</w:t>
      </w:r>
    </w:p>
    <w:p w:rsidR="00B13107" w:rsidRPr="00D0549C" w:rsidRDefault="00B13107" w:rsidP="00C6479A">
      <w:pPr>
        <w:spacing w:after="0" w:line="240" w:lineRule="auto"/>
        <w:jc w:val="both"/>
        <w:rPr>
          <w:rFonts w:ascii="Bembo Std" w:eastAsia="Arial Unicode MS" w:hAnsi="Bembo Std" w:cs="Arial Unicode MS"/>
          <w:lang w:eastAsia="es-SV"/>
        </w:rPr>
      </w:pPr>
    </w:p>
    <w:p w:rsidR="00B13107" w:rsidRPr="00D0549C" w:rsidRDefault="00844E23" w:rsidP="00C6479A">
      <w:pPr>
        <w:pStyle w:val="Prrafodelista"/>
        <w:numPr>
          <w:ilvl w:val="0"/>
          <w:numId w:val="36"/>
        </w:numPr>
        <w:jc w:val="both"/>
        <w:rPr>
          <w:rFonts w:ascii="Bembo Std" w:eastAsia="Arial Unicode MS" w:hAnsi="Bembo Std" w:cstheme="minorHAnsi"/>
          <w:sz w:val="22"/>
          <w:szCs w:val="22"/>
          <w:lang w:eastAsia="es-SV"/>
        </w:rPr>
      </w:pPr>
      <w:r w:rsidRPr="00D0549C">
        <w:rPr>
          <w:rFonts w:ascii="Bembo Std" w:eastAsia="Arial Unicode MS" w:hAnsi="Bembo Std" w:cstheme="minorHAnsi"/>
          <w:sz w:val="22"/>
          <w:szCs w:val="22"/>
          <w:lang w:eastAsia="es-SV"/>
        </w:rPr>
        <w:t>El</w:t>
      </w:r>
      <w:r w:rsidR="004F5BB6" w:rsidRPr="00D0549C">
        <w:rPr>
          <w:rFonts w:ascii="Bembo Std" w:eastAsia="Arial Unicode MS" w:hAnsi="Bembo Std" w:cstheme="minorHAnsi"/>
          <w:sz w:val="22"/>
          <w:szCs w:val="22"/>
          <w:lang w:eastAsia="es-SV"/>
        </w:rPr>
        <w:t xml:space="preserve"> </w:t>
      </w:r>
      <w:r w:rsidR="00E81E36" w:rsidRPr="00D0549C">
        <w:rPr>
          <w:rFonts w:ascii="Bembo Std" w:eastAsia="Arial Unicode MS" w:hAnsi="Bembo Std" w:cstheme="minorHAnsi"/>
          <w:color w:val="000066"/>
          <w:sz w:val="22"/>
          <w:szCs w:val="22"/>
          <w:lang w:eastAsia="es-SV"/>
        </w:rPr>
        <w:t>Peticionari</w:t>
      </w:r>
      <w:r w:rsidRPr="00D0549C">
        <w:rPr>
          <w:rFonts w:ascii="Bembo Std" w:eastAsia="Arial Unicode MS" w:hAnsi="Bembo Std" w:cstheme="minorHAnsi"/>
          <w:color w:val="000066"/>
          <w:sz w:val="22"/>
          <w:szCs w:val="22"/>
          <w:lang w:eastAsia="es-SV"/>
        </w:rPr>
        <w:t>o</w:t>
      </w:r>
      <w:r w:rsidR="00E81E36" w:rsidRPr="00D0549C">
        <w:rPr>
          <w:rFonts w:ascii="Bembo Std" w:eastAsia="Arial Unicode MS" w:hAnsi="Bembo Std" w:cstheme="minorHAnsi"/>
          <w:b/>
          <w:color w:val="000066"/>
          <w:sz w:val="22"/>
          <w:szCs w:val="22"/>
          <w:lang w:eastAsia="es-SV"/>
        </w:rPr>
        <w:t xml:space="preserve"> </w:t>
      </w:r>
      <w:r w:rsidR="00E81E36" w:rsidRPr="00D0549C">
        <w:rPr>
          <w:rFonts w:ascii="Bembo Std" w:eastAsia="Arial Unicode MS" w:hAnsi="Bembo Std" w:cstheme="minorHAnsi"/>
          <w:sz w:val="22"/>
          <w:szCs w:val="22"/>
          <w:lang w:eastAsia="es-SV"/>
        </w:rPr>
        <w:t xml:space="preserve">presentó solicitud de información el día </w:t>
      </w:r>
      <w:r w:rsidR="0022729A" w:rsidRPr="00D0549C">
        <w:rPr>
          <w:rFonts w:ascii="Bembo Std" w:eastAsia="Arial Unicode MS" w:hAnsi="Bembo Std" w:cstheme="minorHAnsi"/>
          <w:i/>
          <w:color w:val="002060"/>
          <w:sz w:val="22"/>
          <w:szCs w:val="22"/>
          <w:lang w:eastAsia="es-SV"/>
        </w:rPr>
        <w:t>veintidós</w:t>
      </w:r>
      <w:r w:rsidR="00107DB9" w:rsidRPr="00D0549C">
        <w:rPr>
          <w:rFonts w:ascii="Bembo Std" w:eastAsia="Arial Unicode MS" w:hAnsi="Bembo Std" w:cstheme="minorHAnsi"/>
          <w:i/>
          <w:color w:val="002060"/>
          <w:sz w:val="22"/>
          <w:szCs w:val="22"/>
          <w:lang w:eastAsia="es-SV"/>
        </w:rPr>
        <w:t xml:space="preserve"> de </w:t>
      </w:r>
      <w:r w:rsidR="0022729A" w:rsidRPr="00D0549C">
        <w:rPr>
          <w:rFonts w:ascii="Bembo Std" w:eastAsia="Arial Unicode MS" w:hAnsi="Bembo Std" w:cstheme="minorHAnsi"/>
          <w:i/>
          <w:color w:val="002060"/>
          <w:sz w:val="22"/>
          <w:szCs w:val="22"/>
          <w:lang w:eastAsia="es-SV"/>
        </w:rPr>
        <w:t xml:space="preserve">enero </w:t>
      </w:r>
      <w:r w:rsidR="00F37BA7" w:rsidRPr="00D0549C">
        <w:rPr>
          <w:rFonts w:ascii="Bembo Std" w:eastAsia="Arial Unicode MS" w:hAnsi="Bembo Std" w:cstheme="minorHAnsi"/>
          <w:sz w:val="22"/>
          <w:szCs w:val="22"/>
          <w:lang w:eastAsia="es-SV"/>
        </w:rPr>
        <w:t xml:space="preserve">de </w:t>
      </w:r>
      <w:r w:rsidR="00E81E36" w:rsidRPr="00D0549C">
        <w:rPr>
          <w:rFonts w:ascii="Bembo Std" w:eastAsia="Arial Unicode MS" w:hAnsi="Bembo Std" w:cstheme="minorHAnsi"/>
          <w:sz w:val="22"/>
          <w:szCs w:val="22"/>
          <w:lang w:eastAsia="es-SV"/>
        </w:rPr>
        <w:t xml:space="preserve">dos mil </w:t>
      </w:r>
      <w:r w:rsidR="000B4E53" w:rsidRPr="00D0549C">
        <w:rPr>
          <w:rFonts w:ascii="Bembo Std" w:eastAsia="Arial Unicode MS" w:hAnsi="Bembo Std" w:cstheme="minorHAnsi"/>
          <w:sz w:val="22"/>
          <w:szCs w:val="22"/>
          <w:lang w:eastAsia="es-SV"/>
        </w:rPr>
        <w:t>veint</w:t>
      </w:r>
      <w:r w:rsidR="0022729A" w:rsidRPr="00D0549C">
        <w:rPr>
          <w:rFonts w:ascii="Bembo Std" w:eastAsia="Arial Unicode MS" w:hAnsi="Bembo Std" w:cstheme="minorHAnsi"/>
          <w:sz w:val="22"/>
          <w:szCs w:val="22"/>
          <w:lang w:eastAsia="es-SV"/>
        </w:rPr>
        <w:t>iuno</w:t>
      </w:r>
      <w:r w:rsidR="00E81E36" w:rsidRPr="00D0549C">
        <w:rPr>
          <w:rFonts w:ascii="Bembo Std" w:eastAsia="Arial Unicode MS" w:hAnsi="Bembo Std" w:cstheme="minorHAnsi"/>
          <w:sz w:val="22"/>
          <w:szCs w:val="22"/>
          <w:lang w:eastAsia="es-SV"/>
        </w:rPr>
        <w:t xml:space="preserve"> </w:t>
      </w:r>
      <w:r w:rsidR="00063D17" w:rsidRPr="00D0549C">
        <w:rPr>
          <w:rFonts w:ascii="Bembo Std" w:eastAsia="Arial Unicode MS" w:hAnsi="Bembo Std" w:cstheme="minorHAnsi"/>
          <w:color w:val="000066"/>
          <w:sz w:val="22"/>
          <w:szCs w:val="22"/>
          <w:lang w:eastAsia="es-SV"/>
        </w:rPr>
        <w:t>por correo electrónico</w:t>
      </w:r>
      <w:r w:rsidR="00E81E36" w:rsidRPr="00D0549C">
        <w:rPr>
          <w:rFonts w:ascii="Bembo Std" w:eastAsia="Arial Unicode MS" w:hAnsi="Bembo Std" w:cstheme="minorHAnsi"/>
          <w:sz w:val="22"/>
          <w:szCs w:val="22"/>
          <w:lang w:eastAsia="es-SV"/>
        </w:rPr>
        <w:t xml:space="preserve">, siendo </w:t>
      </w:r>
      <w:r w:rsidR="00A83E60" w:rsidRPr="00D0549C">
        <w:rPr>
          <w:rFonts w:ascii="Bembo Std" w:eastAsia="Arial Unicode MS" w:hAnsi="Bembo Std" w:cstheme="minorHAnsi"/>
          <w:sz w:val="22"/>
          <w:szCs w:val="22"/>
          <w:lang w:eastAsia="es-SV"/>
        </w:rPr>
        <w:t>admitida</w:t>
      </w:r>
      <w:r w:rsidR="00B13107" w:rsidRPr="00D0549C">
        <w:rPr>
          <w:rFonts w:ascii="Bembo Std" w:eastAsia="Arial Unicode MS" w:hAnsi="Bembo Std" w:cstheme="minorHAnsi"/>
          <w:color w:val="C00000"/>
          <w:sz w:val="22"/>
          <w:szCs w:val="22"/>
          <w:lang w:eastAsia="es-SV"/>
        </w:rPr>
        <w:t xml:space="preserve"> </w:t>
      </w:r>
      <w:r w:rsidR="00B13107" w:rsidRPr="00D0549C">
        <w:rPr>
          <w:rFonts w:ascii="Bembo Std" w:eastAsia="Arial Unicode MS" w:hAnsi="Bembo Std" w:cstheme="minorHAnsi"/>
          <w:sz w:val="22"/>
          <w:szCs w:val="22"/>
          <w:lang w:eastAsia="es-SV"/>
        </w:rPr>
        <w:t xml:space="preserve">en la OIR </w:t>
      </w:r>
      <w:r w:rsidR="00E81E36" w:rsidRPr="00D0549C">
        <w:rPr>
          <w:rFonts w:ascii="Bembo Std" w:eastAsia="Arial Unicode MS" w:hAnsi="Bembo Std" w:cstheme="minorHAnsi"/>
          <w:sz w:val="22"/>
          <w:szCs w:val="22"/>
          <w:lang w:eastAsia="es-SV"/>
        </w:rPr>
        <w:t>el</w:t>
      </w:r>
      <w:r w:rsidR="00EC0178" w:rsidRPr="00D0549C">
        <w:rPr>
          <w:rFonts w:ascii="Bembo Std" w:eastAsia="Arial Unicode MS" w:hAnsi="Bembo Std" w:cstheme="minorHAnsi"/>
          <w:sz w:val="22"/>
          <w:szCs w:val="22"/>
          <w:lang w:eastAsia="es-SV"/>
        </w:rPr>
        <w:t xml:space="preserve"> d</w:t>
      </w:r>
      <w:r w:rsidR="001B78F5" w:rsidRPr="00D0549C">
        <w:rPr>
          <w:rFonts w:ascii="Bembo Std" w:eastAsia="Arial Unicode MS" w:hAnsi="Bembo Std" w:cstheme="minorHAnsi"/>
          <w:sz w:val="22"/>
          <w:szCs w:val="22"/>
          <w:lang w:eastAsia="es-SV"/>
        </w:rPr>
        <w:t xml:space="preserve">ía </w:t>
      </w:r>
      <w:r w:rsidR="00A367C6" w:rsidRPr="00D0549C">
        <w:rPr>
          <w:rFonts w:ascii="Bembo Std" w:eastAsia="Arial Unicode MS" w:hAnsi="Bembo Std" w:cstheme="minorHAnsi"/>
          <w:i/>
          <w:color w:val="002060"/>
          <w:sz w:val="22"/>
          <w:szCs w:val="22"/>
          <w:lang w:eastAsia="es-SV"/>
        </w:rPr>
        <w:t>veintiséis</w:t>
      </w:r>
      <w:r w:rsidR="005B0380" w:rsidRPr="00D0549C">
        <w:rPr>
          <w:rFonts w:ascii="Bembo Std" w:eastAsia="Arial Unicode MS" w:hAnsi="Bembo Std" w:cstheme="minorHAnsi"/>
          <w:sz w:val="22"/>
          <w:szCs w:val="22"/>
          <w:lang w:eastAsia="es-SV"/>
        </w:rPr>
        <w:t xml:space="preserve"> </w:t>
      </w:r>
      <w:r w:rsidR="001B78F5" w:rsidRPr="00D0549C">
        <w:rPr>
          <w:rFonts w:ascii="Bembo Std" w:eastAsia="Arial Unicode MS" w:hAnsi="Bembo Std" w:cstheme="minorHAnsi"/>
          <w:sz w:val="22"/>
          <w:szCs w:val="22"/>
          <w:lang w:eastAsia="es-SV"/>
        </w:rPr>
        <w:t>del mismo</w:t>
      </w:r>
      <w:r w:rsidR="000B4E53" w:rsidRPr="00D0549C">
        <w:rPr>
          <w:rFonts w:ascii="Bembo Std" w:eastAsia="Arial Unicode MS" w:hAnsi="Bembo Std" w:cstheme="minorHAnsi"/>
          <w:sz w:val="22"/>
          <w:szCs w:val="22"/>
          <w:lang w:eastAsia="es-SV"/>
        </w:rPr>
        <w:t xml:space="preserve"> mes y año</w:t>
      </w:r>
      <w:r w:rsidR="00E81E36" w:rsidRPr="00D0549C">
        <w:rPr>
          <w:rFonts w:ascii="Bembo Std" w:eastAsia="Arial Unicode MS" w:hAnsi="Bembo Std" w:cstheme="minorHAnsi"/>
          <w:sz w:val="22"/>
          <w:szCs w:val="22"/>
          <w:lang w:eastAsia="es-SV"/>
        </w:rPr>
        <w:t>, en la cual solicita lo siguiente:</w:t>
      </w:r>
    </w:p>
    <w:p w:rsidR="00A367C6" w:rsidRPr="00D0549C" w:rsidRDefault="00A367C6" w:rsidP="00A367C6">
      <w:pPr>
        <w:pStyle w:val="Prrafodelista"/>
        <w:ind w:left="720"/>
        <w:jc w:val="both"/>
        <w:rPr>
          <w:rFonts w:ascii="Bembo Std" w:eastAsia="Arial Unicode MS" w:hAnsi="Bembo Std" w:cstheme="minorHAnsi"/>
          <w:sz w:val="22"/>
          <w:szCs w:val="22"/>
          <w:lang w:eastAsia="es-SV"/>
        </w:rPr>
      </w:pPr>
    </w:p>
    <w:p w:rsidR="00330B63" w:rsidRPr="00D0549C" w:rsidRDefault="00A367C6" w:rsidP="00A367C6">
      <w:pPr>
        <w:pStyle w:val="Prrafodelista"/>
        <w:ind w:left="720"/>
        <w:jc w:val="both"/>
        <w:rPr>
          <w:rFonts w:ascii="Bembo Std" w:eastAsia="Arial Unicode MS" w:hAnsi="Bembo Std" w:cstheme="minorHAnsi"/>
          <w:i/>
          <w:color w:val="002060"/>
          <w:sz w:val="22"/>
          <w:szCs w:val="22"/>
          <w:lang w:eastAsia="es-SV"/>
        </w:rPr>
      </w:pPr>
      <w:r w:rsidRPr="00D0549C">
        <w:rPr>
          <w:rFonts w:ascii="Bembo Std" w:eastAsia="Arial Unicode MS" w:hAnsi="Bembo Std" w:cstheme="minorHAnsi"/>
          <w:i/>
          <w:color w:val="002060"/>
          <w:sz w:val="22"/>
          <w:szCs w:val="22"/>
          <w:lang w:eastAsia="es-SV"/>
        </w:rPr>
        <w:t>"</w:t>
      </w:r>
      <w:r w:rsidRPr="00D0549C">
        <w:rPr>
          <w:rFonts w:ascii="Bembo Std" w:eastAsia="Arial Unicode MS" w:hAnsi="Bembo Std" w:cstheme="minorHAnsi"/>
          <w:i/>
          <w:color w:val="002060"/>
          <w:sz w:val="22"/>
          <w:szCs w:val="22"/>
          <w:u w:val="single"/>
          <w:lang w:eastAsia="es-SV"/>
        </w:rPr>
        <w:t>Cantidad total de cestas solidarias entregadas a las alcaldías</w:t>
      </w:r>
      <w:r w:rsidRPr="00D0549C">
        <w:rPr>
          <w:rFonts w:ascii="Bembo Std" w:eastAsia="Arial Unicode MS" w:hAnsi="Bembo Std" w:cstheme="minorHAnsi"/>
          <w:i/>
          <w:color w:val="002060"/>
          <w:sz w:val="22"/>
          <w:szCs w:val="22"/>
          <w:lang w:eastAsia="es-SV"/>
        </w:rPr>
        <w:t xml:space="preserve">, a través de los convenios de cooperación acordados por el Ministerio de Agricultura y Ganadería (MAG) y diversas alcaldías de El Salvador en el marco de la pandemia por Covid-19, </w:t>
      </w:r>
      <w:r w:rsidRPr="00D0549C">
        <w:rPr>
          <w:rFonts w:ascii="Bembo Std" w:eastAsia="Arial Unicode MS" w:hAnsi="Bembo Std" w:cstheme="minorHAnsi"/>
          <w:i/>
          <w:color w:val="002060"/>
          <w:sz w:val="22"/>
          <w:szCs w:val="22"/>
          <w:u w:val="single"/>
          <w:lang w:eastAsia="es-SV"/>
        </w:rPr>
        <w:t>en el periodo de mayo a diciembre de 2020.</w:t>
      </w:r>
      <w:r w:rsidRPr="00D0549C">
        <w:rPr>
          <w:rFonts w:ascii="Bembo Std" w:eastAsia="Arial Unicode MS" w:hAnsi="Bembo Std" w:cstheme="minorHAnsi"/>
          <w:i/>
          <w:color w:val="002060"/>
          <w:sz w:val="22"/>
          <w:szCs w:val="22"/>
          <w:lang w:eastAsia="es-SV"/>
        </w:rPr>
        <w:t xml:space="preserve"> Además del total de cestas solidarias, se especifique y subdivida la cantidad de cestas solidarias entregadas por alcaldía”.</w:t>
      </w:r>
    </w:p>
    <w:p w:rsidR="00862EB8" w:rsidRPr="00D0549C" w:rsidRDefault="00862EB8" w:rsidP="00C6479A">
      <w:pPr>
        <w:pStyle w:val="Prrafodelista"/>
        <w:ind w:left="720"/>
        <w:jc w:val="both"/>
        <w:rPr>
          <w:rFonts w:ascii="Bembo Std" w:eastAsia="Arial Unicode MS" w:hAnsi="Bembo Std" w:cstheme="minorHAnsi"/>
          <w:sz w:val="22"/>
          <w:szCs w:val="22"/>
          <w:lang w:eastAsia="es-SV"/>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D0549C" w:rsidRDefault="00101117" w:rsidP="00C6479A">
      <w:pPr>
        <w:pStyle w:val="Prrafodelista"/>
        <w:ind w:left="720"/>
        <w:jc w:val="both"/>
        <w:rPr>
          <w:rFonts w:ascii="Bembo Std" w:eastAsia="Arial Unicode MS" w:hAnsi="Bembo Std" w:cstheme="minorHAnsi"/>
          <w:sz w:val="22"/>
          <w:szCs w:val="22"/>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D0549C" w:rsidRDefault="00330B63" w:rsidP="00C6479A">
      <w:pPr>
        <w:pStyle w:val="Prrafodelista"/>
        <w:rPr>
          <w:rFonts w:ascii="Bembo Std" w:eastAsia="Arial Unicode MS" w:hAnsi="Bembo Std" w:cstheme="minorHAnsi"/>
          <w:sz w:val="22"/>
          <w:szCs w:val="22"/>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7434B" w:rsidRPr="00D0549C" w:rsidRDefault="00E7434B" w:rsidP="00C6479A">
      <w:pPr>
        <w:pStyle w:val="Prrafodelista"/>
        <w:rPr>
          <w:rFonts w:ascii="Bembo Std" w:eastAsia="Arial Unicode MS" w:hAnsi="Bembo Std" w:cstheme="minorHAnsi"/>
          <w:sz w:val="22"/>
          <w:szCs w:val="22"/>
        </w:rPr>
      </w:pPr>
    </w:p>
    <w:p w:rsidR="00E7434B" w:rsidRPr="00D0549C" w:rsidRDefault="00E7434B"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 xml:space="preserve">Que parte de lo solicitado se encuentra entre las excepciones descritas en el artículo 19 de la LAIP como información </w:t>
      </w:r>
      <w:r w:rsidRPr="00D0549C">
        <w:rPr>
          <w:rFonts w:ascii="Bembo Std" w:eastAsia="Arial Unicode MS" w:hAnsi="Bembo Std" w:cstheme="minorHAnsi"/>
          <w:i/>
          <w:sz w:val="22"/>
          <w:szCs w:val="22"/>
        </w:rPr>
        <w:t>Reservada</w:t>
      </w:r>
      <w:r w:rsidRPr="00D0549C">
        <w:rPr>
          <w:rFonts w:ascii="Bembo Std" w:eastAsia="Arial Unicode MS" w:hAnsi="Bembo Std" w:cstheme="minorHAnsi"/>
          <w:sz w:val="22"/>
          <w:szCs w:val="22"/>
        </w:rPr>
        <w:t>;</w:t>
      </w:r>
    </w:p>
    <w:p w:rsidR="00265896" w:rsidRPr="00D0549C" w:rsidRDefault="00265896" w:rsidP="00C6479A">
      <w:pPr>
        <w:pStyle w:val="Prrafodelista"/>
        <w:rPr>
          <w:rFonts w:ascii="Bembo Std" w:eastAsia="Arial Unicode MS" w:hAnsi="Bembo Std" w:cstheme="minorHAnsi"/>
          <w:sz w:val="22"/>
          <w:szCs w:val="22"/>
        </w:rPr>
      </w:pPr>
    </w:p>
    <w:p w:rsidR="00265896" w:rsidRPr="00D0549C" w:rsidRDefault="00265896" w:rsidP="00C6479A">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sidRPr="00D0549C">
        <w:rPr>
          <w:rFonts w:ascii="Bembo Std" w:eastAsia="Arial Unicode MS" w:hAnsi="Bembo Std" w:cstheme="minorHAnsi"/>
          <w:sz w:val="22"/>
          <w:szCs w:val="22"/>
        </w:rPr>
        <w:t xml:space="preserve">Que </w:t>
      </w:r>
      <w:r w:rsidR="00E7434B" w:rsidRPr="00D0549C">
        <w:rPr>
          <w:rFonts w:ascii="Bembo Std" w:eastAsia="Arial Unicode MS" w:hAnsi="Bembo Std" w:cstheme="minorHAnsi"/>
          <w:sz w:val="22"/>
          <w:szCs w:val="22"/>
        </w:rPr>
        <w:t xml:space="preserve">también </w:t>
      </w:r>
      <w:r w:rsidRPr="00D0549C">
        <w:rPr>
          <w:rFonts w:ascii="Bembo Std" w:eastAsia="Arial Unicode MS" w:hAnsi="Bembo Std" w:cstheme="minorHAnsi"/>
          <w:sz w:val="22"/>
          <w:szCs w:val="22"/>
        </w:rPr>
        <w:t>se solicitó la información a</w:t>
      </w:r>
      <w:r w:rsidR="00111B16" w:rsidRPr="00D0549C">
        <w:rPr>
          <w:rFonts w:ascii="Bembo Std" w:eastAsia="Arial Unicode MS" w:hAnsi="Bembo Std" w:cstheme="minorHAnsi"/>
          <w:sz w:val="22"/>
          <w:szCs w:val="22"/>
        </w:rPr>
        <w:t xml:space="preserve"> las coordinaciones del Despacho Ministerial</w:t>
      </w:r>
      <w:r w:rsidRPr="00D0549C">
        <w:rPr>
          <w:rFonts w:ascii="Bembo Std" w:eastAsia="Arial Unicode MS" w:hAnsi="Bembo Std" w:cstheme="minorHAnsi"/>
          <w:sz w:val="22"/>
          <w:szCs w:val="22"/>
        </w:rPr>
        <w:t xml:space="preserve"> unid</w:t>
      </w:r>
      <w:r w:rsidRPr="00D0549C">
        <w:rPr>
          <w:rFonts w:ascii="Bembo Std" w:eastAsia="Arial Unicode MS" w:hAnsi="Bembo Std" w:cstheme="minorHAnsi"/>
          <w:sz w:val="22"/>
          <w:szCs w:val="22"/>
        </w:rPr>
        <w:t>a</w:t>
      </w:r>
      <w:r w:rsidRPr="00D0549C">
        <w:rPr>
          <w:rFonts w:ascii="Bembo Std" w:eastAsia="Arial Unicode MS" w:hAnsi="Bembo Std" w:cstheme="minorHAnsi"/>
          <w:sz w:val="22"/>
          <w:szCs w:val="22"/>
        </w:rPr>
        <w:t>d</w:t>
      </w:r>
      <w:r w:rsidR="00111B16" w:rsidRPr="00D0549C">
        <w:rPr>
          <w:rFonts w:ascii="Bembo Std" w:eastAsia="Arial Unicode MS" w:hAnsi="Bembo Std" w:cstheme="minorHAnsi"/>
          <w:sz w:val="22"/>
          <w:szCs w:val="22"/>
        </w:rPr>
        <w:t>es</w:t>
      </w:r>
      <w:r w:rsidRPr="00D0549C">
        <w:rPr>
          <w:rFonts w:ascii="Bembo Std" w:eastAsia="Arial Unicode MS" w:hAnsi="Bembo Std" w:cstheme="minorHAnsi"/>
          <w:sz w:val="22"/>
          <w:szCs w:val="22"/>
        </w:rPr>
        <w:t xml:space="preserve"> administrativa</w:t>
      </w:r>
      <w:r w:rsidR="00111B16" w:rsidRPr="00D0549C">
        <w:rPr>
          <w:rFonts w:ascii="Bembo Std" w:eastAsia="Arial Unicode MS" w:hAnsi="Bembo Std" w:cstheme="minorHAnsi"/>
          <w:sz w:val="22"/>
          <w:szCs w:val="22"/>
        </w:rPr>
        <w:t>s</w:t>
      </w:r>
      <w:r w:rsidRPr="00D0549C">
        <w:rPr>
          <w:rFonts w:ascii="Bembo Std" w:eastAsia="Arial Unicode MS" w:hAnsi="Bembo Std" w:cstheme="minorHAnsi"/>
          <w:sz w:val="22"/>
          <w:szCs w:val="22"/>
        </w:rPr>
        <w:t xml:space="preserve"> que registra</w:t>
      </w:r>
      <w:r w:rsidR="00111B16" w:rsidRPr="00D0549C">
        <w:rPr>
          <w:rFonts w:ascii="Bembo Std" w:eastAsia="Arial Unicode MS" w:hAnsi="Bembo Std" w:cstheme="minorHAnsi"/>
          <w:sz w:val="22"/>
          <w:szCs w:val="22"/>
        </w:rPr>
        <w:t>n</w:t>
      </w:r>
      <w:r w:rsidRPr="00D0549C">
        <w:rPr>
          <w:rFonts w:ascii="Bembo Std" w:eastAsia="Arial Unicode MS" w:hAnsi="Bembo Std" w:cstheme="minorHAnsi"/>
          <w:sz w:val="22"/>
          <w:szCs w:val="22"/>
        </w:rPr>
        <w:t xml:space="preserve"> la información;</w:t>
      </w:r>
    </w:p>
    <w:p w:rsidR="00265896" w:rsidRPr="00D0549C" w:rsidRDefault="00265896" w:rsidP="00C6479A">
      <w:pPr>
        <w:spacing w:after="0" w:line="240" w:lineRule="auto"/>
        <w:rPr>
          <w:rFonts w:ascii="Bembo Std" w:eastAsia="Times New Roman" w:hAnsi="Bembo Std" w:cstheme="minorHAnsi"/>
          <w:lang w:eastAsia="ar-SA"/>
        </w:rPr>
      </w:pPr>
    </w:p>
    <w:p w:rsidR="00991F65" w:rsidRPr="00D0549C" w:rsidRDefault="00265896" w:rsidP="00C6479A">
      <w:pPr>
        <w:pStyle w:val="Prrafodelista"/>
        <w:numPr>
          <w:ilvl w:val="0"/>
          <w:numId w:val="36"/>
        </w:numPr>
        <w:suppressAutoHyphens w:val="0"/>
        <w:autoSpaceDE w:val="0"/>
        <w:autoSpaceDN w:val="0"/>
        <w:adjustRightInd w:val="0"/>
        <w:snapToGrid w:val="0"/>
        <w:contextualSpacing/>
        <w:jc w:val="both"/>
        <w:rPr>
          <w:rFonts w:ascii="Bembo Std" w:hAnsi="Bembo Std" w:cs="Helvetica"/>
          <w:color w:val="000000"/>
          <w:sz w:val="22"/>
          <w:szCs w:val="22"/>
        </w:rPr>
      </w:pPr>
      <w:r w:rsidRPr="00D0549C">
        <w:rPr>
          <w:rFonts w:ascii="Bembo Std" w:hAnsi="Bembo Std" w:cstheme="minorHAnsi"/>
          <w:sz w:val="22"/>
          <w:szCs w:val="22"/>
        </w:rPr>
        <w:t xml:space="preserve">Que </w:t>
      </w:r>
      <w:r w:rsidR="00111B16" w:rsidRPr="00D0549C">
        <w:rPr>
          <w:rFonts w:ascii="Bembo Std" w:hAnsi="Bembo Std" w:cstheme="minorHAnsi"/>
          <w:sz w:val="22"/>
          <w:szCs w:val="22"/>
        </w:rPr>
        <w:t xml:space="preserve">el despacho ministerial respondió que lo solicitado se encuentra clasificado como </w:t>
      </w:r>
      <w:r w:rsidR="00111B16" w:rsidRPr="00D0549C">
        <w:rPr>
          <w:rFonts w:ascii="Bembo Std" w:hAnsi="Bembo Std" w:cstheme="minorHAnsi"/>
          <w:i/>
          <w:sz w:val="22"/>
          <w:szCs w:val="22"/>
        </w:rPr>
        <w:t>rese</w:t>
      </w:r>
      <w:r w:rsidR="00111B16" w:rsidRPr="00D0549C">
        <w:rPr>
          <w:rFonts w:ascii="Bembo Std" w:hAnsi="Bembo Std" w:cstheme="minorHAnsi"/>
          <w:i/>
          <w:sz w:val="22"/>
          <w:szCs w:val="22"/>
        </w:rPr>
        <w:t>r</w:t>
      </w:r>
      <w:r w:rsidR="00111B16" w:rsidRPr="00D0549C">
        <w:rPr>
          <w:rFonts w:ascii="Bembo Std" w:hAnsi="Bembo Std" w:cstheme="minorHAnsi"/>
          <w:i/>
          <w:sz w:val="22"/>
          <w:szCs w:val="22"/>
        </w:rPr>
        <w:t>vado</w:t>
      </w:r>
      <w:r w:rsidR="00111B16" w:rsidRPr="00D0549C">
        <w:rPr>
          <w:rFonts w:ascii="Bembo Std" w:hAnsi="Bembo Std" w:cstheme="minorHAnsi"/>
          <w:sz w:val="22"/>
          <w:szCs w:val="22"/>
        </w:rPr>
        <w:t>;</w:t>
      </w:r>
    </w:p>
    <w:p w:rsidR="00835BB8" w:rsidRPr="00D0549C" w:rsidRDefault="00835BB8" w:rsidP="00C6479A">
      <w:pPr>
        <w:autoSpaceDE w:val="0"/>
        <w:autoSpaceDN w:val="0"/>
        <w:adjustRightInd w:val="0"/>
        <w:snapToGrid w:val="0"/>
        <w:spacing w:after="0" w:line="240" w:lineRule="auto"/>
        <w:rPr>
          <w:rFonts w:ascii="Bembo Std" w:eastAsia="Times New Roman" w:hAnsi="Bembo Std" w:cs="Helvetica"/>
          <w:color w:val="000000"/>
        </w:rPr>
      </w:pPr>
    </w:p>
    <w:p w:rsidR="00033566" w:rsidRPr="00D0549C" w:rsidRDefault="006925CD"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lastRenderedPageBreak/>
        <w:t xml:space="preserve">Que este Ministerio procedió a clasificar la información solicitada como RESERVADA, de acuerdo a lo dispuesto en los artículos 19, 20, y 21 de la LAIP, lo que se concretó en </w:t>
      </w:r>
      <w:r w:rsidR="003166C3" w:rsidRPr="00D0549C">
        <w:rPr>
          <w:rFonts w:ascii="Bembo Std" w:eastAsia="Arial Unicode MS" w:hAnsi="Bembo Std" w:cstheme="minorHAnsi"/>
          <w:sz w:val="22"/>
          <w:szCs w:val="22"/>
        </w:rPr>
        <w:t>e</w:t>
      </w:r>
      <w:r w:rsidRPr="00D0549C">
        <w:rPr>
          <w:rFonts w:ascii="Bembo Std" w:eastAsia="Arial Unicode MS" w:hAnsi="Bembo Std" w:cstheme="minorHAnsi"/>
          <w:sz w:val="22"/>
          <w:szCs w:val="22"/>
        </w:rPr>
        <w:t>l</w:t>
      </w:r>
      <w:r w:rsidR="003166C3" w:rsidRPr="00D0549C">
        <w:rPr>
          <w:rFonts w:ascii="Bembo Std" w:eastAsia="Arial Unicode MS" w:hAnsi="Bembo Std" w:cstheme="minorHAnsi"/>
          <w:sz w:val="22"/>
          <w:szCs w:val="22"/>
        </w:rPr>
        <w:t xml:space="preserve"> siguiente</w:t>
      </w:r>
      <w:r w:rsidRPr="00D0549C">
        <w:rPr>
          <w:rFonts w:ascii="Bembo Std" w:eastAsia="Arial Unicode MS" w:hAnsi="Bembo Std" w:cstheme="minorHAnsi"/>
          <w:sz w:val="22"/>
          <w:szCs w:val="22"/>
        </w:rPr>
        <w:t xml:space="preserve"> documento:</w:t>
      </w:r>
    </w:p>
    <w:p w:rsidR="00862EB8" w:rsidRPr="00D0549C" w:rsidRDefault="00862EB8" w:rsidP="00C6479A">
      <w:pPr>
        <w:pStyle w:val="Prrafodelista"/>
        <w:rPr>
          <w:rFonts w:ascii="Bembo Std" w:eastAsia="Arial Unicode MS" w:hAnsi="Bembo Std" w:cstheme="minorHAnsi"/>
          <w:sz w:val="22"/>
          <w:szCs w:val="22"/>
        </w:rPr>
      </w:pPr>
    </w:p>
    <w:p w:rsidR="00033566" w:rsidRPr="00D0549C" w:rsidRDefault="006925CD" w:rsidP="00C6479A">
      <w:pPr>
        <w:pStyle w:val="Prrafodelista"/>
        <w:ind w:left="720"/>
        <w:jc w:val="both"/>
        <w:rPr>
          <w:rFonts w:ascii="Bembo Std" w:hAnsi="Bembo Std" w:cs="Arial"/>
          <w:color w:val="000000"/>
          <w:sz w:val="22"/>
          <w:szCs w:val="22"/>
        </w:rPr>
      </w:pPr>
      <w:r w:rsidRPr="00D0549C">
        <w:rPr>
          <w:rFonts w:ascii="Bembo Std" w:hAnsi="Bembo Std" w:cs="Arial"/>
          <w:b/>
          <w:color w:val="002060"/>
          <w:sz w:val="22"/>
          <w:szCs w:val="22"/>
        </w:rPr>
        <w:t>Declaratoria de Reserva N° 002-2020:</w:t>
      </w:r>
      <w:r w:rsidRPr="00D0549C">
        <w:rPr>
          <w:rFonts w:ascii="Bembo Std" w:hAnsi="Bembo Std" w:cs="Arial"/>
          <w:color w:val="000000"/>
          <w:sz w:val="22"/>
          <w:szCs w:val="22"/>
        </w:rPr>
        <w:t xml:space="preserve"> Resolución que declara como reservada la información que contienen los expedientes vinculados al Examen Especial al Ministerio de Agricultura y Ganadería (MAG), relativo a los </w:t>
      </w:r>
      <w:r w:rsidRPr="00D0549C">
        <w:rPr>
          <w:rFonts w:ascii="Bembo Std" w:hAnsi="Bembo Std" w:cs="Arial"/>
          <w:b/>
          <w:i/>
          <w:color w:val="002060"/>
          <w:sz w:val="22"/>
          <w:szCs w:val="22"/>
        </w:rPr>
        <w:t>procesos de adquisiciones, distribución y liquidación de la ayuda alimentaria para familias en situación de vulnerabilidad,</w:t>
      </w:r>
      <w:r w:rsidRPr="00D0549C">
        <w:rPr>
          <w:rFonts w:ascii="Bembo Std" w:hAnsi="Bembo Std" w:cs="Arial"/>
          <w:b/>
          <w:color w:val="002060"/>
          <w:sz w:val="22"/>
          <w:szCs w:val="22"/>
        </w:rPr>
        <w:t xml:space="preserve"> </w:t>
      </w:r>
      <w:r w:rsidRPr="00D0549C">
        <w:rPr>
          <w:rFonts w:ascii="Bembo Std" w:hAnsi="Bembo Std" w:cs="Arial"/>
          <w:b/>
          <w:i/>
          <w:color w:val="002060"/>
          <w:sz w:val="22"/>
          <w:szCs w:val="22"/>
        </w:rPr>
        <w:t>afectadas por el COVID-19</w:t>
      </w:r>
      <w:r w:rsidRPr="00D0549C">
        <w:rPr>
          <w:rFonts w:ascii="Bembo Std" w:hAnsi="Bembo Std" w:cs="Arial"/>
          <w:color w:val="000000"/>
          <w:sz w:val="22"/>
          <w:szCs w:val="22"/>
        </w:rPr>
        <w:t>, por el período del 01 de febrero al 31 de mayo de 2020, proceso de auditoria realizado por la Corte de Cuentas de la República-CCR</w:t>
      </w:r>
      <w:r w:rsidR="00033566" w:rsidRPr="00D0549C">
        <w:rPr>
          <w:rFonts w:ascii="Bembo Std" w:hAnsi="Bembo Std" w:cs="Arial"/>
          <w:color w:val="000000"/>
          <w:sz w:val="22"/>
          <w:szCs w:val="22"/>
        </w:rPr>
        <w:t>;</w:t>
      </w:r>
    </w:p>
    <w:p w:rsidR="00101117" w:rsidRPr="00D0549C" w:rsidRDefault="00101117" w:rsidP="00C6479A">
      <w:pPr>
        <w:pStyle w:val="Prrafodelista"/>
        <w:ind w:left="720"/>
        <w:jc w:val="both"/>
        <w:rPr>
          <w:rFonts w:ascii="Bembo Std" w:hAnsi="Bembo Std" w:cs="Arial"/>
          <w:color w:val="000000"/>
          <w:sz w:val="22"/>
          <w:szCs w:val="22"/>
        </w:rPr>
      </w:pPr>
    </w:p>
    <w:p w:rsidR="00033566" w:rsidRPr="00D0549C" w:rsidRDefault="006925CD" w:rsidP="00C6479A">
      <w:pPr>
        <w:pStyle w:val="Prrafodelista"/>
        <w:ind w:left="720"/>
        <w:jc w:val="both"/>
        <w:rPr>
          <w:rFonts w:ascii="Bembo Std" w:hAnsi="Bembo Std" w:cs="Arial"/>
          <w:color w:val="000000"/>
          <w:sz w:val="22"/>
          <w:szCs w:val="22"/>
        </w:rPr>
      </w:pPr>
      <w:r w:rsidRPr="00D0549C">
        <w:rPr>
          <w:rFonts w:ascii="Bembo Std" w:eastAsia="Arial Unicode MS" w:hAnsi="Bembo Std" w:cstheme="minorHAnsi"/>
          <w:sz w:val="22"/>
          <w:szCs w:val="22"/>
        </w:rPr>
        <w:t xml:space="preserve">La causal de reserva es de conformidad al Art. 19 literal  e) de la Ley de Acceso a la Información Pública LAIP, que expresamente dicen que es </w:t>
      </w:r>
      <w:r w:rsidRPr="00D0549C">
        <w:rPr>
          <w:rFonts w:ascii="Bembo Std" w:eastAsia="Arial Unicode MS" w:hAnsi="Bembo Std" w:cstheme="minorHAnsi"/>
          <w:i/>
          <w:sz w:val="22"/>
          <w:szCs w:val="22"/>
        </w:rPr>
        <w:t>información reservada</w:t>
      </w:r>
      <w:r w:rsidRPr="00D0549C">
        <w:rPr>
          <w:rFonts w:ascii="Bembo Std" w:eastAsia="Arial Unicode MS" w:hAnsi="Bembo Std" w:cstheme="minorHAnsi"/>
          <w:sz w:val="22"/>
          <w:szCs w:val="22"/>
        </w:rPr>
        <w:t xml:space="preserve"> l</w:t>
      </w:r>
      <w:r w:rsidRPr="00D0549C">
        <w:rPr>
          <w:rFonts w:ascii="Bembo Std" w:hAnsi="Bembo Std" w:cs="Arial"/>
          <w:color w:val="000000"/>
          <w:sz w:val="22"/>
          <w:szCs w:val="22"/>
          <w:lang w:val="x-none"/>
        </w:rPr>
        <w:t>a que contenga opiniones o recomendaciones que formen parte del proceso deliberativo de los</w:t>
      </w:r>
      <w:r w:rsidRPr="00D0549C">
        <w:rPr>
          <w:rFonts w:ascii="Bembo Std" w:hAnsi="Bembo Std" w:cs="Arial"/>
          <w:color w:val="000000"/>
          <w:sz w:val="22"/>
          <w:szCs w:val="22"/>
        </w:rPr>
        <w:t xml:space="preserve"> </w:t>
      </w:r>
      <w:r w:rsidRPr="00D0549C">
        <w:rPr>
          <w:rFonts w:ascii="Bembo Std" w:hAnsi="Bembo Std" w:cs="Arial"/>
          <w:color w:val="000000"/>
          <w:sz w:val="22"/>
          <w:szCs w:val="22"/>
          <w:lang w:val="x-none"/>
        </w:rPr>
        <w:t>servidores públicos, en tanto no sea adoptada la decisión definitiva</w:t>
      </w:r>
      <w:r w:rsidRPr="00D0549C">
        <w:rPr>
          <w:rFonts w:ascii="Bembo Std" w:hAnsi="Bembo Std" w:cs="Arial"/>
          <w:color w:val="000000"/>
          <w:sz w:val="22"/>
          <w:szCs w:val="22"/>
        </w:rPr>
        <w:t>.</w:t>
      </w:r>
    </w:p>
    <w:p w:rsidR="00101117" w:rsidRPr="00D0549C" w:rsidRDefault="00101117" w:rsidP="00C6479A">
      <w:pPr>
        <w:pStyle w:val="Prrafodelista"/>
        <w:ind w:left="720"/>
        <w:jc w:val="both"/>
        <w:rPr>
          <w:rFonts w:ascii="Bembo Std" w:hAnsi="Bembo Std" w:cs="Arial"/>
          <w:color w:val="000000"/>
          <w:sz w:val="22"/>
          <w:szCs w:val="22"/>
        </w:rPr>
      </w:pPr>
    </w:p>
    <w:p w:rsidR="00033566" w:rsidRPr="00D0549C" w:rsidRDefault="006925CD" w:rsidP="00C6479A">
      <w:pPr>
        <w:pStyle w:val="Prrafodelista"/>
        <w:ind w:left="720"/>
        <w:jc w:val="both"/>
        <w:rPr>
          <w:rFonts w:ascii="Bembo Std" w:hAnsi="Bembo Std" w:cs="Arial"/>
          <w:color w:val="000000"/>
          <w:sz w:val="22"/>
          <w:szCs w:val="22"/>
        </w:rPr>
      </w:pPr>
      <w:r w:rsidRPr="00D0549C">
        <w:rPr>
          <w:rFonts w:ascii="Bembo Std" w:hAnsi="Bembo Std" w:cs="Arial"/>
          <w:color w:val="000000"/>
          <w:sz w:val="22"/>
          <w:szCs w:val="22"/>
        </w:rPr>
        <w:t xml:space="preserve">La Declaratoria de Reserva arriba citada tiene fecha </w:t>
      </w:r>
      <w:r w:rsidRPr="00D0549C">
        <w:rPr>
          <w:rFonts w:ascii="Bembo Std" w:hAnsi="Bembo Std" w:cs="Arial"/>
          <w:b/>
          <w:i/>
          <w:color w:val="000000"/>
          <w:sz w:val="22"/>
          <w:szCs w:val="22"/>
        </w:rPr>
        <w:t>26 de mayo de 2020</w:t>
      </w:r>
      <w:r w:rsidRPr="00D0549C">
        <w:rPr>
          <w:rFonts w:ascii="Bembo Std" w:hAnsi="Bembo Std" w:cs="Arial"/>
          <w:color w:val="000000"/>
          <w:sz w:val="22"/>
          <w:szCs w:val="22"/>
        </w:rPr>
        <w:t>, y el plazo de reserva es de dos años.</w:t>
      </w:r>
    </w:p>
    <w:p w:rsidR="00101117" w:rsidRPr="00D0549C" w:rsidRDefault="00101117" w:rsidP="00C6479A">
      <w:pPr>
        <w:pStyle w:val="Prrafodelista"/>
        <w:ind w:left="720"/>
        <w:jc w:val="both"/>
        <w:rPr>
          <w:rFonts w:ascii="Bembo Std" w:hAnsi="Bembo Std" w:cs="Arial"/>
          <w:color w:val="000000"/>
          <w:sz w:val="22"/>
          <w:szCs w:val="22"/>
        </w:rPr>
      </w:pPr>
    </w:p>
    <w:p w:rsidR="00033566" w:rsidRPr="00D0549C" w:rsidRDefault="006925CD" w:rsidP="00C6479A">
      <w:pPr>
        <w:pStyle w:val="Prrafodelista"/>
        <w:numPr>
          <w:ilvl w:val="0"/>
          <w:numId w:val="36"/>
        </w:numPr>
        <w:jc w:val="both"/>
        <w:rPr>
          <w:rStyle w:val="Hipervnculo"/>
          <w:rFonts w:ascii="Bembo Std" w:eastAsia="Arial Unicode MS" w:hAnsi="Bembo Std" w:cstheme="minorHAnsi"/>
          <w:color w:val="auto"/>
          <w:sz w:val="22"/>
          <w:szCs w:val="22"/>
        </w:rPr>
      </w:pPr>
      <w:r w:rsidRPr="00D0549C">
        <w:rPr>
          <w:rFonts w:ascii="Bembo Std" w:eastAsia="Arial Unicode MS" w:hAnsi="Bembo Std" w:cstheme="minorHAnsi"/>
          <w:sz w:val="22"/>
          <w:szCs w:val="22"/>
        </w:rPr>
        <w:t xml:space="preserve">Que lo anterior puede verificarse en el </w:t>
      </w:r>
      <w:r w:rsidRPr="00D0549C">
        <w:rPr>
          <w:rFonts w:ascii="Bembo Std" w:eastAsia="Arial Unicode MS" w:hAnsi="Bembo Std" w:cstheme="minorHAnsi"/>
          <w:b/>
          <w:sz w:val="22"/>
          <w:szCs w:val="22"/>
        </w:rPr>
        <w:t>Índice de Información Reservada</w:t>
      </w:r>
      <w:r w:rsidRPr="00D0549C">
        <w:rPr>
          <w:rFonts w:ascii="Bembo Std" w:eastAsia="Arial Unicode MS" w:hAnsi="Bembo Std" w:cstheme="minorHAnsi"/>
          <w:sz w:val="22"/>
          <w:szCs w:val="22"/>
        </w:rPr>
        <w:t xml:space="preserve"> publicado en el Portal de Transparencia Institucional en el siguiente enlace electrónico: </w:t>
      </w:r>
      <w:hyperlink r:id="rId9" w:history="1">
        <w:r w:rsidRPr="00D0549C">
          <w:rPr>
            <w:rStyle w:val="Hipervnculo"/>
            <w:rFonts w:ascii="Bembo Std" w:eastAsia="Arial Unicode MS" w:hAnsi="Bembo Std" w:cstheme="minorHAnsi"/>
            <w:b/>
            <w:color w:val="002060"/>
            <w:sz w:val="22"/>
            <w:szCs w:val="22"/>
          </w:rPr>
          <w:t>https://bit.ly/3k3O4es</w:t>
        </w:r>
      </w:hyperlink>
      <w:r w:rsidRPr="00D0549C">
        <w:rPr>
          <w:rStyle w:val="Hipervnculo"/>
          <w:rFonts w:ascii="Bembo Std" w:eastAsia="Arial Unicode MS" w:hAnsi="Bembo Std" w:cstheme="minorHAnsi"/>
          <w:b/>
          <w:color w:val="002060"/>
          <w:sz w:val="22"/>
          <w:szCs w:val="22"/>
        </w:rPr>
        <w:t>;</w:t>
      </w:r>
    </w:p>
    <w:p w:rsidR="00111B16" w:rsidRPr="00D0549C" w:rsidRDefault="00111B16" w:rsidP="00111B16">
      <w:pPr>
        <w:pStyle w:val="Prrafodelista"/>
        <w:ind w:left="720"/>
        <w:jc w:val="both"/>
        <w:rPr>
          <w:rStyle w:val="Hipervnculo"/>
          <w:rFonts w:ascii="Bembo Std" w:eastAsia="Arial Unicode MS" w:hAnsi="Bembo Std" w:cstheme="minorHAnsi"/>
          <w:color w:val="auto"/>
          <w:sz w:val="22"/>
          <w:szCs w:val="22"/>
        </w:rPr>
      </w:pPr>
    </w:p>
    <w:p w:rsidR="00101117" w:rsidRPr="00D0549C" w:rsidRDefault="00111B16" w:rsidP="00C6479A">
      <w:pPr>
        <w:pStyle w:val="Prrafodelista"/>
        <w:numPr>
          <w:ilvl w:val="0"/>
          <w:numId w:val="36"/>
        </w:numPr>
        <w:jc w:val="both"/>
        <w:rPr>
          <w:rFonts w:ascii="Bembo Std" w:eastAsia="Arial Unicode MS" w:hAnsi="Bembo Std" w:cstheme="minorHAnsi"/>
          <w:color w:val="0000FF"/>
          <w:sz w:val="22"/>
          <w:szCs w:val="22"/>
          <w:u w:val="single"/>
        </w:rPr>
      </w:pPr>
      <w:r w:rsidRPr="00D0549C">
        <w:rPr>
          <w:rFonts w:ascii="Bembo Std" w:eastAsia="Arial Unicode MS" w:hAnsi="Bembo Std" w:cstheme="minorHAnsi"/>
          <w:sz w:val="22"/>
          <w:szCs w:val="22"/>
        </w:rPr>
        <w:t>Que el Despacho ministerial envió a esta oficina copia de nota con número de referencia REF.DA6/EEPAL-MAG-21/2020 de fecha 16 de octubre de 2020 procedente de la Corte de Cuentas de la República-CCR</w:t>
      </w:r>
      <w:r w:rsidR="0023383C">
        <w:rPr>
          <w:rFonts w:ascii="Bembo Std" w:eastAsia="Arial Unicode MS" w:hAnsi="Bembo Std" w:cstheme="minorHAnsi"/>
          <w:sz w:val="22"/>
          <w:szCs w:val="22"/>
        </w:rPr>
        <w:t xml:space="preserve">, en la cual la CCR </w:t>
      </w:r>
      <w:r w:rsidRPr="00D0549C">
        <w:rPr>
          <w:rFonts w:ascii="Bembo Std" w:eastAsia="Arial Unicode MS" w:hAnsi="Bembo Std" w:cstheme="minorHAnsi"/>
          <w:sz w:val="22"/>
          <w:szCs w:val="22"/>
        </w:rPr>
        <w:t xml:space="preserve">extiende el período del examen especial </w:t>
      </w:r>
      <w:r w:rsidRPr="00D0549C">
        <w:rPr>
          <w:rFonts w:ascii="Bembo Std" w:eastAsia="Arial Unicode MS" w:hAnsi="Bembo Std" w:cstheme="minorHAnsi"/>
          <w:sz w:val="22"/>
          <w:szCs w:val="22"/>
          <w:u w:val="single"/>
        </w:rPr>
        <w:t>hasta el 30 de septiembre de 2020</w:t>
      </w:r>
      <w:r w:rsidRPr="00D0549C">
        <w:rPr>
          <w:rFonts w:ascii="Bembo Std" w:eastAsia="Arial Unicode MS" w:hAnsi="Bembo Std" w:cstheme="minorHAnsi"/>
          <w:sz w:val="22"/>
          <w:szCs w:val="22"/>
        </w:rPr>
        <w:t xml:space="preserve">, realizado a los </w:t>
      </w:r>
      <w:r w:rsidRPr="00D0549C">
        <w:rPr>
          <w:rFonts w:ascii="Bembo Std" w:hAnsi="Bembo Std" w:cs="Arial"/>
          <w:b/>
          <w:i/>
          <w:color w:val="002060"/>
          <w:sz w:val="22"/>
          <w:szCs w:val="22"/>
        </w:rPr>
        <w:t>procesos de adquisiciones, distribución y liquidación de la ayuda alimentaria para familias en situación de vulnerabilidad,</w:t>
      </w:r>
      <w:r w:rsidRPr="00D0549C">
        <w:rPr>
          <w:rFonts w:ascii="Bembo Std" w:hAnsi="Bembo Std" w:cs="Arial"/>
          <w:b/>
          <w:color w:val="002060"/>
          <w:sz w:val="22"/>
          <w:szCs w:val="22"/>
        </w:rPr>
        <w:t xml:space="preserve"> </w:t>
      </w:r>
      <w:r w:rsidRPr="00D0549C">
        <w:rPr>
          <w:rFonts w:ascii="Bembo Std" w:hAnsi="Bembo Std" w:cs="Arial"/>
          <w:b/>
          <w:i/>
          <w:color w:val="002060"/>
          <w:sz w:val="22"/>
          <w:szCs w:val="22"/>
        </w:rPr>
        <w:t xml:space="preserve">afectadas por el COVID-19, </w:t>
      </w:r>
      <w:r w:rsidRPr="00D0549C">
        <w:rPr>
          <w:rFonts w:ascii="Bembo Std" w:hAnsi="Bembo Std" w:cs="Arial"/>
          <w:sz w:val="22"/>
          <w:szCs w:val="22"/>
        </w:rPr>
        <w:t>y cuyos documentos están clasificados como reservados;</w:t>
      </w:r>
    </w:p>
    <w:p w:rsidR="00111B16" w:rsidRPr="00D0549C" w:rsidRDefault="00111B16" w:rsidP="00111B16">
      <w:pPr>
        <w:pStyle w:val="Prrafodelista"/>
        <w:rPr>
          <w:rStyle w:val="Hipervnculo"/>
          <w:rFonts w:ascii="Bembo Std" w:eastAsia="Arial Unicode MS" w:hAnsi="Bembo Std" w:cstheme="minorHAnsi"/>
          <w:sz w:val="22"/>
          <w:szCs w:val="22"/>
        </w:rPr>
      </w:pPr>
    </w:p>
    <w:p w:rsidR="00111B16" w:rsidRPr="00D0549C" w:rsidRDefault="00111B16" w:rsidP="00C6479A">
      <w:pPr>
        <w:pStyle w:val="Prrafodelista"/>
        <w:numPr>
          <w:ilvl w:val="0"/>
          <w:numId w:val="36"/>
        </w:numPr>
        <w:autoSpaceDE w:val="0"/>
        <w:autoSpaceDN w:val="0"/>
        <w:adjustRightInd w:val="0"/>
        <w:snapToGrid w:val="0"/>
        <w:jc w:val="both"/>
        <w:rPr>
          <w:rFonts w:ascii="Bembo Std" w:eastAsia="Arial Unicode MS" w:hAnsi="Bembo Std" w:cstheme="minorHAnsi"/>
          <w:sz w:val="22"/>
          <w:szCs w:val="22"/>
        </w:rPr>
      </w:pPr>
      <w:r w:rsidRPr="00D0549C">
        <w:rPr>
          <w:rStyle w:val="Hipervnculo"/>
          <w:rFonts w:ascii="Bembo Std" w:eastAsia="Arial Unicode MS" w:hAnsi="Bembo Std" w:cstheme="minorHAnsi"/>
          <w:color w:val="auto"/>
          <w:sz w:val="22"/>
          <w:szCs w:val="22"/>
          <w:u w:val="none"/>
        </w:rPr>
        <w:t xml:space="preserve">Que la información del período del </w:t>
      </w:r>
      <w:r w:rsidRPr="0023383C">
        <w:rPr>
          <w:rStyle w:val="Hipervnculo"/>
          <w:rFonts w:ascii="Bembo Std" w:eastAsia="Arial Unicode MS" w:hAnsi="Bembo Std" w:cstheme="minorHAnsi"/>
          <w:color w:val="auto"/>
          <w:sz w:val="22"/>
          <w:szCs w:val="22"/>
        </w:rPr>
        <w:t>1° de octubre</w:t>
      </w:r>
      <w:r w:rsidR="00D0549C" w:rsidRPr="0023383C">
        <w:rPr>
          <w:rStyle w:val="Hipervnculo"/>
          <w:rFonts w:ascii="Bembo Std" w:eastAsia="Arial Unicode MS" w:hAnsi="Bembo Std" w:cstheme="minorHAnsi"/>
          <w:color w:val="auto"/>
          <w:sz w:val="22"/>
          <w:szCs w:val="22"/>
        </w:rPr>
        <w:t xml:space="preserve"> al 31 de diciembre</w:t>
      </w:r>
      <w:r w:rsidR="00D0549C" w:rsidRPr="00D0549C">
        <w:rPr>
          <w:rStyle w:val="Hipervnculo"/>
          <w:rFonts w:ascii="Bembo Std" w:eastAsia="Arial Unicode MS" w:hAnsi="Bembo Std" w:cstheme="minorHAnsi"/>
          <w:color w:val="auto"/>
          <w:sz w:val="22"/>
          <w:szCs w:val="22"/>
          <w:u w:val="none"/>
        </w:rPr>
        <w:t>, esta unidad no recibió información y/o datos al respecto;</w:t>
      </w:r>
    </w:p>
    <w:p w:rsidR="00111B16" w:rsidRPr="00D0549C" w:rsidRDefault="00111B16" w:rsidP="00C6479A">
      <w:pPr>
        <w:autoSpaceDE w:val="0"/>
        <w:autoSpaceDN w:val="0"/>
        <w:adjustRightInd w:val="0"/>
        <w:snapToGrid w:val="0"/>
        <w:spacing w:after="0" w:line="240" w:lineRule="auto"/>
        <w:jc w:val="both"/>
        <w:rPr>
          <w:rFonts w:ascii="Bembo Std" w:eastAsia="Arial Unicode MS" w:hAnsi="Bembo Std" w:cstheme="minorHAnsi"/>
        </w:rPr>
      </w:pPr>
    </w:p>
    <w:p w:rsidR="006925CD" w:rsidRPr="00D0549C" w:rsidRDefault="006925CD" w:rsidP="00C6479A">
      <w:pPr>
        <w:autoSpaceDE w:val="0"/>
        <w:autoSpaceDN w:val="0"/>
        <w:adjustRightInd w:val="0"/>
        <w:snapToGrid w:val="0"/>
        <w:spacing w:after="0" w:line="240" w:lineRule="auto"/>
        <w:jc w:val="both"/>
        <w:rPr>
          <w:rFonts w:ascii="Bembo Std" w:eastAsia="Arial Unicode MS" w:hAnsi="Bembo Std" w:cstheme="minorHAnsi"/>
        </w:rPr>
      </w:pPr>
      <w:r w:rsidRPr="00D0549C">
        <w:rPr>
          <w:rFonts w:ascii="Bembo Std" w:eastAsia="Arial Unicode MS" w:hAnsi="Bembo Std" w:cstheme="minorHAnsi"/>
        </w:rPr>
        <w:t>Por tanto con base a las disposiciones legales arriba citadas y los razonamientos expuestos, se R</w:t>
      </w:r>
      <w:r w:rsidRPr="00D0549C">
        <w:rPr>
          <w:rFonts w:ascii="Bembo Std" w:eastAsia="Arial Unicode MS" w:hAnsi="Bembo Std" w:cstheme="minorHAnsi"/>
        </w:rPr>
        <w:t>E</w:t>
      </w:r>
      <w:r w:rsidRPr="00D0549C">
        <w:rPr>
          <w:rFonts w:ascii="Bembo Std" w:eastAsia="Arial Unicode MS" w:hAnsi="Bembo Std" w:cstheme="minorHAnsi"/>
        </w:rPr>
        <w:t>SUELVE:</w:t>
      </w:r>
    </w:p>
    <w:p w:rsidR="006925CD" w:rsidRPr="00D0549C" w:rsidRDefault="006925CD" w:rsidP="00C6479A">
      <w:pPr>
        <w:pStyle w:val="Prrafodelista"/>
        <w:ind w:left="720"/>
        <w:jc w:val="both"/>
        <w:rPr>
          <w:rFonts w:ascii="Bembo Std" w:eastAsia="Arial Unicode MS" w:hAnsi="Bembo Std" w:cstheme="minorHAnsi"/>
          <w:sz w:val="22"/>
          <w:szCs w:val="22"/>
        </w:rPr>
      </w:pPr>
    </w:p>
    <w:p w:rsidR="00D0549C" w:rsidRPr="00D0549C" w:rsidRDefault="006925CD" w:rsidP="00D0549C">
      <w:pPr>
        <w:pStyle w:val="Prrafodelista"/>
        <w:numPr>
          <w:ilvl w:val="0"/>
          <w:numId w:val="48"/>
        </w:numPr>
        <w:jc w:val="both"/>
        <w:rPr>
          <w:rFonts w:ascii="Bembo Std" w:eastAsia="Arial Unicode MS" w:hAnsi="Bembo Std" w:cstheme="minorHAnsi"/>
          <w:color w:val="002060"/>
          <w:sz w:val="22"/>
          <w:szCs w:val="22"/>
          <w:lang w:eastAsia="es-SV"/>
        </w:rPr>
      </w:pPr>
      <w:r w:rsidRPr="00D0549C">
        <w:rPr>
          <w:rFonts w:ascii="Bembo Std" w:eastAsia="Arial Unicode MS" w:hAnsi="Bembo Std" w:cstheme="minorHAnsi"/>
          <w:sz w:val="22"/>
          <w:szCs w:val="22"/>
        </w:rPr>
        <w:t>No entregar</w:t>
      </w:r>
      <w:r w:rsidR="00D0549C" w:rsidRPr="00D0549C">
        <w:rPr>
          <w:rFonts w:ascii="Bembo Std" w:eastAsia="Arial Unicode MS" w:hAnsi="Bembo Std" w:cstheme="minorHAnsi"/>
          <w:sz w:val="22"/>
          <w:szCs w:val="22"/>
        </w:rPr>
        <w:t xml:space="preserve"> por </w:t>
      </w:r>
      <w:r w:rsidRPr="00D0549C">
        <w:rPr>
          <w:rFonts w:ascii="Bembo Std" w:eastAsia="Arial Unicode MS" w:hAnsi="Bembo Std" w:cstheme="minorHAnsi"/>
          <w:sz w:val="22"/>
          <w:szCs w:val="22"/>
        </w:rPr>
        <w:t>la</w:t>
      </w:r>
      <w:r w:rsidR="00D0549C" w:rsidRPr="00D0549C">
        <w:rPr>
          <w:rFonts w:ascii="Bembo Std" w:eastAsia="Arial Unicode MS" w:hAnsi="Bembo Std" w:cstheme="minorHAnsi"/>
          <w:sz w:val="22"/>
          <w:szCs w:val="22"/>
        </w:rPr>
        <w:t xml:space="preserve"> siguiente</w:t>
      </w:r>
      <w:r w:rsidRPr="00D0549C">
        <w:rPr>
          <w:rFonts w:ascii="Bembo Std" w:eastAsia="Arial Unicode MS" w:hAnsi="Bembo Std" w:cstheme="minorHAnsi"/>
          <w:sz w:val="22"/>
          <w:szCs w:val="22"/>
        </w:rPr>
        <w:t xml:space="preserve"> información </w:t>
      </w:r>
      <w:r w:rsidR="00D0549C" w:rsidRPr="00D0549C">
        <w:rPr>
          <w:rFonts w:ascii="Bembo Std" w:eastAsia="Arial Unicode MS" w:hAnsi="Bembo Std" w:cstheme="minorHAnsi"/>
          <w:sz w:val="22"/>
          <w:szCs w:val="22"/>
        </w:rPr>
        <w:t xml:space="preserve">por encontrarse RESERVADA: </w:t>
      </w:r>
      <w:r w:rsidR="00D0549C" w:rsidRPr="00D0549C">
        <w:rPr>
          <w:rFonts w:ascii="Bembo Std" w:eastAsia="Arial Unicode MS" w:hAnsi="Bembo Std" w:cstheme="minorHAnsi"/>
          <w:color w:val="002060"/>
          <w:sz w:val="22"/>
          <w:szCs w:val="22"/>
          <w:u w:val="single"/>
          <w:lang w:eastAsia="es-SV"/>
        </w:rPr>
        <w:t>Cantidad total de cestas solidarias entregadas a las alcaldías</w:t>
      </w:r>
      <w:r w:rsidR="00D0549C" w:rsidRPr="00D0549C">
        <w:rPr>
          <w:rFonts w:ascii="Bembo Std" w:eastAsia="Arial Unicode MS" w:hAnsi="Bembo Std" w:cstheme="minorHAnsi"/>
          <w:color w:val="002060"/>
          <w:sz w:val="22"/>
          <w:szCs w:val="22"/>
          <w:lang w:eastAsia="es-SV"/>
        </w:rPr>
        <w:t xml:space="preserve">, a través de los convenios de cooperación acordados por el Ministerio de Agricultura y Ganadería (MAG) y diversas alcaldías de El Salvador en el marco de la pandemia por Covid-19, </w:t>
      </w:r>
      <w:r w:rsidR="00D0549C" w:rsidRPr="00D0549C">
        <w:rPr>
          <w:rFonts w:ascii="Bembo Std" w:eastAsia="Arial Unicode MS" w:hAnsi="Bembo Std" w:cstheme="minorHAnsi"/>
          <w:color w:val="002060"/>
          <w:sz w:val="22"/>
          <w:szCs w:val="22"/>
          <w:u w:val="single"/>
          <w:lang w:eastAsia="es-SV"/>
        </w:rPr>
        <w:t>en el periodo de mayo a septiembre de 2020.</w:t>
      </w:r>
      <w:r w:rsidR="00D0549C" w:rsidRPr="00D0549C">
        <w:rPr>
          <w:rFonts w:ascii="Bembo Std" w:eastAsia="Arial Unicode MS" w:hAnsi="Bembo Std" w:cstheme="minorHAnsi"/>
          <w:color w:val="002060"/>
          <w:sz w:val="22"/>
          <w:szCs w:val="22"/>
          <w:lang w:eastAsia="es-SV"/>
        </w:rPr>
        <w:t xml:space="preserve"> Además del total de cestas solidarias, se especifique y subdivida la cantidad de cestas solidarias entregadas por alcaldía”.</w:t>
      </w:r>
    </w:p>
    <w:p w:rsidR="00D0549C" w:rsidRPr="00D0549C" w:rsidRDefault="00D0549C" w:rsidP="00D0549C">
      <w:pPr>
        <w:pStyle w:val="Prrafodelista"/>
        <w:ind w:left="0"/>
        <w:jc w:val="both"/>
        <w:rPr>
          <w:rFonts w:ascii="Bembo Std" w:eastAsia="Arial Unicode MS" w:hAnsi="Bembo Std" w:cstheme="minorHAnsi"/>
          <w:color w:val="002060"/>
          <w:sz w:val="22"/>
          <w:szCs w:val="22"/>
          <w:lang w:eastAsia="es-SV"/>
        </w:rPr>
      </w:pPr>
    </w:p>
    <w:p w:rsidR="00D0549C" w:rsidRPr="00D0549C" w:rsidRDefault="00D0549C" w:rsidP="00D0549C">
      <w:pPr>
        <w:pStyle w:val="Prrafodelista"/>
        <w:numPr>
          <w:ilvl w:val="0"/>
          <w:numId w:val="48"/>
        </w:numPr>
        <w:jc w:val="both"/>
        <w:rPr>
          <w:rFonts w:ascii="Bembo Std" w:eastAsia="Arial Unicode MS" w:hAnsi="Bembo Std" w:cstheme="minorHAnsi"/>
          <w:color w:val="002060"/>
          <w:sz w:val="22"/>
          <w:szCs w:val="22"/>
          <w:lang w:eastAsia="es-SV"/>
        </w:rPr>
      </w:pPr>
      <w:r w:rsidRPr="00D0549C">
        <w:rPr>
          <w:rFonts w:ascii="Bembo Std" w:eastAsia="Arial Unicode MS" w:hAnsi="Bembo Std" w:cstheme="minorHAnsi"/>
          <w:sz w:val="22"/>
          <w:szCs w:val="22"/>
        </w:rPr>
        <w:lastRenderedPageBreak/>
        <w:t xml:space="preserve">No entregar la siguiente información porque esta oficina no recibió los datos: </w:t>
      </w:r>
      <w:r w:rsidRPr="00D0549C">
        <w:rPr>
          <w:rFonts w:ascii="Bembo Std" w:eastAsia="Arial Unicode MS" w:hAnsi="Bembo Std" w:cstheme="minorHAnsi"/>
          <w:color w:val="002060"/>
          <w:sz w:val="22"/>
          <w:szCs w:val="22"/>
          <w:u w:val="single"/>
          <w:lang w:eastAsia="es-SV"/>
        </w:rPr>
        <w:t>Cantidad total de cestas solidarias entregadas a las alcaldías</w:t>
      </w:r>
      <w:r w:rsidRPr="00D0549C">
        <w:rPr>
          <w:rFonts w:ascii="Bembo Std" w:eastAsia="Arial Unicode MS" w:hAnsi="Bembo Std" w:cstheme="minorHAnsi"/>
          <w:color w:val="002060"/>
          <w:sz w:val="22"/>
          <w:szCs w:val="22"/>
          <w:lang w:eastAsia="es-SV"/>
        </w:rPr>
        <w:t xml:space="preserve">, a través de los convenios de cooperación acordados por el Ministerio de Agricultura y Ganadería (MAG) y diversas alcaldías de El Salvador en el marco de la pandemia por Covid-19, </w:t>
      </w:r>
      <w:r w:rsidRPr="00D0549C">
        <w:rPr>
          <w:rFonts w:ascii="Bembo Std" w:eastAsia="Arial Unicode MS" w:hAnsi="Bembo Std" w:cstheme="minorHAnsi"/>
          <w:color w:val="002060"/>
          <w:sz w:val="22"/>
          <w:szCs w:val="22"/>
          <w:u w:val="single"/>
          <w:lang w:eastAsia="es-SV"/>
        </w:rPr>
        <w:t>en el periodo de octubre a diciembre  de 2020.</w:t>
      </w:r>
      <w:r w:rsidRPr="00D0549C">
        <w:rPr>
          <w:rFonts w:ascii="Bembo Std" w:eastAsia="Arial Unicode MS" w:hAnsi="Bembo Std" w:cstheme="minorHAnsi"/>
          <w:color w:val="002060"/>
          <w:sz w:val="22"/>
          <w:szCs w:val="22"/>
          <w:lang w:eastAsia="es-SV"/>
        </w:rPr>
        <w:t xml:space="preserve"> Además del total de cestas solidarias, se especifique y subdivida la cantidad de cestas solidarias entregadas por alcaldía”.</w:t>
      </w:r>
    </w:p>
    <w:p w:rsidR="00D0549C" w:rsidRPr="00D0549C" w:rsidRDefault="00D0549C" w:rsidP="00D0549C">
      <w:pPr>
        <w:pStyle w:val="Prrafodelista"/>
        <w:ind w:left="0"/>
        <w:jc w:val="both"/>
        <w:rPr>
          <w:rFonts w:ascii="Bembo Std" w:eastAsia="Arial Unicode MS" w:hAnsi="Bembo Std" w:cstheme="minorHAnsi"/>
          <w:color w:val="002060"/>
          <w:sz w:val="22"/>
          <w:szCs w:val="22"/>
          <w:lang w:eastAsia="es-SV"/>
        </w:rPr>
      </w:pPr>
    </w:p>
    <w:p w:rsidR="00D0549C" w:rsidRDefault="00FA6CAF" w:rsidP="00D0549C">
      <w:pPr>
        <w:pStyle w:val="Prrafodelista"/>
        <w:numPr>
          <w:ilvl w:val="0"/>
          <w:numId w:val="48"/>
        </w:numPr>
        <w:jc w:val="both"/>
        <w:rPr>
          <w:rFonts w:ascii="Bembo Std" w:eastAsia="Meiryo UI" w:hAnsi="Bembo Std" w:cstheme="minorHAnsi"/>
          <w:sz w:val="22"/>
          <w:szCs w:val="22"/>
        </w:rPr>
      </w:pPr>
      <w:r w:rsidRPr="00D0549C">
        <w:rPr>
          <w:rFonts w:ascii="Bembo Std" w:hAnsi="Bembo Std" w:cstheme="minorHAnsi"/>
          <w:color w:val="000000"/>
          <w:sz w:val="22"/>
          <w:szCs w:val="22"/>
        </w:rPr>
        <w:t>Por lo anteriormente expuesto</w:t>
      </w:r>
      <w:r w:rsidRPr="00D0549C">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recurso de apelación dentro de los quince días hábiles siguientes a la fecha de la notificación de la presente resolución, al Instituto de Acceso a la Información Pública-IAIP, para solicitar se considere su derecho de acceso a la información solicitada; el recurso puede presentarse al correo electrónico del IAIP </w:t>
      </w:r>
      <w:hyperlink r:id="rId10" w:history="1">
        <w:r w:rsidRPr="00D0549C">
          <w:rPr>
            <w:rStyle w:val="Hipervnculo"/>
            <w:rFonts w:ascii="Bembo Std" w:eastAsia="Meiryo UI" w:hAnsi="Bembo Std" w:cstheme="minorHAnsi"/>
            <w:sz w:val="22"/>
            <w:szCs w:val="22"/>
          </w:rPr>
          <w:t>oficialreceptor@iaip.gob.sv</w:t>
        </w:r>
      </w:hyperlink>
      <w:r w:rsidRPr="00D0549C">
        <w:rPr>
          <w:rFonts w:ascii="Bembo Std" w:eastAsia="Meiryo UI" w:hAnsi="Bembo Std" w:cstheme="minorHAnsi"/>
          <w:sz w:val="22"/>
          <w:szCs w:val="22"/>
        </w:rPr>
        <w:t>., o al correo electrónico que aparece en este oficio, en ambos casos deberá completar el formulario anexo.</w:t>
      </w:r>
    </w:p>
    <w:p w:rsidR="00D0549C" w:rsidRPr="00D0549C" w:rsidRDefault="00D0549C" w:rsidP="00D0549C">
      <w:pPr>
        <w:pStyle w:val="Prrafodelista"/>
        <w:ind w:left="720"/>
        <w:jc w:val="both"/>
        <w:rPr>
          <w:rFonts w:ascii="Bembo Std" w:eastAsia="Meiryo UI" w:hAnsi="Bembo Std" w:cstheme="minorHAnsi"/>
          <w:sz w:val="22"/>
          <w:szCs w:val="22"/>
        </w:rPr>
      </w:pPr>
    </w:p>
    <w:p w:rsidR="00FA6CAF" w:rsidRPr="00D0549C" w:rsidRDefault="00FA6CAF" w:rsidP="00D0549C">
      <w:pPr>
        <w:pStyle w:val="Prrafodelista"/>
        <w:widowControl w:val="0"/>
        <w:numPr>
          <w:ilvl w:val="0"/>
          <w:numId w:val="48"/>
        </w:numPr>
        <w:tabs>
          <w:tab w:val="left" w:pos="284"/>
        </w:tabs>
        <w:autoSpaceDE w:val="0"/>
        <w:autoSpaceDN w:val="0"/>
        <w:adjustRightInd w:val="0"/>
        <w:jc w:val="both"/>
        <w:rPr>
          <w:rFonts w:ascii="Bembo Std" w:hAnsi="Bembo Std" w:cs="Calibri"/>
          <w:spacing w:val="2"/>
          <w:sz w:val="22"/>
          <w:szCs w:val="22"/>
        </w:rPr>
      </w:pPr>
      <w:r w:rsidRPr="00D0549C">
        <w:rPr>
          <w:rFonts w:ascii="Bembo Std" w:hAnsi="Bembo Std" w:cstheme="minorHAnsi"/>
          <w:sz w:val="22"/>
          <w:szCs w:val="22"/>
        </w:rPr>
        <w:t>NOTIFIQUESE</w:t>
      </w: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theme="minorHAnsi"/>
          <w:b/>
          <w:sz w:val="22"/>
          <w:szCs w:val="22"/>
        </w:rPr>
      </w:pPr>
      <w:r w:rsidRPr="00D0549C">
        <w:rPr>
          <w:rFonts w:ascii="Bembo Std" w:hAnsi="Bembo Std" w:cstheme="minorHAnsi"/>
          <w:b/>
          <w:sz w:val="22"/>
          <w:szCs w:val="22"/>
        </w:rPr>
        <w:t>Lic. Ana Patricia Sánchez de Cruz</w:t>
      </w: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Calibri"/>
          <w:b/>
          <w:spacing w:val="2"/>
          <w:sz w:val="22"/>
          <w:szCs w:val="22"/>
        </w:rPr>
      </w:pPr>
      <w:r w:rsidRPr="00D0549C">
        <w:rPr>
          <w:rFonts w:ascii="Bembo Std" w:hAnsi="Bembo Std" w:cstheme="minorHAnsi"/>
          <w:b/>
          <w:sz w:val="22"/>
          <w:szCs w:val="22"/>
        </w:rPr>
        <w:t>Oficial de Información MAG</w:t>
      </w:r>
    </w:p>
    <w:sectPr w:rsidR="00D0549C" w:rsidRPr="00D0549C" w:rsidSect="00EC0178">
      <w:headerReference w:type="default" r:id="rId11"/>
      <w:footerReference w:type="default" r:id="rId12"/>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C72" w:rsidRDefault="00C64C72">
      <w:pPr>
        <w:spacing w:after="0" w:line="240" w:lineRule="auto"/>
      </w:pPr>
      <w:r>
        <w:separator/>
      </w:r>
    </w:p>
  </w:endnote>
  <w:endnote w:type="continuationSeparator" w:id="0">
    <w:p w:rsidR="00C64C72" w:rsidRDefault="00C6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6F3F5AA" wp14:editId="182450C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443BA9D9" wp14:editId="3FEFD594">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A23D39">
      <w:rPr>
        <w:rFonts w:ascii="Bembo Std" w:hAnsi="Bembo Std"/>
        <w:b/>
        <w:noProof/>
        <w:sz w:val="16"/>
        <w:szCs w:val="18"/>
      </w:rPr>
      <w:t>3</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A23D39">
      <w:rPr>
        <w:rFonts w:ascii="Bembo Std" w:hAnsi="Bembo Std"/>
        <w:b/>
        <w:noProof/>
        <w:sz w:val="16"/>
        <w:szCs w:val="18"/>
      </w:rPr>
      <w:t>3</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C72" w:rsidRDefault="00C64C72">
      <w:pPr>
        <w:spacing w:after="0" w:line="240" w:lineRule="auto"/>
      </w:pPr>
      <w:r>
        <w:separator/>
      </w:r>
    </w:p>
  </w:footnote>
  <w:footnote w:type="continuationSeparator" w:id="0">
    <w:p w:rsidR="00C64C72" w:rsidRDefault="00C64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1ED381A2" wp14:editId="3320E5D4">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5568B"/>
    <w:multiLevelType w:val="hybridMultilevel"/>
    <w:tmpl w:val="C2E8C3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2E205F"/>
    <w:multiLevelType w:val="hybridMultilevel"/>
    <w:tmpl w:val="203AD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1B37B3"/>
    <w:multiLevelType w:val="hybridMultilevel"/>
    <w:tmpl w:val="44EC6F94"/>
    <w:lvl w:ilvl="0" w:tplc="A38CB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5C318FA"/>
    <w:multiLevelType w:val="hybridMultilevel"/>
    <w:tmpl w:val="C122C93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A766E8"/>
    <w:multiLevelType w:val="hybridMultilevel"/>
    <w:tmpl w:val="2508252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9324F42"/>
    <w:multiLevelType w:val="hybridMultilevel"/>
    <w:tmpl w:val="ABC2C22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1D76674F"/>
    <w:multiLevelType w:val="hybridMultilevel"/>
    <w:tmpl w:val="3898B0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D348E0"/>
    <w:multiLevelType w:val="hybridMultilevel"/>
    <w:tmpl w:val="2F8ED696"/>
    <w:lvl w:ilvl="0" w:tplc="440A000F">
      <w:start w:val="1"/>
      <w:numFmt w:val="decimal"/>
      <w:lvlText w:val="%1."/>
      <w:lvlJc w:val="left"/>
      <w:pPr>
        <w:ind w:left="720" w:hanging="360"/>
      </w:pPr>
    </w:lvl>
    <w:lvl w:ilvl="1" w:tplc="F08CE41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BBC77C5"/>
    <w:multiLevelType w:val="hybridMultilevel"/>
    <w:tmpl w:val="0FFC83D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953670"/>
    <w:multiLevelType w:val="hybridMultilevel"/>
    <w:tmpl w:val="4AECB13C"/>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DD970D4"/>
    <w:multiLevelType w:val="hybridMultilevel"/>
    <w:tmpl w:val="6A84BC6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8EA0BB8"/>
    <w:multiLevelType w:val="hybridMultilevel"/>
    <w:tmpl w:val="7488292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FD97F67"/>
    <w:multiLevelType w:val="hybridMultilevel"/>
    <w:tmpl w:val="B80652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7731CB0"/>
    <w:multiLevelType w:val="hybridMultilevel"/>
    <w:tmpl w:val="A6769C9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7A22CD"/>
    <w:multiLevelType w:val="hybridMultilevel"/>
    <w:tmpl w:val="97D8B1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9DB4AAB"/>
    <w:multiLevelType w:val="hybridMultilevel"/>
    <w:tmpl w:val="71C40BF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
    <w:nsid w:val="797B377A"/>
    <w:multiLevelType w:val="hybridMultilevel"/>
    <w:tmpl w:val="8C18EF3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
    <w:nsid w:val="7D5574DE"/>
    <w:multiLevelType w:val="hybridMultilevel"/>
    <w:tmpl w:val="95D235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42"/>
  </w:num>
  <w:num w:numId="6">
    <w:abstractNumId w:val="40"/>
  </w:num>
  <w:num w:numId="7">
    <w:abstractNumId w:val="23"/>
  </w:num>
  <w:num w:numId="8">
    <w:abstractNumId w:val="41"/>
  </w:num>
  <w:num w:numId="9">
    <w:abstractNumId w:val="36"/>
  </w:num>
  <w:num w:numId="10">
    <w:abstractNumId w:val="14"/>
  </w:num>
  <w:num w:numId="11">
    <w:abstractNumId w:val="4"/>
  </w:num>
  <w:num w:numId="12">
    <w:abstractNumId w:val="28"/>
  </w:num>
  <w:num w:numId="13">
    <w:abstractNumId w:val="29"/>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34"/>
  </w:num>
  <w:num w:numId="18">
    <w:abstractNumId w:val="38"/>
  </w:num>
  <w:num w:numId="19">
    <w:abstractNumId w:val="35"/>
  </w:num>
  <w:num w:numId="20">
    <w:abstractNumId w:val="3"/>
  </w:num>
  <w:num w:numId="21">
    <w:abstractNumId w:val="15"/>
  </w:num>
  <w:num w:numId="22">
    <w:abstractNumId w:val="10"/>
  </w:num>
  <w:num w:numId="23">
    <w:abstractNumId w:val="2"/>
  </w:num>
  <w:num w:numId="24">
    <w:abstractNumId w:val="25"/>
  </w:num>
  <w:num w:numId="25">
    <w:abstractNumId w:val="39"/>
  </w:num>
  <w:num w:numId="26">
    <w:abstractNumId w:val="22"/>
  </w:num>
  <w:num w:numId="27">
    <w:abstractNumId w:val="21"/>
  </w:num>
  <w:num w:numId="28">
    <w:abstractNumId w:val="5"/>
  </w:num>
  <w:num w:numId="29">
    <w:abstractNumId w:val="18"/>
  </w:num>
  <w:num w:numId="30">
    <w:abstractNumId w:val="8"/>
  </w:num>
  <w:num w:numId="31">
    <w:abstractNumId w:val="19"/>
  </w:num>
  <w:num w:numId="32">
    <w:abstractNumId w:val="27"/>
  </w:num>
  <w:num w:numId="33">
    <w:abstractNumId w:val="30"/>
  </w:num>
  <w:num w:numId="34">
    <w:abstractNumId w:val="7"/>
  </w:num>
  <w:num w:numId="35">
    <w:abstractNumId w:val="1"/>
  </w:num>
  <w:num w:numId="36">
    <w:abstractNumId w:val="31"/>
  </w:num>
  <w:num w:numId="37">
    <w:abstractNumId w:val="44"/>
  </w:num>
  <w:num w:numId="38">
    <w:abstractNumId w:val="33"/>
  </w:num>
  <w:num w:numId="39">
    <w:abstractNumId w:val="37"/>
  </w:num>
  <w:num w:numId="40">
    <w:abstractNumId w:val="16"/>
  </w:num>
  <w:num w:numId="41">
    <w:abstractNumId w:val="32"/>
  </w:num>
  <w:num w:numId="42">
    <w:abstractNumId w:val="6"/>
  </w:num>
  <w:num w:numId="43">
    <w:abstractNumId w:val="24"/>
  </w:num>
  <w:num w:numId="44">
    <w:abstractNumId w:val="12"/>
  </w:num>
  <w:num w:numId="45">
    <w:abstractNumId w:val="9"/>
  </w:num>
  <w:num w:numId="46">
    <w:abstractNumId w:val="4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566"/>
    <w:rsid w:val="00033680"/>
    <w:rsid w:val="00042522"/>
    <w:rsid w:val="00063D17"/>
    <w:rsid w:val="0006641B"/>
    <w:rsid w:val="00071AA8"/>
    <w:rsid w:val="0009588C"/>
    <w:rsid w:val="000A0953"/>
    <w:rsid w:val="000A20EF"/>
    <w:rsid w:val="000A3632"/>
    <w:rsid w:val="000A640D"/>
    <w:rsid w:val="000B03A4"/>
    <w:rsid w:val="000B4E53"/>
    <w:rsid w:val="000D40C9"/>
    <w:rsid w:val="000D484A"/>
    <w:rsid w:val="000D6F76"/>
    <w:rsid w:val="000E0822"/>
    <w:rsid w:val="00100855"/>
    <w:rsid w:val="00101117"/>
    <w:rsid w:val="00101B67"/>
    <w:rsid w:val="001039AA"/>
    <w:rsid w:val="001045DC"/>
    <w:rsid w:val="00107DB9"/>
    <w:rsid w:val="00111B16"/>
    <w:rsid w:val="00117B84"/>
    <w:rsid w:val="0013009A"/>
    <w:rsid w:val="0013568B"/>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252E8"/>
    <w:rsid w:val="0022729A"/>
    <w:rsid w:val="0023383C"/>
    <w:rsid w:val="00240AE9"/>
    <w:rsid w:val="0024111A"/>
    <w:rsid w:val="002475D8"/>
    <w:rsid w:val="00253424"/>
    <w:rsid w:val="00261888"/>
    <w:rsid w:val="002635AB"/>
    <w:rsid w:val="00265896"/>
    <w:rsid w:val="002739BD"/>
    <w:rsid w:val="00281E5E"/>
    <w:rsid w:val="00287E5C"/>
    <w:rsid w:val="002935B6"/>
    <w:rsid w:val="002A7749"/>
    <w:rsid w:val="002B4938"/>
    <w:rsid w:val="002C45DA"/>
    <w:rsid w:val="002C5078"/>
    <w:rsid w:val="002E0184"/>
    <w:rsid w:val="002E1C1D"/>
    <w:rsid w:val="00304283"/>
    <w:rsid w:val="0031600A"/>
    <w:rsid w:val="003166C3"/>
    <w:rsid w:val="003230E3"/>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F074C"/>
    <w:rsid w:val="004F5421"/>
    <w:rsid w:val="004F5BB6"/>
    <w:rsid w:val="00500D40"/>
    <w:rsid w:val="005114CC"/>
    <w:rsid w:val="005327E1"/>
    <w:rsid w:val="00544E95"/>
    <w:rsid w:val="00550202"/>
    <w:rsid w:val="005560DA"/>
    <w:rsid w:val="00562656"/>
    <w:rsid w:val="0056377E"/>
    <w:rsid w:val="005652A4"/>
    <w:rsid w:val="0056717D"/>
    <w:rsid w:val="0059725E"/>
    <w:rsid w:val="005A018D"/>
    <w:rsid w:val="005B0380"/>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35BB8"/>
    <w:rsid w:val="00843C75"/>
    <w:rsid w:val="00844E23"/>
    <w:rsid w:val="00844EA1"/>
    <w:rsid w:val="00845B70"/>
    <w:rsid w:val="00862EB8"/>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91F65"/>
    <w:rsid w:val="009A1DE8"/>
    <w:rsid w:val="009B3788"/>
    <w:rsid w:val="009B64E9"/>
    <w:rsid w:val="009C220C"/>
    <w:rsid w:val="009C3202"/>
    <w:rsid w:val="009C64FF"/>
    <w:rsid w:val="009C7205"/>
    <w:rsid w:val="009E1F0D"/>
    <w:rsid w:val="009F058A"/>
    <w:rsid w:val="009F0A74"/>
    <w:rsid w:val="009F2A60"/>
    <w:rsid w:val="00A00C32"/>
    <w:rsid w:val="00A02430"/>
    <w:rsid w:val="00A02ED1"/>
    <w:rsid w:val="00A106DC"/>
    <w:rsid w:val="00A22683"/>
    <w:rsid w:val="00A229E2"/>
    <w:rsid w:val="00A23910"/>
    <w:rsid w:val="00A23D39"/>
    <w:rsid w:val="00A35336"/>
    <w:rsid w:val="00A367C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01080"/>
    <w:rsid w:val="00B10052"/>
    <w:rsid w:val="00B128BD"/>
    <w:rsid w:val="00B13107"/>
    <w:rsid w:val="00B2145F"/>
    <w:rsid w:val="00B23056"/>
    <w:rsid w:val="00B27A49"/>
    <w:rsid w:val="00B37F0B"/>
    <w:rsid w:val="00B47167"/>
    <w:rsid w:val="00B56B75"/>
    <w:rsid w:val="00B6327B"/>
    <w:rsid w:val="00B73EEC"/>
    <w:rsid w:val="00B85776"/>
    <w:rsid w:val="00B8713F"/>
    <w:rsid w:val="00BA56EE"/>
    <w:rsid w:val="00BC0E3B"/>
    <w:rsid w:val="00BC2CCE"/>
    <w:rsid w:val="00BC32F9"/>
    <w:rsid w:val="00BC5260"/>
    <w:rsid w:val="00BD34F6"/>
    <w:rsid w:val="00BD6B00"/>
    <w:rsid w:val="00BE169D"/>
    <w:rsid w:val="00BE5A0D"/>
    <w:rsid w:val="00BE63B2"/>
    <w:rsid w:val="00BF19DD"/>
    <w:rsid w:val="00C00AEC"/>
    <w:rsid w:val="00C021A4"/>
    <w:rsid w:val="00C050C5"/>
    <w:rsid w:val="00C06616"/>
    <w:rsid w:val="00C13496"/>
    <w:rsid w:val="00C1445E"/>
    <w:rsid w:val="00C15F19"/>
    <w:rsid w:val="00C20946"/>
    <w:rsid w:val="00C23473"/>
    <w:rsid w:val="00C30FF1"/>
    <w:rsid w:val="00C335BC"/>
    <w:rsid w:val="00C46BFC"/>
    <w:rsid w:val="00C472C4"/>
    <w:rsid w:val="00C52826"/>
    <w:rsid w:val="00C56AE2"/>
    <w:rsid w:val="00C57492"/>
    <w:rsid w:val="00C6479A"/>
    <w:rsid w:val="00C64C72"/>
    <w:rsid w:val="00C7004A"/>
    <w:rsid w:val="00C705C0"/>
    <w:rsid w:val="00C75127"/>
    <w:rsid w:val="00C874B9"/>
    <w:rsid w:val="00C93FD5"/>
    <w:rsid w:val="00C9406D"/>
    <w:rsid w:val="00C95C8C"/>
    <w:rsid w:val="00C965F5"/>
    <w:rsid w:val="00CA60A6"/>
    <w:rsid w:val="00CD06C4"/>
    <w:rsid w:val="00CE285C"/>
    <w:rsid w:val="00CF0688"/>
    <w:rsid w:val="00CF06D8"/>
    <w:rsid w:val="00CF3465"/>
    <w:rsid w:val="00CF6BE7"/>
    <w:rsid w:val="00D0549C"/>
    <w:rsid w:val="00D07669"/>
    <w:rsid w:val="00D104FA"/>
    <w:rsid w:val="00D20BB3"/>
    <w:rsid w:val="00D34E63"/>
    <w:rsid w:val="00D40168"/>
    <w:rsid w:val="00D40D75"/>
    <w:rsid w:val="00D42866"/>
    <w:rsid w:val="00D4672B"/>
    <w:rsid w:val="00D474C0"/>
    <w:rsid w:val="00D70BA5"/>
    <w:rsid w:val="00D868B6"/>
    <w:rsid w:val="00D94856"/>
    <w:rsid w:val="00DA1720"/>
    <w:rsid w:val="00DA77B7"/>
    <w:rsid w:val="00DB0A6A"/>
    <w:rsid w:val="00DB77B7"/>
    <w:rsid w:val="00DC560F"/>
    <w:rsid w:val="00DC59A4"/>
    <w:rsid w:val="00DD5E81"/>
    <w:rsid w:val="00E0048E"/>
    <w:rsid w:val="00E03E52"/>
    <w:rsid w:val="00E26614"/>
    <w:rsid w:val="00E321FD"/>
    <w:rsid w:val="00E41C5C"/>
    <w:rsid w:val="00E4376D"/>
    <w:rsid w:val="00E4518C"/>
    <w:rsid w:val="00E52515"/>
    <w:rsid w:val="00E604D2"/>
    <w:rsid w:val="00E65CE0"/>
    <w:rsid w:val="00E7434B"/>
    <w:rsid w:val="00E754BC"/>
    <w:rsid w:val="00E76B1E"/>
    <w:rsid w:val="00E804AD"/>
    <w:rsid w:val="00E81E36"/>
    <w:rsid w:val="00E83A71"/>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A6CAF"/>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23D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A23D3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23D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A23D3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10391369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icialreceptor@iaip.gob.sv" TargetMode="External"/><Relationship Id="rId4" Type="http://schemas.microsoft.com/office/2007/relationships/stylesWithEffects" Target="stylesWithEffects.xml"/><Relationship Id="rId9" Type="http://schemas.openxmlformats.org/officeDocument/2006/relationships/hyperlink" Target="https://bit.ly/3k3O4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143CC-0A6D-4DAA-9A22-8EBCFC7A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5506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2021-02-08T21:47:00Z</cp:lastPrinted>
  <dcterms:created xsi:type="dcterms:W3CDTF">2021-02-08T21:47:00Z</dcterms:created>
  <dcterms:modified xsi:type="dcterms:W3CDTF">2021-02-08T21:48:00Z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