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183596" w:rsidRPr="00D10B88" w:rsidRDefault="00183596" w:rsidP="00183596">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253424">
        <w:rPr>
          <w:rFonts w:ascii="Bembo Std" w:eastAsia="Arial Unicode MS" w:hAnsi="Bembo Std" w:cstheme="minorHAnsi"/>
          <w:b/>
          <w:color w:val="000066"/>
          <w:sz w:val="21"/>
          <w:szCs w:val="21"/>
          <w:lang w:val="es-SV"/>
        </w:rPr>
        <w:t>1</w:t>
      </w:r>
      <w:r w:rsidR="00765AFB">
        <w:rPr>
          <w:rFonts w:ascii="Bembo Std" w:eastAsia="Arial Unicode MS" w:hAnsi="Bembo Std" w:cstheme="minorHAnsi"/>
          <w:b/>
          <w:color w:val="000066"/>
          <w:sz w:val="21"/>
          <w:szCs w:val="21"/>
          <w:lang w:val="es-SV"/>
        </w:rPr>
        <w:t>15</w:t>
      </w:r>
      <w:r w:rsidR="004F5BB6" w:rsidRPr="00EC0178">
        <w:rPr>
          <w:rFonts w:ascii="Bembo Std" w:eastAsia="Arial Unicode MS" w:hAnsi="Bembo Std" w:cstheme="minorHAnsi"/>
          <w:b/>
          <w:color w:val="000066"/>
          <w:sz w:val="21"/>
          <w:szCs w:val="21"/>
          <w:lang w:val="es-SV"/>
        </w:rPr>
        <w:t>-</w:t>
      </w:r>
      <w:r w:rsidRPr="00EC0178">
        <w:rPr>
          <w:rFonts w:ascii="Bembo Std" w:eastAsia="Arial Unicode MS" w:hAnsi="Bembo Std" w:cstheme="minorHAnsi"/>
          <w:b/>
          <w:color w:val="000066"/>
          <w:sz w:val="21"/>
          <w:szCs w:val="21"/>
          <w:lang w:val="es-SV"/>
        </w:rPr>
        <w:t>20</w:t>
      </w:r>
      <w:r w:rsidR="000B4E53" w:rsidRPr="00EC0178">
        <w:rPr>
          <w:rFonts w:ascii="Bembo Std" w:eastAsia="Arial Unicode MS" w:hAnsi="Bembo Std" w:cstheme="minorHAnsi"/>
          <w:b/>
          <w:color w:val="000066"/>
          <w:sz w:val="21"/>
          <w:szCs w:val="21"/>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C0178">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3C5A39">
        <w:rPr>
          <w:rFonts w:ascii="Bembo Std" w:eastAsia="Arial Unicode MS" w:hAnsi="Bembo Std" w:cs="Arial Unicode MS"/>
          <w:color w:val="000066"/>
          <w:lang w:eastAsia="es-SV"/>
        </w:rPr>
        <w:t xml:space="preserve"> </w:t>
      </w:r>
      <w:r w:rsidR="00765AFB">
        <w:rPr>
          <w:rFonts w:ascii="Bembo Std" w:eastAsia="Arial Unicode MS" w:hAnsi="Bembo Std" w:cs="Arial Unicode MS"/>
          <w:color w:val="000066"/>
          <w:lang w:eastAsia="es-SV"/>
        </w:rPr>
        <w:t>diecisiete</w:t>
      </w:r>
      <w:r w:rsidR="003C5A39">
        <w:rPr>
          <w:rFonts w:ascii="Bembo Std" w:eastAsia="Arial Unicode MS" w:hAnsi="Bembo Std" w:cs="Arial Unicode MS"/>
          <w:color w:val="000066"/>
          <w:lang w:eastAsia="es-SV"/>
        </w:rPr>
        <w:t xml:space="preser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765AFB">
        <w:rPr>
          <w:rFonts w:ascii="Bembo Std" w:eastAsia="Arial Unicode MS" w:hAnsi="Bembo Std" w:cs="Arial Unicode MS"/>
          <w:color w:val="000066"/>
          <w:lang w:eastAsia="es-SV"/>
        </w:rPr>
        <w:t>dos</w:t>
      </w:r>
      <w:r w:rsidR="00253424">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765AFB">
        <w:rPr>
          <w:rFonts w:ascii="Bembo Std" w:eastAsia="Arial Unicode MS" w:hAnsi="Bembo Std" w:cs="Arial Unicode MS"/>
          <w:color w:val="000066"/>
          <w:lang w:eastAsia="es-SV"/>
        </w:rPr>
        <w:t xml:space="preserve">ocho de octubre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765AFB">
        <w:rPr>
          <w:rFonts w:ascii="Bembo Std" w:eastAsia="Arial Unicode MS" w:hAnsi="Bembo Std" w:cs="Arial Unicode MS"/>
          <w:b/>
          <w:color w:val="000066"/>
          <w:lang w:eastAsia="es-SV"/>
        </w:rPr>
        <w:t>1</w:t>
      </w:r>
      <w:r w:rsidR="00253424">
        <w:rPr>
          <w:rFonts w:ascii="Bembo Std" w:eastAsia="Arial Unicode MS" w:hAnsi="Bembo Std" w:cs="Arial Unicode MS"/>
          <w:b/>
          <w:color w:val="000066"/>
          <w:lang w:eastAsia="es-SV"/>
        </w:rPr>
        <w:t>1</w:t>
      </w:r>
      <w:r w:rsidR="00765AFB">
        <w:rPr>
          <w:rFonts w:ascii="Bembo Std" w:eastAsia="Arial Unicode MS" w:hAnsi="Bembo Std" w:cs="Arial Unicode MS"/>
          <w:b/>
          <w:color w:val="000066"/>
          <w:lang w:eastAsia="es-SV"/>
        </w:rPr>
        <w:t>5</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w:t>
      </w:r>
      <w:r w:rsidRPr="00C1445E">
        <w:rPr>
          <w:rFonts w:ascii="Bembo Std" w:eastAsia="Arial Unicode MS" w:hAnsi="Bembo Std" w:cs="Arial Unicode MS"/>
          <w:lang w:eastAsia="es-SV"/>
        </w:rPr>
        <w:t>n</w:t>
      </w:r>
      <w:r w:rsidRPr="00C1445E">
        <w:rPr>
          <w:rFonts w:ascii="Bembo Std" w:eastAsia="Arial Unicode MS" w:hAnsi="Bembo Std" w:cs="Arial Unicode MS"/>
          <w:lang w:eastAsia="es-SV"/>
        </w:rPr>
        <w:t>dencia,</w:t>
      </w:r>
      <w:r w:rsidRPr="00C1445E">
        <w:rPr>
          <w:rFonts w:ascii="Bembo Std" w:eastAsia="Arial Unicode MS" w:hAnsi="Bembo Std" w:cstheme="minorHAnsi"/>
          <w:lang w:eastAsia="es-SV"/>
        </w:rPr>
        <w:t xml:space="preserve"> por parte de </w:t>
      </w:r>
      <w:proofErr w:type="spellStart"/>
      <w:r w:rsidR="00183596">
        <w:rPr>
          <w:rFonts w:ascii="Bembo Std" w:eastAsia="Arial Unicode MS" w:hAnsi="Bembo Std" w:cstheme="minorHAnsi"/>
          <w:b/>
          <w:color w:val="000066"/>
          <w:lang w:eastAsia="es-SV"/>
        </w:rPr>
        <w:t>xxxx</w:t>
      </w:r>
      <w:proofErr w:type="spellEnd"/>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l</w:t>
      </w:r>
      <w:r w:rsidR="001B78F5">
        <w:rPr>
          <w:rFonts w:ascii="Bembo Std" w:eastAsia="Arial Unicode MS" w:hAnsi="Bembo Std" w:cstheme="minorHAnsi"/>
          <w:lang w:eastAsia="es-SV"/>
        </w:rPr>
        <w:t>a</w:t>
      </w:r>
      <w:r w:rsidRPr="00C1445E">
        <w:rPr>
          <w:rFonts w:ascii="Bembo Std" w:eastAsia="Arial Unicode MS" w:hAnsi="Bembo Std" w:cstheme="minorHAnsi"/>
          <w:lang w:eastAsia="es-SV"/>
        </w:rPr>
        <w:t xml:space="preserve"> PETICIONA</w:t>
      </w:r>
      <w:r w:rsidR="005B0380">
        <w:rPr>
          <w:rFonts w:ascii="Bembo Std" w:eastAsia="Arial Unicode MS" w:hAnsi="Bembo Std" w:cstheme="minorHAnsi"/>
          <w:lang w:eastAsia="es-SV"/>
        </w:rPr>
        <w:t>RA</w:t>
      </w:r>
      <w:r w:rsidRPr="00C1445E">
        <w:rPr>
          <w:rFonts w:ascii="Bembo Std" w:eastAsia="Arial Unicode MS" w:hAnsi="Bembo Std" w:cstheme="minorHAnsi"/>
          <w:lang w:eastAsia="es-SV"/>
        </w:rPr>
        <w:t>, identificad</w:t>
      </w:r>
      <w:r w:rsidR="001B78F5">
        <w:rPr>
          <w:rFonts w:ascii="Bembo Std" w:eastAsia="Arial Unicode MS" w:hAnsi="Bembo Std" w:cstheme="minorHAnsi"/>
          <w:lang w:eastAsia="es-SV"/>
        </w:rPr>
        <w:t>a</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con Documento Único de Ide</w:t>
      </w:r>
      <w:r w:rsidRPr="00C1445E">
        <w:rPr>
          <w:rFonts w:ascii="Bembo Std" w:eastAsia="Arial Unicode MS" w:hAnsi="Bembo Std" w:cstheme="minorHAnsi"/>
          <w:lang w:eastAsia="es-SV"/>
        </w:rPr>
        <w:t>n</w:t>
      </w:r>
      <w:r w:rsidRPr="00C1445E">
        <w:rPr>
          <w:rFonts w:ascii="Bembo Std" w:eastAsia="Arial Unicode MS" w:hAnsi="Bembo Std" w:cstheme="minorHAnsi"/>
          <w:lang w:eastAsia="es-SV"/>
        </w:rPr>
        <w:t xml:space="preserve">tidad </w:t>
      </w:r>
      <w:r w:rsidR="00765AFB">
        <w:rPr>
          <w:rFonts w:ascii="Bembo Std" w:eastAsia="Arial Unicode MS" w:hAnsi="Bembo Std" w:cstheme="minorHAnsi"/>
          <w:b/>
          <w:color w:val="000066"/>
          <w:lang w:eastAsia="es-SV"/>
        </w:rPr>
        <w:t xml:space="preserve">DUI N°: </w:t>
      </w:r>
      <w:r w:rsidR="00183596">
        <w:rPr>
          <w:rFonts w:ascii="Bembo Std" w:eastAsia="Arial Unicode MS" w:hAnsi="Bembo Std" w:cstheme="minorHAnsi"/>
          <w:b/>
          <w:color w:val="000066"/>
          <w:lang w:eastAsia="es-SV"/>
        </w:rPr>
        <w:t>xxxx</w:t>
      </w:r>
      <w:bookmarkStart w:id="0" w:name="_GoBack"/>
      <w:bookmarkEnd w:id="0"/>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w:t>
      </w:r>
      <w:r w:rsidRPr="00C1445E">
        <w:rPr>
          <w:rFonts w:ascii="Bembo Std" w:eastAsia="Arial Unicode MS" w:hAnsi="Bembo Std" w:cs="Arial Unicode MS"/>
          <w:lang w:eastAsia="es-SV"/>
        </w:rPr>
        <w:t>E</w:t>
      </w:r>
      <w:r w:rsidRPr="00C1445E">
        <w:rPr>
          <w:rFonts w:ascii="Bembo Std" w:eastAsia="Arial Unicode MS" w:hAnsi="Bembo Std" w:cs="Arial Unicode MS"/>
          <w:lang w:eastAsia="es-SV"/>
        </w:rPr>
        <w:t>RANDO 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Default="001B78F5" w:rsidP="008C64AF">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La</w:t>
      </w:r>
      <w:r w:rsidR="004F5BB6" w:rsidRPr="008C64AF">
        <w:rPr>
          <w:rFonts w:ascii="Bembo Std" w:eastAsia="Arial Unicode MS" w:hAnsi="Bembo Std" w:cstheme="minorHAnsi"/>
          <w:sz w:val="22"/>
          <w:szCs w:val="22"/>
          <w:lang w:eastAsia="es-SV"/>
        </w:rPr>
        <w:t xml:space="preserve"> </w:t>
      </w:r>
      <w:r w:rsidR="00E81E36" w:rsidRPr="008C64AF">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sidR="00253424">
        <w:rPr>
          <w:rFonts w:ascii="Bembo Std" w:eastAsia="Arial Unicode MS" w:hAnsi="Bembo Std" w:cstheme="minorHAnsi"/>
          <w:i/>
          <w:color w:val="002060"/>
          <w:sz w:val="22"/>
          <w:szCs w:val="22"/>
          <w:lang w:eastAsia="es-SV"/>
        </w:rPr>
        <w:t>d</w:t>
      </w:r>
      <w:r w:rsidR="00765AFB">
        <w:rPr>
          <w:rFonts w:ascii="Bembo Std" w:eastAsia="Arial Unicode MS" w:hAnsi="Bembo Std" w:cstheme="minorHAnsi"/>
          <w:i/>
          <w:color w:val="002060"/>
          <w:sz w:val="22"/>
          <w:szCs w:val="22"/>
          <w:lang w:eastAsia="es-SV"/>
        </w:rPr>
        <w:t>ieciocho</w:t>
      </w:r>
      <w:r w:rsidR="0016576A">
        <w:rPr>
          <w:rFonts w:ascii="Bembo Std" w:eastAsia="Arial Unicode MS" w:hAnsi="Bembo Std" w:cstheme="minorHAnsi"/>
          <w:i/>
          <w:color w:val="002060"/>
          <w:sz w:val="22"/>
          <w:szCs w:val="22"/>
          <w:lang w:eastAsia="es-SV"/>
        </w:rPr>
        <w:t xml:space="preserve"> </w:t>
      </w:r>
      <w:r>
        <w:rPr>
          <w:rFonts w:ascii="Bembo Std" w:eastAsia="Arial Unicode MS" w:hAnsi="Bembo Std" w:cstheme="minorHAnsi"/>
          <w:i/>
          <w:color w:val="002060"/>
          <w:sz w:val="22"/>
          <w:szCs w:val="22"/>
          <w:lang w:eastAsia="es-SV"/>
        </w:rPr>
        <w:t xml:space="preserve">de </w:t>
      </w:r>
      <w:r w:rsidR="0016576A">
        <w:rPr>
          <w:rFonts w:ascii="Bembo Std" w:eastAsia="Arial Unicode MS" w:hAnsi="Bembo Std" w:cstheme="minorHAnsi"/>
          <w:i/>
          <w:color w:val="002060"/>
          <w:sz w:val="22"/>
          <w:szCs w:val="22"/>
          <w:lang w:eastAsia="es-SV"/>
        </w:rPr>
        <w:t>s</w:t>
      </w:r>
      <w:r w:rsidR="00253424">
        <w:rPr>
          <w:rFonts w:ascii="Bembo Std" w:eastAsia="Arial Unicode MS" w:hAnsi="Bembo Std" w:cstheme="minorHAnsi"/>
          <w:i/>
          <w:color w:val="002060"/>
          <w:sz w:val="22"/>
          <w:szCs w:val="22"/>
          <w:lang w:eastAsia="es-SV"/>
        </w:rPr>
        <w:t>eptiembre</w:t>
      </w:r>
      <w:r w:rsidR="000B4E53" w:rsidRPr="008C64AF">
        <w:rPr>
          <w:rFonts w:ascii="Bembo Std" w:eastAsia="Arial Unicode MS" w:hAnsi="Bembo Std" w:cstheme="minorHAnsi"/>
          <w:i/>
          <w:color w:val="000066"/>
          <w:sz w:val="22"/>
          <w:szCs w:val="22"/>
          <w:lang w:eastAsia="es-SV"/>
        </w:rPr>
        <w:t xml:space="preserve">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w:t>
      </w:r>
      <w:r w:rsidR="00063D17">
        <w:rPr>
          <w:rFonts w:ascii="Bembo Std" w:eastAsia="Arial Unicode MS" w:hAnsi="Bembo Std" w:cstheme="minorHAnsi"/>
          <w:color w:val="000066"/>
          <w:sz w:val="22"/>
          <w:szCs w:val="22"/>
          <w:lang w:eastAsia="es-SV"/>
        </w:rPr>
        <w:t>por correo electrónico</w:t>
      </w:r>
      <w:r w:rsidR="00E81E36" w:rsidRPr="008C64AF">
        <w:rPr>
          <w:rFonts w:ascii="Bembo Std" w:eastAsia="Arial Unicode MS" w:hAnsi="Bembo Std" w:cstheme="minorHAnsi"/>
          <w:sz w:val="22"/>
          <w:szCs w:val="22"/>
          <w:lang w:eastAsia="es-SV"/>
        </w:rPr>
        <w:t>, siendo admitida el</w:t>
      </w:r>
      <w:r w:rsidR="00EC0178">
        <w:rPr>
          <w:rFonts w:ascii="Bembo Std" w:eastAsia="Arial Unicode MS" w:hAnsi="Bembo Std" w:cstheme="minorHAnsi"/>
          <w:sz w:val="22"/>
          <w:szCs w:val="22"/>
          <w:lang w:eastAsia="es-SV"/>
        </w:rPr>
        <w:t xml:space="preserve"> </w:t>
      </w:r>
      <w:r>
        <w:rPr>
          <w:rFonts w:ascii="Bembo Std" w:eastAsia="Arial Unicode MS" w:hAnsi="Bembo Std" w:cstheme="minorHAnsi"/>
          <w:sz w:val="22"/>
          <w:szCs w:val="22"/>
          <w:lang w:eastAsia="es-SV"/>
        </w:rPr>
        <w:t>mismo</w:t>
      </w:r>
      <w:r w:rsidR="00765AFB">
        <w:rPr>
          <w:rFonts w:ascii="Bembo Std" w:eastAsia="Arial Unicode MS" w:hAnsi="Bembo Std" w:cstheme="minorHAnsi"/>
          <w:sz w:val="22"/>
          <w:szCs w:val="22"/>
          <w:lang w:eastAsia="es-SV"/>
        </w:rPr>
        <w:t xml:space="preserve"> día,</w:t>
      </w:r>
      <w:r w:rsidR="000B4E53" w:rsidRPr="008C64AF">
        <w:rPr>
          <w:rFonts w:ascii="Bembo Std" w:eastAsia="Arial Unicode MS" w:hAnsi="Bembo Std" w:cstheme="minorHAnsi"/>
          <w:sz w:val="22"/>
          <w:szCs w:val="22"/>
          <w:lang w:eastAsia="es-SV"/>
        </w:rPr>
        <w:t xml:space="preserve"> mes y año</w:t>
      </w:r>
      <w:r w:rsidR="00E81E36" w:rsidRPr="008C64AF">
        <w:rPr>
          <w:rFonts w:ascii="Bembo Std" w:eastAsia="Arial Unicode MS" w:hAnsi="Bembo Std" w:cstheme="minorHAnsi"/>
          <w:sz w:val="22"/>
          <w:szCs w:val="22"/>
          <w:lang w:eastAsia="es-SV"/>
        </w:rPr>
        <w:t>, en la cual solicita lo siguiente:</w:t>
      </w:r>
    </w:p>
    <w:p w:rsidR="00765AFB" w:rsidRPr="00842CF8" w:rsidRDefault="00765AFB" w:rsidP="00765AFB">
      <w:pPr>
        <w:pStyle w:val="Prrafodelista"/>
        <w:ind w:left="720"/>
        <w:jc w:val="both"/>
        <w:rPr>
          <w:rFonts w:ascii="Bembo Std" w:eastAsia="Arial Unicode MS" w:hAnsi="Bembo Std" w:cstheme="minorHAnsi"/>
          <w:sz w:val="14"/>
          <w:szCs w:val="22"/>
          <w:lang w:eastAsia="es-SV"/>
        </w:rPr>
      </w:pPr>
    </w:p>
    <w:p w:rsidR="00947C3E" w:rsidRPr="00842CF8" w:rsidRDefault="00765AFB" w:rsidP="00765AFB">
      <w:pPr>
        <w:pStyle w:val="Prrafodelista"/>
        <w:ind w:left="720"/>
        <w:jc w:val="both"/>
        <w:rPr>
          <w:rFonts w:ascii="Bembo Std" w:eastAsia="Arial Unicode MS" w:hAnsi="Bembo Std" w:cstheme="minorHAnsi"/>
          <w:color w:val="002060"/>
          <w:sz w:val="22"/>
          <w:szCs w:val="22"/>
          <w:lang w:eastAsia="es-SV"/>
        </w:rPr>
      </w:pPr>
      <w:r w:rsidRPr="00842CF8">
        <w:rPr>
          <w:rFonts w:ascii="Bembo Std" w:eastAsia="Arial Unicode MS" w:hAnsi="Bembo Std" w:cstheme="minorHAnsi"/>
          <w:color w:val="002060"/>
          <w:sz w:val="22"/>
          <w:szCs w:val="22"/>
          <w:lang w:eastAsia="es-SV"/>
        </w:rPr>
        <w:t xml:space="preserve">"Copia de los </w:t>
      </w:r>
      <w:r w:rsidRPr="00842CF8">
        <w:rPr>
          <w:rFonts w:ascii="Bembo Std" w:eastAsia="Arial Unicode MS" w:hAnsi="Bembo Std" w:cstheme="minorHAnsi"/>
          <w:i/>
          <w:color w:val="002060"/>
          <w:sz w:val="22"/>
          <w:szCs w:val="22"/>
          <w:lang w:eastAsia="es-SV"/>
        </w:rPr>
        <w:t>informes de liquidación</w:t>
      </w:r>
      <w:r w:rsidRPr="00842CF8">
        <w:rPr>
          <w:rFonts w:ascii="Bembo Std" w:eastAsia="Arial Unicode MS" w:hAnsi="Bembo Std" w:cstheme="minorHAnsi"/>
          <w:color w:val="002060"/>
          <w:sz w:val="22"/>
          <w:szCs w:val="22"/>
          <w:lang w:eastAsia="es-SV"/>
        </w:rPr>
        <w:t xml:space="preserve"> </w:t>
      </w:r>
      <w:r w:rsidRPr="00842CF8">
        <w:rPr>
          <w:rFonts w:ascii="Bembo Std" w:eastAsia="Arial Unicode MS" w:hAnsi="Bembo Std" w:cstheme="minorHAnsi"/>
          <w:i/>
          <w:color w:val="002060"/>
          <w:sz w:val="22"/>
          <w:szCs w:val="22"/>
          <w:lang w:eastAsia="es-SV"/>
        </w:rPr>
        <w:t>de los fondos del</w:t>
      </w:r>
      <w:r w:rsidRPr="00842CF8">
        <w:rPr>
          <w:rFonts w:ascii="Bembo Std" w:eastAsia="Arial Unicode MS" w:hAnsi="Bembo Std" w:cstheme="minorHAnsi"/>
          <w:color w:val="002060"/>
          <w:sz w:val="22"/>
          <w:szCs w:val="22"/>
          <w:lang w:eastAsia="es-SV"/>
        </w:rPr>
        <w:t xml:space="preserve"> FOPROMID utilizados por el Ministerio de</w:t>
      </w:r>
      <w:r w:rsidRPr="00842CF8">
        <w:rPr>
          <w:rFonts w:ascii="Bembo Std" w:eastAsia="Arial Unicode MS" w:hAnsi="Bembo Std" w:cstheme="minorHAnsi"/>
          <w:color w:val="002060"/>
          <w:sz w:val="22"/>
          <w:szCs w:val="22"/>
          <w:lang w:eastAsia="es-SV"/>
        </w:rPr>
        <w:t xml:space="preserve"> </w:t>
      </w:r>
      <w:r w:rsidRPr="00842CF8">
        <w:rPr>
          <w:rFonts w:ascii="Bembo Std" w:eastAsia="Arial Unicode MS" w:hAnsi="Bembo Std" w:cstheme="minorHAnsi"/>
          <w:color w:val="002060"/>
          <w:sz w:val="22"/>
          <w:szCs w:val="22"/>
          <w:lang w:eastAsia="es-SV"/>
        </w:rPr>
        <w:t>Agricultura y Ganadería durante la emergencia decretada por la pandemia de Covid-19, de acuerdo</w:t>
      </w:r>
      <w:r w:rsidRPr="00842CF8">
        <w:rPr>
          <w:rFonts w:ascii="Bembo Std" w:eastAsia="Arial Unicode MS" w:hAnsi="Bembo Std" w:cstheme="minorHAnsi"/>
          <w:color w:val="002060"/>
          <w:sz w:val="22"/>
          <w:szCs w:val="22"/>
          <w:lang w:eastAsia="es-SV"/>
        </w:rPr>
        <w:t xml:space="preserve"> </w:t>
      </w:r>
      <w:r w:rsidRPr="00842CF8">
        <w:rPr>
          <w:rFonts w:ascii="Bembo Std" w:eastAsia="Arial Unicode MS" w:hAnsi="Bembo Std" w:cstheme="minorHAnsi"/>
          <w:color w:val="002060"/>
          <w:sz w:val="22"/>
          <w:szCs w:val="22"/>
          <w:lang w:eastAsia="es-SV"/>
        </w:rPr>
        <w:t>a lo establecido en el artículo 7 de la Ley de creación de dicho fondo (Decreto Legislativo N" 778 de</w:t>
      </w:r>
      <w:r w:rsidRPr="00842CF8">
        <w:rPr>
          <w:rFonts w:ascii="Bembo Std" w:eastAsia="Arial Unicode MS" w:hAnsi="Bembo Std" w:cstheme="minorHAnsi"/>
          <w:color w:val="002060"/>
          <w:sz w:val="22"/>
          <w:szCs w:val="22"/>
          <w:lang w:eastAsia="es-SV"/>
        </w:rPr>
        <w:t xml:space="preserve"> </w:t>
      </w:r>
      <w:r w:rsidRPr="00842CF8">
        <w:rPr>
          <w:rFonts w:ascii="Bembo Std" w:eastAsia="Arial Unicode MS" w:hAnsi="Bembo Std" w:cstheme="minorHAnsi"/>
          <w:color w:val="002060"/>
          <w:sz w:val="22"/>
          <w:szCs w:val="22"/>
          <w:lang w:eastAsia="es-SV"/>
        </w:rPr>
        <w:t>fecha 18 de agosto de 2005) y en el Artículo 9 del Reglamento de esa misma ley (Decreto Ejecutivo</w:t>
      </w:r>
      <w:r w:rsidRPr="00842CF8">
        <w:rPr>
          <w:rFonts w:ascii="Bembo Std" w:eastAsia="Arial Unicode MS" w:hAnsi="Bembo Std" w:cstheme="minorHAnsi"/>
          <w:color w:val="002060"/>
          <w:sz w:val="22"/>
          <w:szCs w:val="22"/>
          <w:lang w:eastAsia="es-SV"/>
        </w:rPr>
        <w:t xml:space="preserve"> </w:t>
      </w:r>
      <w:r w:rsidRPr="00842CF8">
        <w:rPr>
          <w:rFonts w:ascii="Bembo Std" w:eastAsia="Arial Unicode MS" w:hAnsi="Bembo Std" w:cstheme="minorHAnsi"/>
          <w:color w:val="002060"/>
          <w:sz w:val="22"/>
          <w:szCs w:val="22"/>
          <w:lang w:eastAsia="es-SV"/>
        </w:rPr>
        <w:t>N° 11 de fecha 14 de mayo de 2010)".</w:t>
      </w:r>
    </w:p>
    <w:p w:rsidR="00153BD0" w:rsidRPr="00842CF8" w:rsidRDefault="00153BD0" w:rsidP="00AE71D3">
      <w:pPr>
        <w:pStyle w:val="Prrafodelista"/>
        <w:ind w:left="720"/>
        <w:jc w:val="both"/>
        <w:rPr>
          <w:rFonts w:ascii="Bembo Std" w:eastAsia="Arial Unicode MS" w:hAnsi="Bembo Std" w:cstheme="minorHAnsi"/>
          <w:sz w:val="14"/>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42CF8" w:rsidRDefault="00E81E36" w:rsidP="00E81E36">
      <w:pPr>
        <w:autoSpaceDE w:val="0"/>
        <w:autoSpaceDN w:val="0"/>
        <w:adjustRightInd w:val="0"/>
        <w:snapToGrid w:val="0"/>
        <w:spacing w:after="0" w:line="240" w:lineRule="auto"/>
        <w:jc w:val="both"/>
        <w:rPr>
          <w:rFonts w:ascii="Bembo Std" w:eastAsia="Arial Unicode MS" w:hAnsi="Bembo Std" w:cstheme="minorHAnsi"/>
          <w:sz w:val="14"/>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42CF8" w:rsidRDefault="00E81E36" w:rsidP="00E81E36">
      <w:pPr>
        <w:autoSpaceDE w:val="0"/>
        <w:autoSpaceDN w:val="0"/>
        <w:adjustRightInd w:val="0"/>
        <w:snapToGrid w:val="0"/>
        <w:spacing w:after="0" w:line="240" w:lineRule="auto"/>
        <w:jc w:val="both"/>
        <w:rPr>
          <w:rFonts w:ascii="Bembo Std" w:eastAsia="Arial Unicode MS" w:hAnsi="Bembo Std" w:cstheme="minorHAnsi"/>
          <w:sz w:val="14"/>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42CF8" w:rsidRDefault="00E81E36" w:rsidP="00E81E36">
      <w:pPr>
        <w:pStyle w:val="Prrafodelista"/>
        <w:rPr>
          <w:rFonts w:ascii="Bembo Std" w:eastAsia="Arial Unicode MS" w:hAnsi="Bembo Std" w:cstheme="minorHAnsi"/>
          <w:sz w:val="14"/>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FF1E1C" w:rsidRPr="00FF1E1C">
        <w:rPr>
          <w:rFonts w:ascii="Bembo Std" w:eastAsia="Arial Unicode MS" w:hAnsi="Bembo Std" w:cstheme="minorHAnsi"/>
          <w:color w:val="C00000"/>
          <w:sz w:val="22"/>
          <w:szCs w:val="22"/>
        </w:rPr>
        <w:t>no</w:t>
      </w:r>
      <w:r w:rsidR="00FF1E1C">
        <w:rPr>
          <w:rFonts w:ascii="Bembo Std" w:eastAsia="Arial Unicode MS" w:hAnsi="Bembo Std" w:cstheme="minorHAnsi"/>
          <w:sz w:val="22"/>
          <w:szCs w:val="22"/>
        </w:rPr>
        <w:t xml:space="preserve"> </w:t>
      </w:r>
      <w:r w:rsidRPr="008C64AF">
        <w:rPr>
          <w:rFonts w:ascii="Bembo Std" w:eastAsia="Arial Unicode MS" w:hAnsi="Bembo Std" w:cstheme="minorHAnsi"/>
          <w:color w:val="C00000"/>
          <w:sz w:val="22"/>
          <w:szCs w:val="22"/>
        </w:rPr>
        <w:t xml:space="preserve">se encuentra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842CF8" w:rsidRDefault="003C5A39" w:rsidP="003C5A39">
      <w:pPr>
        <w:pStyle w:val="Prrafodelista"/>
        <w:rPr>
          <w:rFonts w:ascii="Bembo Std" w:eastAsia="Arial Unicode MS" w:hAnsi="Bembo Std" w:cstheme="minorHAnsi"/>
          <w:sz w:val="14"/>
          <w:szCs w:val="22"/>
        </w:rPr>
      </w:pPr>
    </w:p>
    <w:p w:rsidR="008C64AF" w:rsidRPr="003C5A39" w:rsidRDefault="003C5A39"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3C5A39">
        <w:rPr>
          <w:rFonts w:ascii="Bembo Std" w:eastAsia="Arial Unicode MS" w:hAnsi="Bembo Std" w:cstheme="minorHAnsi"/>
          <w:sz w:val="22"/>
          <w:szCs w:val="22"/>
        </w:rPr>
        <w:t>Que</w:t>
      </w:r>
      <w:r w:rsidR="00E81E36" w:rsidRPr="003C5A39">
        <w:rPr>
          <w:rFonts w:ascii="Bembo Std" w:eastAsia="Arial Unicode MS" w:hAnsi="Bembo Std" w:cstheme="minorHAnsi"/>
          <w:sz w:val="22"/>
          <w:szCs w:val="22"/>
        </w:rPr>
        <w:t xml:space="preserve"> se solicitó la información a</w:t>
      </w:r>
      <w:r w:rsidR="00AE71D3">
        <w:rPr>
          <w:rFonts w:ascii="Bembo Std" w:eastAsia="Arial Unicode MS" w:hAnsi="Bembo Std" w:cstheme="minorHAnsi"/>
          <w:sz w:val="22"/>
          <w:szCs w:val="22"/>
        </w:rPr>
        <w:t xml:space="preserve"> </w:t>
      </w:r>
      <w:r w:rsidR="00765AFB">
        <w:rPr>
          <w:rFonts w:ascii="Bembo Std" w:eastAsia="Arial Unicode MS" w:hAnsi="Bembo Std" w:cstheme="minorHAnsi"/>
          <w:sz w:val="22"/>
          <w:szCs w:val="22"/>
        </w:rPr>
        <w:t xml:space="preserve">la </w:t>
      </w:r>
      <w:r w:rsidR="00AE71D3">
        <w:rPr>
          <w:rFonts w:ascii="Bembo Std" w:eastAsia="Arial Unicode MS" w:hAnsi="Bembo Std" w:cstheme="minorHAnsi"/>
          <w:sz w:val="22"/>
          <w:szCs w:val="22"/>
        </w:rPr>
        <w:t xml:space="preserve">Oficina </w:t>
      </w:r>
      <w:r w:rsidR="00765AFB">
        <w:rPr>
          <w:rFonts w:ascii="Bembo Std" w:eastAsia="Arial Unicode MS" w:hAnsi="Bembo Std" w:cstheme="minorHAnsi"/>
          <w:sz w:val="22"/>
          <w:szCs w:val="22"/>
        </w:rPr>
        <w:t>Financiera Institucional-OFI</w:t>
      </w:r>
      <w:r w:rsidR="00705087">
        <w:rPr>
          <w:rFonts w:ascii="Bembo Std" w:eastAsia="Arial Unicode MS" w:hAnsi="Bembo Std" w:cstheme="minorHAnsi"/>
          <w:sz w:val="22"/>
          <w:szCs w:val="22"/>
        </w:rPr>
        <w:t xml:space="preserve"> unidad administrat</w:t>
      </w:r>
      <w:r w:rsidR="00705087">
        <w:rPr>
          <w:rFonts w:ascii="Bembo Std" w:eastAsia="Arial Unicode MS" w:hAnsi="Bembo Std" w:cstheme="minorHAnsi"/>
          <w:sz w:val="22"/>
          <w:szCs w:val="22"/>
        </w:rPr>
        <w:t>i</w:t>
      </w:r>
      <w:r w:rsidR="00705087">
        <w:rPr>
          <w:rFonts w:ascii="Bembo Std" w:eastAsia="Arial Unicode MS" w:hAnsi="Bembo Std" w:cstheme="minorHAnsi"/>
          <w:sz w:val="22"/>
          <w:szCs w:val="22"/>
        </w:rPr>
        <w:t>va</w:t>
      </w:r>
      <w:r w:rsidR="00261888" w:rsidRPr="003C5A39">
        <w:rPr>
          <w:rFonts w:ascii="Bembo Std" w:eastAsia="Arial Unicode MS" w:hAnsi="Bembo Std" w:cstheme="minorHAnsi"/>
          <w:sz w:val="22"/>
          <w:szCs w:val="22"/>
        </w:rPr>
        <w:t xml:space="preserve"> que </w:t>
      </w:r>
      <w:r w:rsidR="00AE71D3">
        <w:rPr>
          <w:rFonts w:ascii="Bembo Std" w:eastAsia="Arial Unicode MS" w:hAnsi="Bembo Std" w:cstheme="minorHAnsi"/>
          <w:sz w:val="22"/>
          <w:szCs w:val="22"/>
        </w:rPr>
        <w:t>registra</w:t>
      </w:r>
      <w:r w:rsidR="00261888" w:rsidRPr="003C5A39">
        <w:rPr>
          <w:rFonts w:ascii="Bembo Std" w:eastAsia="Arial Unicode MS" w:hAnsi="Bembo Std" w:cstheme="minorHAnsi"/>
          <w:sz w:val="22"/>
          <w:szCs w:val="22"/>
        </w:rPr>
        <w:t xml:space="preserve"> la informa</w:t>
      </w:r>
      <w:r>
        <w:rPr>
          <w:rFonts w:ascii="Bembo Std" w:eastAsia="Arial Unicode MS" w:hAnsi="Bembo Std" w:cstheme="minorHAnsi"/>
          <w:sz w:val="22"/>
          <w:szCs w:val="22"/>
        </w:rPr>
        <w:t>ción</w:t>
      </w:r>
      <w:r w:rsidR="00261888" w:rsidRPr="003C5A39">
        <w:rPr>
          <w:rFonts w:ascii="Bembo Std" w:eastAsia="Arial Unicode MS" w:hAnsi="Bembo Std" w:cstheme="minorHAnsi"/>
          <w:sz w:val="22"/>
          <w:szCs w:val="22"/>
        </w:rPr>
        <w:t>;</w:t>
      </w:r>
    </w:p>
    <w:p w:rsidR="008C64AF" w:rsidRPr="00842CF8"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14"/>
          <w:szCs w:val="22"/>
        </w:rPr>
      </w:pPr>
    </w:p>
    <w:p w:rsidR="008C64AF" w:rsidRDefault="00FF1E1C"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hAnsi="Bembo Std" w:cstheme="minorHAnsi"/>
          <w:sz w:val="22"/>
          <w:szCs w:val="22"/>
        </w:rPr>
        <w:t xml:space="preserve">Que el día </w:t>
      </w:r>
      <w:r w:rsidR="00765AFB">
        <w:rPr>
          <w:rFonts w:ascii="Bembo Std" w:hAnsi="Bembo Std" w:cstheme="minorHAnsi"/>
          <w:b/>
          <w:sz w:val="22"/>
          <w:szCs w:val="22"/>
        </w:rPr>
        <w:t>22</w:t>
      </w:r>
      <w:r w:rsidR="008C64AF" w:rsidRPr="008C64AF">
        <w:rPr>
          <w:rFonts w:ascii="Bembo Std" w:hAnsi="Bembo Std" w:cstheme="minorHAnsi"/>
          <w:b/>
          <w:sz w:val="22"/>
          <w:szCs w:val="22"/>
        </w:rPr>
        <w:t xml:space="preserve"> de </w:t>
      </w:r>
      <w:r w:rsidR="00AE71D3">
        <w:rPr>
          <w:rFonts w:ascii="Bembo Std" w:hAnsi="Bembo Std" w:cstheme="minorHAnsi"/>
          <w:b/>
          <w:sz w:val="22"/>
          <w:szCs w:val="22"/>
        </w:rPr>
        <w:t>s</w:t>
      </w:r>
      <w:r w:rsidR="00F00357">
        <w:rPr>
          <w:rFonts w:ascii="Bembo Std" w:hAnsi="Bembo Std" w:cstheme="minorHAnsi"/>
          <w:b/>
          <w:sz w:val="22"/>
          <w:szCs w:val="22"/>
        </w:rPr>
        <w:t>eptiembre</w:t>
      </w:r>
      <w:r w:rsidR="008C64AF" w:rsidRPr="008C64AF">
        <w:rPr>
          <w:rFonts w:ascii="Bembo Std" w:hAnsi="Bembo Std" w:cstheme="minorHAnsi"/>
          <w:sz w:val="22"/>
          <w:szCs w:val="22"/>
        </w:rPr>
        <w:t xml:space="preserve">, </w:t>
      </w:r>
      <w:r w:rsidR="00EC0178">
        <w:rPr>
          <w:rFonts w:ascii="Bembo Std" w:hAnsi="Bembo Std" w:cstheme="minorHAnsi"/>
          <w:sz w:val="22"/>
          <w:szCs w:val="22"/>
        </w:rPr>
        <w:t xml:space="preserve">se </w:t>
      </w:r>
      <w:r>
        <w:rPr>
          <w:rFonts w:ascii="Bembo Std" w:hAnsi="Bembo Std" w:cstheme="minorHAnsi"/>
          <w:sz w:val="22"/>
          <w:szCs w:val="22"/>
        </w:rPr>
        <w:t>envió a su persona constancia de presentación de la solic</w:t>
      </w:r>
      <w:r>
        <w:rPr>
          <w:rFonts w:ascii="Bembo Std" w:hAnsi="Bembo Std" w:cstheme="minorHAnsi"/>
          <w:sz w:val="22"/>
          <w:szCs w:val="22"/>
        </w:rPr>
        <w:t>i</w:t>
      </w:r>
      <w:r>
        <w:rPr>
          <w:rFonts w:ascii="Bembo Std" w:hAnsi="Bembo Std" w:cstheme="minorHAnsi"/>
          <w:sz w:val="22"/>
          <w:szCs w:val="22"/>
        </w:rPr>
        <w:t xml:space="preserve">tud, y en </w:t>
      </w:r>
      <w:r w:rsidR="00705087">
        <w:rPr>
          <w:rFonts w:ascii="Bembo Std" w:hAnsi="Bembo Std" w:cstheme="minorHAnsi"/>
          <w:sz w:val="22"/>
          <w:szCs w:val="22"/>
        </w:rPr>
        <w:t>fe</w:t>
      </w:r>
      <w:r w:rsidR="00EC0178">
        <w:rPr>
          <w:rFonts w:ascii="Bembo Std" w:hAnsi="Bembo Std" w:cstheme="minorHAnsi"/>
          <w:sz w:val="22"/>
          <w:szCs w:val="22"/>
        </w:rPr>
        <w:t xml:space="preserve">cha </w:t>
      </w:r>
      <w:r w:rsidR="00765AFB">
        <w:rPr>
          <w:rFonts w:ascii="Bembo Std" w:hAnsi="Bembo Std" w:cstheme="minorHAnsi"/>
          <w:b/>
          <w:sz w:val="22"/>
          <w:szCs w:val="22"/>
        </w:rPr>
        <w:t>2</w:t>
      </w:r>
      <w:r w:rsidR="00AE71D3" w:rsidRPr="00C021A4">
        <w:rPr>
          <w:rFonts w:ascii="Bembo Std" w:hAnsi="Bembo Std" w:cstheme="minorHAnsi"/>
          <w:b/>
          <w:sz w:val="22"/>
          <w:szCs w:val="22"/>
        </w:rPr>
        <w:t xml:space="preserve"> de </w:t>
      </w:r>
      <w:r w:rsidR="00765AFB">
        <w:rPr>
          <w:rFonts w:ascii="Bembo Std" w:hAnsi="Bembo Std" w:cstheme="minorHAnsi"/>
          <w:b/>
          <w:sz w:val="22"/>
          <w:szCs w:val="22"/>
        </w:rPr>
        <w:t>octubre</w:t>
      </w:r>
      <w:r w:rsidR="00705087">
        <w:rPr>
          <w:rFonts w:ascii="Bembo Std" w:hAnsi="Bembo Std" w:cstheme="minorHAnsi"/>
          <w:sz w:val="22"/>
          <w:szCs w:val="22"/>
        </w:rPr>
        <w:t xml:space="preserve"> </w:t>
      </w:r>
      <w:r w:rsidR="008C64AF" w:rsidRPr="006D453E">
        <w:rPr>
          <w:rFonts w:ascii="Bembo Std" w:hAnsi="Bembo Std" w:cstheme="minorHAnsi"/>
          <w:sz w:val="22"/>
          <w:szCs w:val="22"/>
          <w:u w:val="single"/>
        </w:rPr>
        <w:t>se amplió el plazo</w:t>
      </w:r>
      <w:r w:rsidR="008C64AF" w:rsidRPr="008C64AF">
        <w:rPr>
          <w:rFonts w:ascii="Bembo Std" w:hAnsi="Bembo Std" w:cstheme="minorHAnsi"/>
          <w:sz w:val="22"/>
          <w:szCs w:val="22"/>
        </w:rPr>
        <w:t xml:space="preserve"> de respuesta </w:t>
      </w:r>
      <w:r w:rsidR="006D453E">
        <w:rPr>
          <w:rFonts w:ascii="Bembo Std" w:hAnsi="Bembo Std" w:cstheme="minorHAnsi"/>
          <w:sz w:val="22"/>
          <w:szCs w:val="22"/>
        </w:rPr>
        <w:t>por</w:t>
      </w:r>
      <w:r w:rsidR="008C64AF" w:rsidRPr="008C64AF">
        <w:rPr>
          <w:rFonts w:ascii="Bembo Std" w:hAnsi="Bembo Std" w:cstheme="minorHAnsi"/>
          <w:sz w:val="22"/>
          <w:szCs w:val="22"/>
        </w:rPr>
        <w:t xml:space="preserve"> </w:t>
      </w:r>
      <w:r w:rsidR="003E2227">
        <w:rPr>
          <w:rFonts w:ascii="Bembo Std" w:hAnsi="Bembo Std" w:cstheme="minorHAnsi"/>
          <w:b/>
          <w:sz w:val="22"/>
          <w:szCs w:val="22"/>
        </w:rPr>
        <w:t>cinco</w:t>
      </w:r>
      <w:r w:rsidR="008C64AF" w:rsidRPr="008C64AF">
        <w:rPr>
          <w:rFonts w:ascii="Bembo Std" w:hAnsi="Bembo Std" w:cstheme="minorHAnsi"/>
          <w:b/>
          <w:sz w:val="22"/>
          <w:szCs w:val="22"/>
        </w:rPr>
        <w:t xml:space="preserve"> días hábiles</w:t>
      </w:r>
      <w:r w:rsidR="008C64AF" w:rsidRPr="008C64AF">
        <w:rPr>
          <w:rFonts w:ascii="Bembo Std" w:hAnsi="Bembo Std" w:cstheme="minorHAnsi"/>
          <w:sz w:val="22"/>
          <w:szCs w:val="22"/>
        </w:rPr>
        <w:t>, de acuerdo a lo dispuesto en el artículo 71 de la LAIP</w:t>
      </w:r>
      <w:r w:rsidR="00842CF8">
        <w:rPr>
          <w:rFonts w:ascii="Bembo Std" w:hAnsi="Bembo Std" w:cstheme="minorHAnsi"/>
          <w:sz w:val="22"/>
          <w:szCs w:val="22"/>
        </w:rPr>
        <w:t>,</w:t>
      </w:r>
      <w:r w:rsidR="008C64AF" w:rsidRPr="008C64AF">
        <w:rPr>
          <w:rFonts w:ascii="Bembo Std" w:hAnsi="Bembo Std" w:cstheme="minorHAnsi"/>
          <w:sz w:val="22"/>
          <w:szCs w:val="22"/>
        </w:rPr>
        <w:t xml:space="preserve"> siendo la nueva fecha </w:t>
      </w:r>
      <w:r w:rsidR="006D453E">
        <w:rPr>
          <w:rFonts w:ascii="Bembo Std" w:hAnsi="Bembo Std" w:cstheme="minorHAnsi"/>
          <w:sz w:val="22"/>
          <w:szCs w:val="22"/>
        </w:rPr>
        <w:t xml:space="preserve">de </w:t>
      </w:r>
      <w:r w:rsidR="008C64AF" w:rsidRPr="008C64AF">
        <w:rPr>
          <w:rFonts w:ascii="Bembo Std" w:hAnsi="Bembo Std" w:cstheme="minorHAnsi"/>
          <w:sz w:val="22"/>
          <w:szCs w:val="22"/>
        </w:rPr>
        <w:t>resp</w:t>
      </w:r>
      <w:r w:rsidR="006D453E">
        <w:rPr>
          <w:rFonts w:ascii="Bembo Std" w:hAnsi="Bembo Std" w:cstheme="minorHAnsi"/>
          <w:sz w:val="22"/>
          <w:szCs w:val="22"/>
        </w:rPr>
        <w:t xml:space="preserve">uesta </w:t>
      </w:r>
      <w:r w:rsidR="008C64AF" w:rsidRPr="008C64AF">
        <w:rPr>
          <w:rFonts w:ascii="Bembo Std" w:hAnsi="Bembo Std" w:cstheme="minorHAnsi"/>
          <w:sz w:val="22"/>
          <w:szCs w:val="22"/>
        </w:rPr>
        <w:t xml:space="preserve">el </w:t>
      </w:r>
      <w:r w:rsidR="00765AFB">
        <w:rPr>
          <w:rFonts w:ascii="Bembo Std" w:hAnsi="Bembo Std" w:cstheme="minorHAnsi"/>
          <w:b/>
          <w:sz w:val="22"/>
          <w:szCs w:val="22"/>
          <w:u w:val="single"/>
        </w:rPr>
        <w:t>8</w:t>
      </w:r>
      <w:r>
        <w:rPr>
          <w:rFonts w:ascii="Bembo Std" w:hAnsi="Bembo Std" w:cstheme="minorHAnsi"/>
          <w:b/>
          <w:sz w:val="22"/>
          <w:szCs w:val="22"/>
          <w:u w:val="single"/>
        </w:rPr>
        <w:t xml:space="preserve"> </w:t>
      </w:r>
      <w:r w:rsidR="008C64AF" w:rsidRPr="008C64AF">
        <w:rPr>
          <w:rFonts w:ascii="Bembo Std" w:hAnsi="Bembo Std" w:cstheme="minorHAnsi"/>
          <w:b/>
          <w:sz w:val="22"/>
          <w:szCs w:val="22"/>
          <w:u w:val="single"/>
        </w:rPr>
        <w:t xml:space="preserve">de </w:t>
      </w:r>
      <w:r w:rsidR="00765AFB">
        <w:rPr>
          <w:rFonts w:ascii="Bembo Std" w:hAnsi="Bembo Std" w:cstheme="minorHAnsi"/>
          <w:b/>
          <w:sz w:val="22"/>
          <w:szCs w:val="22"/>
          <w:u w:val="single"/>
        </w:rPr>
        <w:t>octubre</w:t>
      </w:r>
      <w:r w:rsidR="00AE71D3">
        <w:rPr>
          <w:rFonts w:ascii="Bembo Std" w:hAnsi="Bembo Std" w:cstheme="minorHAnsi"/>
          <w:b/>
          <w:sz w:val="22"/>
          <w:szCs w:val="22"/>
          <w:u w:val="single"/>
        </w:rPr>
        <w:t>,</w:t>
      </w:r>
      <w:r w:rsidR="008C64AF" w:rsidRPr="008C64AF">
        <w:rPr>
          <w:rFonts w:ascii="Bembo Std" w:hAnsi="Bembo Std" w:cstheme="minorHAnsi"/>
          <w:sz w:val="22"/>
          <w:szCs w:val="22"/>
        </w:rPr>
        <w:t xml:space="preserve"> </w:t>
      </w:r>
      <w:r w:rsidR="00842CF8">
        <w:rPr>
          <w:rFonts w:ascii="Bembo Std" w:hAnsi="Bembo Std" w:cstheme="minorHAnsi"/>
          <w:sz w:val="22"/>
          <w:szCs w:val="22"/>
        </w:rPr>
        <w:t xml:space="preserve">lo anterior </w:t>
      </w:r>
      <w:r w:rsidR="008C64AF" w:rsidRPr="008C64AF">
        <w:rPr>
          <w:rFonts w:ascii="Bembo Std" w:hAnsi="Bembo Std" w:cstheme="minorHAnsi"/>
          <w:sz w:val="22"/>
          <w:szCs w:val="22"/>
        </w:rPr>
        <w:t xml:space="preserve">para </w:t>
      </w:r>
      <w:r>
        <w:rPr>
          <w:rFonts w:ascii="Bembo Std" w:hAnsi="Bembo Std" w:cstheme="minorHAnsi"/>
          <w:sz w:val="22"/>
          <w:szCs w:val="22"/>
        </w:rPr>
        <w:t>que la</w:t>
      </w:r>
      <w:r w:rsidR="00AE71D3">
        <w:rPr>
          <w:rFonts w:ascii="Bembo Std" w:hAnsi="Bembo Std" w:cstheme="minorHAnsi"/>
          <w:sz w:val="22"/>
          <w:szCs w:val="22"/>
        </w:rPr>
        <w:t xml:space="preserve"> O</w:t>
      </w:r>
      <w:r w:rsidR="00765AFB">
        <w:rPr>
          <w:rFonts w:ascii="Bembo Std" w:hAnsi="Bembo Std" w:cstheme="minorHAnsi"/>
          <w:sz w:val="22"/>
          <w:szCs w:val="22"/>
        </w:rPr>
        <w:t>FI</w:t>
      </w:r>
      <w:r>
        <w:rPr>
          <w:rFonts w:ascii="Bembo Std" w:hAnsi="Bembo Std" w:cstheme="minorHAnsi"/>
          <w:sz w:val="22"/>
          <w:szCs w:val="22"/>
        </w:rPr>
        <w:t xml:space="preserve"> recopilara la información</w:t>
      </w:r>
      <w:r w:rsidR="00765AFB">
        <w:rPr>
          <w:rFonts w:ascii="Bembo Std" w:hAnsi="Bembo Std" w:cstheme="minorHAnsi"/>
          <w:sz w:val="22"/>
          <w:szCs w:val="22"/>
        </w:rPr>
        <w:t xml:space="preserve"> demandada</w:t>
      </w:r>
      <w:r w:rsidR="006D453E">
        <w:rPr>
          <w:rFonts w:ascii="Bembo Std" w:hAnsi="Bembo Std" w:cstheme="minorHAnsi"/>
          <w:sz w:val="22"/>
          <w:szCs w:val="22"/>
        </w:rPr>
        <w:t>;</w:t>
      </w:r>
    </w:p>
    <w:p w:rsidR="008C64AF" w:rsidRPr="008C64AF" w:rsidRDefault="008C64AF" w:rsidP="008C64AF">
      <w:pPr>
        <w:pStyle w:val="Prrafodelista"/>
        <w:rPr>
          <w:rFonts w:ascii="Bembo Std" w:hAnsi="Bembo Std" w:cstheme="minorHAnsi"/>
          <w:sz w:val="22"/>
          <w:szCs w:val="22"/>
        </w:rPr>
      </w:pPr>
    </w:p>
    <w:p w:rsidR="00765AFB" w:rsidRDefault="00705087" w:rsidP="006D453E">
      <w:pPr>
        <w:pStyle w:val="Prrafodelista"/>
        <w:numPr>
          <w:ilvl w:val="0"/>
          <w:numId w:val="7"/>
        </w:numPr>
        <w:jc w:val="both"/>
        <w:rPr>
          <w:rFonts w:ascii="Bembo Std" w:hAnsi="Bembo Std" w:cstheme="minorHAnsi"/>
          <w:sz w:val="22"/>
          <w:szCs w:val="22"/>
        </w:rPr>
      </w:pPr>
      <w:r w:rsidRPr="00AE71D3">
        <w:rPr>
          <w:rFonts w:ascii="Bembo Std" w:hAnsi="Bembo Std" w:cstheme="minorHAnsi"/>
          <w:sz w:val="22"/>
          <w:szCs w:val="22"/>
        </w:rPr>
        <w:lastRenderedPageBreak/>
        <w:t xml:space="preserve">Que </w:t>
      </w:r>
      <w:r w:rsidR="00765AFB">
        <w:rPr>
          <w:rFonts w:ascii="Bembo Std" w:hAnsi="Bembo Std" w:cstheme="minorHAnsi"/>
          <w:sz w:val="22"/>
          <w:szCs w:val="22"/>
        </w:rPr>
        <w:t xml:space="preserve">el </w:t>
      </w:r>
      <w:r w:rsidR="00904155">
        <w:rPr>
          <w:rFonts w:ascii="Bembo Std" w:hAnsi="Bembo Std" w:cstheme="minorHAnsi"/>
          <w:sz w:val="22"/>
          <w:szCs w:val="22"/>
        </w:rPr>
        <w:t>D</w:t>
      </w:r>
      <w:r w:rsidR="00765AFB">
        <w:rPr>
          <w:rFonts w:ascii="Bembo Std" w:hAnsi="Bembo Std" w:cstheme="minorHAnsi"/>
          <w:sz w:val="22"/>
          <w:szCs w:val="22"/>
        </w:rPr>
        <w:t>irector de la Oficina Financiera Institucional-</w:t>
      </w:r>
      <w:r w:rsidR="00AE71D3" w:rsidRPr="00AE71D3">
        <w:rPr>
          <w:rFonts w:ascii="Bembo Std" w:hAnsi="Bembo Std" w:cstheme="minorHAnsi"/>
          <w:sz w:val="22"/>
          <w:szCs w:val="22"/>
        </w:rPr>
        <w:t>O</w:t>
      </w:r>
      <w:r w:rsidR="00765AFB">
        <w:rPr>
          <w:rFonts w:ascii="Bembo Std" w:hAnsi="Bembo Std" w:cstheme="minorHAnsi"/>
          <w:sz w:val="22"/>
          <w:szCs w:val="22"/>
        </w:rPr>
        <w:t>FI</w:t>
      </w:r>
      <w:r w:rsidR="00904155">
        <w:rPr>
          <w:rFonts w:ascii="Bembo Std" w:hAnsi="Bembo Std" w:cstheme="minorHAnsi"/>
          <w:sz w:val="22"/>
          <w:szCs w:val="22"/>
        </w:rPr>
        <w:t>,</w:t>
      </w:r>
      <w:r w:rsidR="00765AFB">
        <w:rPr>
          <w:rFonts w:ascii="Bembo Std" w:hAnsi="Bembo Std" w:cstheme="minorHAnsi"/>
          <w:sz w:val="22"/>
          <w:szCs w:val="22"/>
        </w:rPr>
        <w:t xml:space="preserve"> </w:t>
      </w:r>
      <w:r w:rsidR="00765AFB" w:rsidRPr="00904155">
        <w:rPr>
          <w:rFonts w:ascii="Bembo Std" w:hAnsi="Bembo Std" w:cstheme="minorHAnsi"/>
          <w:i/>
          <w:sz w:val="22"/>
          <w:szCs w:val="22"/>
        </w:rPr>
        <w:t>David Alonso Arteaga Zamora</w:t>
      </w:r>
      <w:r w:rsidR="00765AFB">
        <w:rPr>
          <w:rFonts w:ascii="Bembo Std" w:hAnsi="Bembo Std" w:cstheme="minorHAnsi"/>
          <w:sz w:val="22"/>
          <w:szCs w:val="22"/>
        </w:rPr>
        <w:t>,</w:t>
      </w:r>
      <w:r w:rsidR="00AE71D3" w:rsidRPr="00AE71D3">
        <w:rPr>
          <w:rFonts w:ascii="Bembo Std" w:hAnsi="Bembo Std" w:cstheme="minorHAnsi"/>
          <w:sz w:val="22"/>
          <w:szCs w:val="22"/>
        </w:rPr>
        <w:t xml:space="preserve"> </w:t>
      </w:r>
      <w:r w:rsidR="00765AFB">
        <w:rPr>
          <w:rFonts w:ascii="Bembo Std" w:hAnsi="Bembo Std" w:cstheme="minorHAnsi"/>
          <w:sz w:val="22"/>
          <w:szCs w:val="22"/>
        </w:rPr>
        <w:t>respondió este día</w:t>
      </w:r>
      <w:r w:rsidR="00842CF8">
        <w:rPr>
          <w:rFonts w:ascii="Bembo Std" w:hAnsi="Bembo Std" w:cstheme="minorHAnsi"/>
          <w:sz w:val="22"/>
          <w:szCs w:val="22"/>
        </w:rPr>
        <w:t>, quien explico</w:t>
      </w:r>
      <w:r w:rsidR="00765AFB">
        <w:rPr>
          <w:rFonts w:ascii="Bembo Std" w:hAnsi="Bembo Std" w:cstheme="minorHAnsi"/>
          <w:sz w:val="22"/>
          <w:szCs w:val="22"/>
        </w:rPr>
        <w:t xml:space="preserve"> que no es posible entregar la información solicitada, por las razones que a continuación cito de manera textual:</w:t>
      </w:r>
    </w:p>
    <w:p w:rsidR="00765AFB" w:rsidRPr="00765AFB" w:rsidRDefault="00765AFB" w:rsidP="00765AFB">
      <w:pPr>
        <w:pStyle w:val="Prrafodelista"/>
        <w:rPr>
          <w:rFonts w:ascii="Bembo Std" w:hAnsi="Bembo Std" w:cstheme="minorHAnsi"/>
          <w:sz w:val="22"/>
          <w:szCs w:val="22"/>
        </w:rPr>
      </w:pPr>
    </w:p>
    <w:p w:rsidR="00765AFB" w:rsidRPr="00842CF8" w:rsidRDefault="00904155" w:rsidP="00765AFB">
      <w:pPr>
        <w:pStyle w:val="Prrafodelista"/>
        <w:ind w:left="720"/>
        <w:jc w:val="both"/>
        <w:rPr>
          <w:rFonts w:ascii="Bembo Std" w:hAnsi="Bembo Std" w:cstheme="minorHAnsi"/>
          <w:color w:val="002060"/>
          <w:sz w:val="22"/>
          <w:szCs w:val="22"/>
        </w:rPr>
      </w:pPr>
      <w:r w:rsidRPr="00842CF8">
        <w:rPr>
          <w:rFonts w:ascii="Bembo Std" w:hAnsi="Bembo Std" w:cstheme="minorHAnsi"/>
          <w:color w:val="002060"/>
          <w:sz w:val="22"/>
          <w:szCs w:val="22"/>
        </w:rPr>
        <w:t>“</w:t>
      </w:r>
      <w:r w:rsidR="00765AFB" w:rsidRPr="00842CF8">
        <w:rPr>
          <w:rFonts w:ascii="Bembo Std" w:hAnsi="Bembo Std" w:cstheme="minorHAnsi"/>
          <w:color w:val="002060"/>
          <w:sz w:val="22"/>
          <w:szCs w:val="22"/>
        </w:rPr>
        <w:t>“</w:t>
      </w:r>
      <w:r w:rsidR="00765AFB" w:rsidRPr="00842CF8">
        <w:rPr>
          <w:rFonts w:ascii="Bembo Std" w:hAnsi="Bembo Std" w:cstheme="minorHAnsi"/>
          <w:color w:val="002060"/>
          <w:sz w:val="22"/>
          <w:szCs w:val="22"/>
        </w:rPr>
        <w:t>Me refiero al memorando M/OIR/0166/2020 de fecha 21 de septiembre, relacionado con la</w:t>
      </w:r>
      <w:r w:rsidR="00765AFB" w:rsidRPr="00842CF8">
        <w:rPr>
          <w:rFonts w:ascii="Bembo Std" w:hAnsi="Bembo Std" w:cstheme="minorHAnsi"/>
          <w:color w:val="002060"/>
          <w:sz w:val="22"/>
          <w:szCs w:val="22"/>
        </w:rPr>
        <w:t xml:space="preserve"> </w:t>
      </w:r>
      <w:r w:rsidR="00765AFB" w:rsidRPr="00842CF8">
        <w:rPr>
          <w:rFonts w:ascii="Bembo Std" w:hAnsi="Bembo Std" w:cstheme="minorHAnsi"/>
          <w:color w:val="002060"/>
          <w:sz w:val="22"/>
          <w:szCs w:val="22"/>
        </w:rPr>
        <w:t>Información requerida en la solicitud Nº 115-2020, referente a lo siguiente:</w:t>
      </w:r>
      <w:r w:rsidR="00765AFB" w:rsidRPr="00842CF8">
        <w:rPr>
          <w:rFonts w:ascii="Bembo Std" w:hAnsi="Bembo Std" w:cstheme="minorHAnsi"/>
          <w:color w:val="002060"/>
          <w:sz w:val="22"/>
          <w:szCs w:val="22"/>
        </w:rPr>
        <w:t xml:space="preserve"> </w:t>
      </w:r>
      <w:r w:rsidR="00765AFB" w:rsidRPr="00842CF8">
        <w:rPr>
          <w:rFonts w:ascii="Bembo Std" w:hAnsi="Bembo Std" w:cstheme="minorHAnsi"/>
          <w:i/>
          <w:color w:val="002060"/>
          <w:sz w:val="22"/>
          <w:szCs w:val="22"/>
        </w:rPr>
        <w:t>"Copia de los informes de liquidación de los fondos del FOPROMID utilizados por el</w:t>
      </w:r>
      <w:r w:rsidR="00765AFB" w:rsidRPr="00842CF8">
        <w:rPr>
          <w:rFonts w:ascii="Bembo Std" w:hAnsi="Bembo Std" w:cstheme="minorHAnsi"/>
          <w:i/>
          <w:color w:val="002060"/>
          <w:sz w:val="22"/>
          <w:szCs w:val="22"/>
        </w:rPr>
        <w:t xml:space="preserve"> </w:t>
      </w:r>
      <w:r w:rsidR="00765AFB" w:rsidRPr="00842CF8">
        <w:rPr>
          <w:rFonts w:ascii="Bembo Std" w:hAnsi="Bembo Std" w:cstheme="minorHAnsi"/>
          <w:i/>
          <w:color w:val="002060"/>
          <w:sz w:val="22"/>
          <w:szCs w:val="22"/>
        </w:rPr>
        <w:t>Ministerio de Agricultura y Ganadería durante la emergencia decretada por la</w:t>
      </w:r>
      <w:r w:rsidR="00765AFB" w:rsidRPr="00842CF8">
        <w:rPr>
          <w:rFonts w:ascii="Bembo Std" w:hAnsi="Bembo Std" w:cstheme="minorHAnsi"/>
          <w:i/>
          <w:color w:val="002060"/>
          <w:sz w:val="22"/>
          <w:szCs w:val="22"/>
        </w:rPr>
        <w:t xml:space="preserve"> </w:t>
      </w:r>
      <w:r w:rsidR="00765AFB" w:rsidRPr="00842CF8">
        <w:rPr>
          <w:rFonts w:ascii="Bembo Std" w:hAnsi="Bembo Std" w:cstheme="minorHAnsi"/>
          <w:i/>
          <w:color w:val="002060"/>
          <w:sz w:val="22"/>
          <w:szCs w:val="22"/>
        </w:rPr>
        <w:t>pandemia de Covid-19, de acuerdo a lo establecido en el artículo 7 de la Ley de creación</w:t>
      </w:r>
      <w:r w:rsidR="00765AFB" w:rsidRPr="00842CF8">
        <w:rPr>
          <w:rFonts w:ascii="Bembo Std" w:hAnsi="Bembo Std" w:cstheme="minorHAnsi"/>
          <w:i/>
          <w:color w:val="002060"/>
          <w:sz w:val="22"/>
          <w:szCs w:val="22"/>
        </w:rPr>
        <w:t xml:space="preserve"> </w:t>
      </w:r>
      <w:r w:rsidR="00765AFB" w:rsidRPr="00842CF8">
        <w:rPr>
          <w:rFonts w:ascii="Bembo Std" w:hAnsi="Bembo Std" w:cstheme="minorHAnsi"/>
          <w:i/>
          <w:color w:val="002060"/>
          <w:sz w:val="22"/>
          <w:szCs w:val="22"/>
        </w:rPr>
        <w:t>de dicho fondo (Decreto Legislativo Nº 778 de fecha 18 de agosto de 2005) y en el</w:t>
      </w:r>
      <w:r w:rsidR="00765AFB" w:rsidRPr="00842CF8">
        <w:rPr>
          <w:rFonts w:ascii="Bembo Std" w:hAnsi="Bembo Std" w:cstheme="minorHAnsi"/>
          <w:i/>
          <w:color w:val="002060"/>
          <w:sz w:val="22"/>
          <w:szCs w:val="22"/>
        </w:rPr>
        <w:t xml:space="preserve"> </w:t>
      </w:r>
      <w:r w:rsidR="00765AFB" w:rsidRPr="00842CF8">
        <w:rPr>
          <w:rFonts w:ascii="Bembo Std" w:hAnsi="Bembo Std" w:cstheme="minorHAnsi"/>
          <w:i/>
          <w:color w:val="002060"/>
          <w:sz w:val="22"/>
          <w:szCs w:val="22"/>
        </w:rPr>
        <w:t>Artículo 9 del Reglamento de esa misma ley (Decreto Ejecutivo Nº 11 de fecha 14 de</w:t>
      </w:r>
      <w:r w:rsidR="00765AFB" w:rsidRPr="00842CF8">
        <w:rPr>
          <w:rFonts w:ascii="Bembo Std" w:hAnsi="Bembo Std" w:cstheme="minorHAnsi"/>
          <w:i/>
          <w:color w:val="002060"/>
          <w:sz w:val="22"/>
          <w:szCs w:val="22"/>
        </w:rPr>
        <w:t xml:space="preserve"> </w:t>
      </w:r>
      <w:r w:rsidR="00765AFB" w:rsidRPr="00842CF8">
        <w:rPr>
          <w:rFonts w:ascii="Bembo Std" w:hAnsi="Bembo Std" w:cstheme="minorHAnsi"/>
          <w:i/>
          <w:color w:val="002060"/>
          <w:sz w:val="22"/>
          <w:szCs w:val="22"/>
        </w:rPr>
        <w:t>mayo de 2010)".</w:t>
      </w:r>
    </w:p>
    <w:p w:rsidR="00904155" w:rsidRPr="00842CF8" w:rsidRDefault="00904155" w:rsidP="00765AFB">
      <w:pPr>
        <w:pStyle w:val="Prrafodelista"/>
        <w:ind w:left="720"/>
        <w:jc w:val="both"/>
        <w:rPr>
          <w:rFonts w:ascii="Bembo Std" w:hAnsi="Bembo Std" w:cstheme="minorHAnsi"/>
          <w:color w:val="002060"/>
          <w:sz w:val="22"/>
          <w:szCs w:val="22"/>
        </w:rPr>
      </w:pPr>
    </w:p>
    <w:p w:rsidR="00765AFB" w:rsidRPr="00842CF8" w:rsidRDefault="00765AFB" w:rsidP="00765AFB">
      <w:pPr>
        <w:pStyle w:val="Prrafodelista"/>
        <w:ind w:left="720"/>
        <w:jc w:val="both"/>
        <w:rPr>
          <w:rFonts w:ascii="Bembo Std" w:hAnsi="Bembo Std" w:cstheme="minorHAnsi"/>
          <w:color w:val="002060"/>
          <w:sz w:val="22"/>
          <w:szCs w:val="22"/>
        </w:rPr>
      </w:pPr>
      <w:r w:rsidRPr="00842CF8">
        <w:rPr>
          <w:rFonts w:ascii="Bembo Std" w:hAnsi="Bembo Std" w:cstheme="minorHAnsi"/>
          <w:color w:val="002060"/>
          <w:sz w:val="22"/>
          <w:szCs w:val="22"/>
        </w:rPr>
        <w:t>Al respecto quiero aclarar que no es nuestra intención negar la información pero en estos</w:t>
      </w:r>
      <w:r w:rsidRPr="00842CF8">
        <w:rPr>
          <w:rFonts w:ascii="Bembo Std" w:hAnsi="Bembo Std" w:cstheme="minorHAnsi"/>
          <w:color w:val="002060"/>
          <w:sz w:val="22"/>
          <w:szCs w:val="22"/>
        </w:rPr>
        <w:t xml:space="preserve"> </w:t>
      </w:r>
      <w:r w:rsidRPr="00842CF8">
        <w:rPr>
          <w:rFonts w:ascii="Bembo Std" w:hAnsi="Bembo Std" w:cstheme="minorHAnsi"/>
          <w:color w:val="002060"/>
          <w:sz w:val="22"/>
          <w:szCs w:val="22"/>
        </w:rPr>
        <w:t>momentos no es posible proporcionar dichas liquidaciones para responder a este</w:t>
      </w:r>
      <w:r w:rsidRPr="00842CF8">
        <w:rPr>
          <w:rFonts w:ascii="Bembo Std" w:hAnsi="Bembo Std" w:cstheme="minorHAnsi"/>
          <w:color w:val="002060"/>
          <w:sz w:val="22"/>
          <w:szCs w:val="22"/>
        </w:rPr>
        <w:t xml:space="preserve"> </w:t>
      </w:r>
      <w:r w:rsidRPr="00842CF8">
        <w:rPr>
          <w:rFonts w:ascii="Bembo Std" w:hAnsi="Bembo Std" w:cstheme="minorHAnsi"/>
          <w:color w:val="002060"/>
          <w:sz w:val="22"/>
          <w:szCs w:val="22"/>
        </w:rPr>
        <w:t>requerimiento, en vista que están en proceso de elaboración</w:t>
      </w:r>
      <w:r w:rsidR="00842CF8">
        <w:rPr>
          <w:rFonts w:ascii="Bembo Std" w:hAnsi="Bembo Std" w:cstheme="minorHAnsi"/>
          <w:color w:val="002060"/>
          <w:sz w:val="22"/>
          <w:szCs w:val="22"/>
        </w:rPr>
        <w:t>,</w:t>
      </w:r>
      <w:r w:rsidRPr="00842CF8">
        <w:rPr>
          <w:rFonts w:ascii="Bembo Std" w:hAnsi="Bembo Std" w:cstheme="minorHAnsi"/>
          <w:color w:val="002060"/>
          <w:sz w:val="22"/>
          <w:szCs w:val="22"/>
        </w:rPr>
        <w:t xml:space="preserve"> y por estar incompletas no se han</w:t>
      </w:r>
      <w:r w:rsidRPr="00842CF8">
        <w:rPr>
          <w:rFonts w:ascii="Bembo Std" w:hAnsi="Bembo Std" w:cstheme="minorHAnsi"/>
          <w:color w:val="002060"/>
          <w:sz w:val="22"/>
          <w:szCs w:val="22"/>
        </w:rPr>
        <w:t xml:space="preserve"> </w:t>
      </w:r>
      <w:r w:rsidRPr="00842CF8">
        <w:rPr>
          <w:rFonts w:ascii="Bembo Std" w:hAnsi="Bembo Std" w:cstheme="minorHAnsi"/>
          <w:color w:val="002060"/>
          <w:sz w:val="22"/>
          <w:szCs w:val="22"/>
        </w:rPr>
        <w:t>entregado al Ministerio de Gobernación, por falta de documentación de respaldo que la</w:t>
      </w:r>
      <w:r w:rsidR="00904155" w:rsidRPr="00842CF8">
        <w:rPr>
          <w:rFonts w:ascii="Bembo Std" w:hAnsi="Bembo Std" w:cstheme="minorHAnsi"/>
          <w:color w:val="002060"/>
          <w:sz w:val="22"/>
          <w:szCs w:val="22"/>
        </w:rPr>
        <w:t xml:space="preserve"> </w:t>
      </w:r>
      <w:proofErr w:type="spellStart"/>
      <w:r w:rsidRPr="00842CF8">
        <w:rPr>
          <w:rFonts w:ascii="Bembo Std" w:hAnsi="Bembo Std" w:cstheme="minorHAnsi"/>
          <w:color w:val="002060"/>
          <w:sz w:val="22"/>
          <w:szCs w:val="22"/>
        </w:rPr>
        <w:t>OACl</w:t>
      </w:r>
      <w:proofErr w:type="spellEnd"/>
      <w:r w:rsidRPr="00842CF8">
        <w:rPr>
          <w:rFonts w:ascii="Bembo Std" w:hAnsi="Bembo Std" w:cstheme="minorHAnsi"/>
          <w:color w:val="002060"/>
          <w:sz w:val="22"/>
          <w:szCs w:val="22"/>
        </w:rPr>
        <w:t>/MAG nos tiene que proporcionar, documentación que ha sido requerida en varias ocasiones</w:t>
      </w:r>
      <w:r w:rsidRPr="00842CF8">
        <w:rPr>
          <w:rFonts w:ascii="Bembo Std" w:hAnsi="Bembo Std" w:cstheme="minorHAnsi"/>
          <w:color w:val="002060"/>
          <w:sz w:val="22"/>
          <w:szCs w:val="22"/>
        </w:rPr>
        <w:t>”</w:t>
      </w:r>
      <w:r w:rsidR="00904155" w:rsidRPr="00842CF8">
        <w:rPr>
          <w:rFonts w:ascii="Bembo Std" w:hAnsi="Bembo Std" w:cstheme="minorHAnsi"/>
          <w:color w:val="002060"/>
          <w:sz w:val="22"/>
          <w:szCs w:val="22"/>
        </w:rPr>
        <w:t>”</w:t>
      </w:r>
      <w:r w:rsidRPr="00842CF8">
        <w:rPr>
          <w:rFonts w:ascii="Bembo Std" w:hAnsi="Bembo Std" w:cstheme="minorHAnsi"/>
          <w:color w:val="002060"/>
          <w:sz w:val="22"/>
          <w:szCs w:val="22"/>
        </w:rPr>
        <w:t>.</w:t>
      </w:r>
    </w:p>
    <w:p w:rsidR="00AE71D3" w:rsidRPr="00AE71D3" w:rsidRDefault="00AE71D3" w:rsidP="00AE71D3">
      <w:pPr>
        <w:pStyle w:val="Prrafodelista"/>
        <w:rPr>
          <w:rFonts w:ascii="Bembo Std" w:hAnsi="Bembo Std" w:cstheme="minorHAnsi"/>
          <w:sz w:val="22"/>
          <w:szCs w:val="22"/>
        </w:rPr>
      </w:pPr>
    </w:p>
    <w:p w:rsidR="006D453E" w:rsidRP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r w:rsidRPr="006D453E">
        <w:rPr>
          <w:rFonts w:ascii="Bembo Std" w:eastAsia="Arial Unicode MS" w:hAnsi="Bembo Std" w:cstheme="minorHAnsi"/>
        </w:rPr>
        <w:t>Por tanto con base a las disposiciones legales arriba citadas y los razonamientos expuestos, se R</w:t>
      </w:r>
      <w:r w:rsidRPr="006D453E">
        <w:rPr>
          <w:rFonts w:ascii="Bembo Std" w:eastAsia="Arial Unicode MS" w:hAnsi="Bembo Std" w:cstheme="minorHAnsi"/>
        </w:rPr>
        <w:t>E</w:t>
      </w:r>
      <w:r w:rsidRPr="006D453E">
        <w:rPr>
          <w:rFonts w:ascii="Bembo Std" w:eastAsia="Arial Unicode MS" w:hAnsi="Bembo Std" w:cstheme="minorHAnsi"/>
        </w:rPr>
        <w:t>SUELVE:</w:t>
      </w:r>
    </w:p>
    <w:p w:rsidR="0056377E" w:rsidRPr="005F7E7E" w:rsidRDefault="0056377E" w:rsidP="006D453E">
      <w:pPr>
        <w:tabs>
          <w:tab w:val="left" w:pos="5115"/>
        </w:tabs>
        <w:spacing w:after="0" w:line="240" w:lineRule="auto"/>
        <w:rPr>
          <w:rFonts w:ascii="Bembo Std" w:eastAsia="Arial Unicode MS" w:hAnsi="Bembo Std" w:cstheme="minorHAnsi"/>
          <w:color w:val="182F7C"/>
        </w:rPr>
      </w:pPr>
    </w:p>
    <w:p w:rsidR="006D453E" w:rsidRPr="005F7E7E" w:rsidRDefault="00C15F19" w:rsidP="005F7E7E">
      <w:pPr>
        <w:pStyle w:val="Prrafodelista"/>
        <w:numPr>
          <w:ilvl w:val="0"/>
          <w:numId w:val="13"/>
        </w:numPr>
        <w:tabs>
          <w:tab w:val="left" w:pos="5115"/>
        </w:tabs>
        <w:jc w:val="both"/>
        <w:rPr>
          <w:rFonts w:ascii="Bembo Std" w:hAnsi="Bembo Std" w:cstheme="minorHAnsi"/>
          <w:sz w:val="22"/>
          <w:szCs w:val="22"/>
        </w:rPr>
      </w:pPr>
      <w:r w:rsidRPr="005F7E7E">
        <w:rPr>
          <w:rFonts w:ascii="Bembo Std" w:hAnsi="Bembo Std" w:cstheme="minorHAnsi"/>
          <w:sz w:val="22"/>
          <w:szCs w:val="22"/>
        </w:rPr>
        <w:t xml:space="preserve">No entregar la información </w:t>
      </w:r>
      <w:r w:rsidR="00904155">
        <w:rPr>
          <w:rFonts w:ascii="Bembo Std" w:hAnsi="Bembo Std" w:cstheme="minorHAnsi"/>
          <w:sz w:val="22"/>
          <w:szCs w:val="22"/>
        </w:rPr>
        <w:t>solicitada</w:t>
      </w:r>
      <w:r w:rsidR="005F7E7E" w:rsidRPr="005F7E7E">
        <w:rPr>
          <w:rFonts w:ascii="Bembo Std" w:hAnsi="Bembo Std" w:cstheme="minorHAnsi"/>
          <w:sz w:val="22"/>
          <w:szCs w:val="22"/>
        </w:rPr>
        <w:t xml:space="preserve"> </w:t>
      </w:r>
      <w:r w:rsidR="00AE71D3">
        <w:rPr>
          <w:rFonts w:ascii="Bembo Std" w:hAnsi="Bembo Std" w:cstheme="minorHAnsi"/>
          <w:sz w:val="22"/>
          <w:szCs w:val="22"/>
        </w:rPr>
        <w:t xml:space="preserve">por </w:t>
      </w:r>
      <w:r w:rsidR="00842CF8">
        <w:rPr>
          <w:rFonts w:ascii="Bembo Std" w:hAnsi="Bembo Std" w:cstheme="minorHAnsi"/>
          <w:sz w:val="22"/>
          <w:szCs w:val="22"/>
        </w:rPr>
        <w:t>las razones expuestas en el inciso ocho del presente oficio</w:t>
      </w:r>
      <w:r w:rsidRPr="005F7E7E">
        <w:rPr>
          <w:rFonts w:ascii="Bembo Std" w:hAnsi="Bembo Std" w:cstheme="minorHAnsi"/>
          <w:sz w:val="22"/>
          <w:szCs w:val="22"/>
        </w:rPr>
        <w:t>;</w:t>
      </w:r>
    </w:p>
    <w:p w:rsidR="006D453E" w:rsidRPr="005F7E7E" w:rsidRDefault="006D453E" w:rsidP="006D453E">
      <w:pPr>
        <w:tabs>
          <w:tab w:val="left" w:pos="5115"/>
        </w:tabs>
        <w:spacing w:after="0" w:line="240" w:lineRule="auto"/>
        <w:jc w:val="both"/>
        <w:rPr>
          <w:rFonts w:ascii="Bembo Std" w:eastAsia="Times New Roman" w:hAnsi="Bembo Std" w:cstheme="minorHAnsi"/>
          <w:lang w:eastAsia="ar-SA"/>
        </w:rPr>
      </w:pPr>
    </w:p>
    <w:p w:rsidR="005F7E7E" w:rsidRPr="00F80BC3" w:rsidRDefault="00FA451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2"/>
        </w:rPr>
      </w:pPr>
      <w:r w:rsidRPr="005F7E7E">
        <w:rPr>
          <w:rFonts w:ascii="Bembo Std" w:hAnsi="Bembo Std" w:cstheme="minorHAnsi"/>
          <w:color w:val="000000"/>
          <w:sz w:val="22"/>
          <w:szCs w:val="22"/>
        </w:rPr>
        <w:t>A</w:t>
      </w:r>
      <w:r w:rsidR="00E41C5C" w:rsidRPr="005F7E7E">
        <w:rPr>
          <w:rFonts w:ascii="Bembo Std" w:hAnsi="Bembo Std" w:cstheme="minorHAnsi"/>
          <w:color w:val="000000"/>
          <w:sz w:val="22"/>
          <w:szCs w:val="22"/>
        </w:rPr>
        <w:t>nte l</w:t>
      </w:r>
      <w:r w:rsidRPr="005F7E7E">
        <w:rPr>
          <w:rFonts w:ascii="Bembo Std" w:hAnsi="Bembo Std" w:cstheme="minorHAnsi"/>
          <w:color w:val="000000"/>
          <w:sz w:val="22"/>
          <w:szCs w:val="22"/>
        </w:rPr>
        <w:t>o anteriormente expuesto</w:t>
      </w:r>
      <w:r w:rsidR="00E41C5C" w:rsidRPr="005F7E7E">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5F7E7E">
        <w:rPr>
          <w:rFonts w:ascii="Bembo Std" w:eastAsia="Meiryo UI" w:hAnsi="Bembo Std" w:cstheme="minorHAnsi"/>
          <w:i/>
          <w:sz w:val="22"/>
          <w:szCs w:val="22"/>
        </w:rPr>
        <w:t>recurso de apelación</w:t>
      </w:r>
      <w:r w:rsidR="00E41C5C" w:rsidRPr="005F7E7E">
        <w:rPr>
          <w:rFonts w:ascii="Bembo Std" w:eastAsia="Meiryo UI" w:hAnsi="Bembo Std" w:cstheme="minorHAnsi"/>
          <w:sz w:val="22"/>
          <w:szCs w:val="22"/>
        </w:rPr>
        <w:t xml:space="preserve"> dentro de los </w:t>
      </w:r>
      <w:r w:rsidR="00E41C5C" w:rsidRPr="005F7E7E">
        <w:rPr>
          <w:rFonts w:ascii="Bembo Std" w:eastAsia="Meiryo UI" w:hAnsi="Bembo Std" w:cstheme="minorHAnsi"/>
          <w:i/>
          <w:sz w:val="22"/>
          <w:szCs w:val="22"/>
        </w:rPr>
        <w:t>quince días</w:t>
      </w:r>
      <w:r w:rsidR="00E41C5C" w:rsidRPr="005F7E7E">
        <w:rPr>
          <w:rFonts w:ascii="Bembo Std" w:eastAsia="Meiryo UI" w:hAnsi="Bembo Std" w:cstheme="minorHAnsi"/>
          <w:sz w:val="22"/>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5F7E7E">
          <w:rPr>
            <w:rStyle w:val="Hipervnculo"/>
            <w:rFonts w:ascii="Bembo Std" w:eastAsia="Meiryo UI" w:hAnsi="Bembo Std" w:cstheme="minorHAnsi"/>
            <w:sz w:val="22"/>
            <w:szCs w:val="22"/>
          </w:rPr>
          <w:t>oficialreceptor@iaip.gob.sv</w:t>
        </w:r>
      </w:hyperlink>
      <w:r w:rsidR="00E41C5C" w:rsidRPr="005F7E7E">
        <w:rPr>
          <w:rFonts w:ascii="Bembo Std" w:eastAsia="Meiryo UI" w:hAnsi="Bembo Std" w:cstheme="minorHAnsi"/>
          <w:sz w:val="22"/>
          <w:szCs w:val="22"/>
        </w:rPr>
        <w:t xml:space="preserve">., o al correo electrónico que aparece en este </w:t>
      </w:r>
      <w:r w:rsidR="00E41C5C" w:rsidRPr="00F80BC3">
        <w:rPr>
          <w:rFonts w:ascii="Bembo Std" w:eastAsia="Meiryo UI" w:hAnsi="Bembo Std" w:cstheme="minorHAnsi"/>
          <w:sz w:val="22"/>
          <w:szCs w:val="22"/>
        </w:rPr>
        <w:t>oficio, en ambos casos deberá completar el formulario anexo.</w:t>
      </w:r>
    </w:p>
    <w:p w:rsidR="005F7E7E" w:rsidRPr="00F80BC3" w:rsidRDefault="005F7E7E" w:rsidP="005F7E7E">
      <w:pPr>
        <w:pStyle w:val="Prrafodelista"/>
        <w:rPr>
          <w:rFonts w:ascii="Bembo Std" w:eastAsia="Meiryo UI" w:hAnsi="Bembo Std" w:cstheme="minorHAnsi"/>
          <w:sz w:val="22"/>
          <w:szCs w:val="22"/>
        </w:rPr>
      </w:pPr>
    </w:p>
    <w:p w:rsidR="004F074C" w:rsidRPr="00AE71D3" w:rsidRDefault="0031600A" w:rsidP="0031600A">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2"/>
        </w:rPr>
      </w:pPr>
      <w:r w:rsidRPr="00AE71D3">
        <w:rPr>
          <w:rFonts w:ascii="Bembo Std" w:eastAsia="Meiryo UI" w:hAnsi="Bembo Std" w:cstheme="minorHAnsi"/>
          <w:sz w:val="22"/>
          <w:szCs w:val="22"/>
        </w:rPr>
        <w:t>Notifíquese</w:t>
      </w:r>
    </w:p>
    <w:p w:rsidR="0031600A" w:rsidRDefault="0031600A" w:rsidP="0031600A">
      <w:pPr>
        <w:snapToGrid w:val="0"/>
        <w:spacing w:after="0" w:line="240" w:lineRule="auto"/>
        <w:ind w:firstLine="720"/>
        <w:jc w:val="right"/>
        <w:rPr>
          <w:rFonts w:eastAsia="Arial Unicode MS" w:cstheme="majorBidi"/>
          <w:b/>
          <w:bCs/>
          <w:color w:val="000066"/>
          <w:lang w:eastAsia="en-US"/>
        </w:rPr>
      </w:pPr>
      <w:r>
        <w:rPr>
          <w:rFonts w:eastAsia="Arial Unicode MS" w:cstheme="majorBidi"/>
          <w:b/>
          <w:bCs/>
          <w:color w:val="000066"/>
          <w:lang w:eastAsia="en-US"/>
        </w:rPr>
        <w:t xml:space="preserve">                         </w:t>
      </w:r>
    </w:p>
    <w:p w:rsidR="0031600A" w:rsidRDefault="0031600A" w:rsidP="00F80BC3">
      <w:pPr>
        <w:snapToGrid w:val="0"/>
        <w:spacing w:after="0" w:line="240" w:lineRule="auto"/>
        <w:ind w:firstLine="720"/>
        <w:jc w:val="center"/>
        <w:rPr>
          <w:rFonts w:eastAsia="Arial Unicode MS" w:cstheme="majorBidi"/>
          <w:b/>
          <w:bCs/>
          <w:color w:val="000066"/>
          <w:lang w:eastAsia="en-US"/>
        </w:rPr>
      </w:pPr>
    </w:p>
    <w:p w:rsidR="0031600A" w:rsidRPr="00957541" w:rsidRDefault="0031600A" w:rsidP="0031600A">
      <w:pPr>
        <w:widowControl w:val="0"/>
        <w:tabs>
          <w:tab w:val="left" w:pos="284"/>
          <w:tab w:val="left" w:pos="700"/>
          <w:tab w:val="left" w:pos="1820"/>
          <w:tab w:val="left" w:pos="2400"/>
          <w:tab w:val="left" w:pos="3160"/>
          <w:tab w:val="left" w:pos="3957"/>
          <w:tab w:val="left" w:pos="4460"/>
          <w:tab w:val="left" w:pos="6080"/>
          <w:tab w:val="left" w:pos="6680"/>
          <w:tab w:val="left" w:pos="8660"/>
        </w:tabs>
        <w:autoSpaceDE w:val="0"/>
        <w:autoSpaceDN w:val="0"/>
        <w:adjustRightInd w:val="0"/>
        <w:spacing w:after="0" w:line="240" w:lineRule="auto"/>
        <w:rPr>
          <w:rFonts w:ascii="Bembo Std" w:hAnsi="Bembo Std"/>
          <w:b/>
          <w:sz w:val="20"/>
          <w:szCs w:val="20"/>
        </w:rPr>
      </w:pPr>
      <w:r w:rsidRPr="00957541">
        <w:rPr>
          <w:rFonts w:ascii="Bembo Std" w:hAnsi="Bembo Std"/>
          <w:b/>
          <w:sz w:val="20"/>
          <w:szCs w:val="20"/>
        </w:rPr>
        <w:t xml:space="preserve">     </w:t>
      </w:r>
    </w:p>
    <w:p w:rsidR="0031600A" w:rsidRPr="0059725E" w:rsidRDefault="0031600A" w:rsidP="0031600A">
      <w:pPr>
        <w:widowControl w:val="0"/>
        <w:tabs>
          <w:tab w:val="left" w:pos="284"/>
        </w:tabs>
        <w:autoSpaceDE w:val="0"/>
        <w:autoSpaceDN w:val="0"/>
        <w:adjustRightInd w:val="0"/>
        <w:spacing w:after="0" w:line="240" w:lineRule="auto"/>
        <w:rPr>
          <w:rFonts w:ascii="Bembo Std" w:hAnsi="Bembo Std" w:cs="Calibri"/>
          <w:b/>
          <w:spacing w:val="2"/>
          <w:sz w:val="20"/>
          <w:szCs w:val="20"/>
        </w:rPr>
      </w:pPr>
      <w:r w:rsidRPr="00957541">
        <w:rPr>
          <w:rFonts w:ascii="Bembo Std" w:hAnsi="Bembo Std" w:cs="Calibri"/>
          <w:b/>
          <w:i/>
          <w:spacing w:val="2"/>
          <w:sz w:val="20"/>
          <w:szCs w:val="20"/>
        </w:rPr>
        <w:t xml:space="preserve">                                      </w:t>
      </w:r>
      <w:r w:rsidRPr="00837254">
        <w:rPr>
          <w:rFonts w:ascii="Bembo Std" w:hAnsi="Bembo Std" w:cs="Calibri"/>
          <w:b/>
          <w:i/>
          <w:spacing w:val="2"/>
          <w:sz w:val="18"/>
          <w:szCs w:val="18"/>
        </w:rPr>
        <w:tab/>
      </w:r>
      <w:r w:rsidRPr="0059725E">
        <w:rPr>
          <w:rFonts w:ascii="Bembo Std" w:hAnsi="Bembo Std" w:cs="Calibri"/>
          <w:b/>
          <w:i/>
          <w:spacing w:val="2"/>
          <w:sz w:val="20"/>
          <w:szCs w:val="20"/>
        </w:rPr>
        <w:t xml:space="preserve"> </w:t>
      </w:r>
      <w:r w:rsidRPr="0059725E">
        <w:rPr>
          <w:rFonts w:ascii="Bembo Std" w:hAnsi="Bembo Std"/>
          <w:b/>
          <w:sz w:val="20"/>
          <w:szCs w:val="20"/>
        </w:rPr>
        <w:t>Licenciada Ana Patricia Sánchez de Cruz</w:t>
      </w:r>
    </w:p>
    <w:p w:rsidR="0031600A" w:rsidRPr="0059725E" w:rsidRDefault="0031600A" w:rsidP="0031600A">
      <w:pPr>
        <w:ind w:left="2836"/>
        <w:rPr>
          <w:rFonts w:ascii="Bembo Std" w:hAnsi="Bembo Std" w:cs="Calibri"/>
          <w:b/>
          <w:i/>
          <w:w w:val="102"/>
          <w:sz w:val="20"/>
          <w:szCs w:val="20"/>
        </w:rPr>
      </w:pPr>
      <w:r w:rsidRPr="0059725E">
        <w:rPr>
          <w:rFonts w:ascii="Bembo Std" w:hAnsi="Bembo Std" w:cs="Calibri"/>
          <w:b/>
          <w:spacing w:val="2"/>
          <w:sz w:val="20"/>
          <w:szCs w:val="20"/>
        </w:rPr>
        <w:t>O</w:t>
      </w:r>
      <w:r w:rsidRPr="0059725E">
        <w:rPr>
          <w:rFonts w:ascii="Bembo Std" w:hAnsi="Bembo Std" w:cs="Calibri"/>
          <w:b/>
          <w:spacing w:val="-3"/>
          <w:sz w:val="20"/>
          <w:szCs w:val="20"/>
        </w:rPr>
        <w:t>f</w:t>
      </w:r>
      <w:r w:rsidRPr="0059725E">
        <w:rPr>
          <w:rFonts w:ascii="Bembo Std" w:hAnsi="Bembo Std" w:cs="Calibri"/>
          <w:b/>
          <w:spacing w:val="3"/>
          <w:sz w:val="20"/>
          <w:szCs w:val="20"/>
        </w:rPr>
        <w:t>i</w:t>
      </w:r>
      <w:r w:rsidRPr="0059725E">
        <w:rPr>
          <w:rFonts w:ascii="Bembo Std" w:hAnsi="Bembo Std" w:cs="Calibri"/>
          <w:b/>
          <w:spacing w:val="-2"/>
          <w:sz w:val="20"/>
          <w:szCs w:val="20"/>
        </w:rPr>
        <w:t>c</w:t>
      </w:r>
      <w:r w:rsidRPr="0059725E">
        <w:rPr>
          <w:rFonts w:ascii="Bembo Std" w:hAnsi="Bembo Std" w:cs="Calibri"/>
          <w:b/>
          <w:spacing w:val="1"/>
          <w:sz w:val="20"/>
          <w:szCs w:val="20"/>
        </w:rPr>
        <w:t>i</w:t>
      </w:r>
      <w:r w:rsidRPr="0059725E">
        <w:rPr>
          <w:rFonts w:ascii="Bembo Std" w:hAnsi="Bembo Std" w:cs="Calibri"/>
          <w:b/>
          <w:spacing w:val="-2"/>
          <w:sz w:val="20"/>
          <w:szCs w:val="20"/>
        </w:rPr>
        <w:t>a</w:t>
      </w:r>
      <w:r w:rsidRPr="0059725E">
        <w:rPr>
          <w:rFonts w:ascii="Bembo Std" w:hAnsi="Bembo Std" w:cs="Calibri"/>
          <w:b/>
          <w:sz w:val="20"/>
          <w:szCs w:val="20"/>
        </w:rPr>
        <w:t>l</w:t>
      </w:r>
      <w:r w:rsidRPr="0059725E">
        <w:rPr>
          <w:rFonts w:ascii="Bembo Std" w:hAnsi="Bembo Std"/>
          <w:b/>
          <w:spacing w:val="7"/>
          <w:sz w:val="20"/>
          <w:szCs w:val="20"/>
        </w:rPr>
        <w:t xml:space="preserve"> </w:t>
      </w:r>
      <w:r w:rsidRPr="0059725E">
        <w:rPr>
          <w:rFonts w:ascii="Bembo Std" w:hAnsi="Bembo Std" w:cs="Calibri"/>
          <w:b/>
          <w:sz w:val="20"/>
          <w:szCs w:val="20"/>
        </w:rPr>
        <w:t>de</w:t>
      </w:r>
      <w:r w:rsidRPr="0059725E">
        <w:rPr>
          <w:rFonts w:ascii="Bembo Std" w:hAnsi="Bembo Std"/>
          <w:b/>
          <w:spacing w:val="-2"/>
          <w:sz w:val="20"/>
          <w:szCs w:val="20"/>
        </w:rPr>
        <w:t xml:space="preserve"> </w:t>
      </w:r>
      <w:r w:rsidRPr="0059725E">
        <w:rPr>
          <w:rFonts w:ascii="Bembo Std" w:hAnsi="Bembo Std" w:cs="Calibri"/>
          <w:b/>
          <w:spacing w:val="1"/>
          <w:sz w:val="20"/>
          <w:szCs w:val="20"/>
        </w:rPr>
        <w:t>I</w:t>
      </w:r>
      <w:r w:rsidRPr="0059725E">
        <w:rPr>
          <w:rFonts w:ascii="Bembo Std" w:hAnsi="Bembo Std" w:cs="Calibri"/>
          <w:b/>
          <w:sz w:val="20"/>
          <w:szCs w:val="20"/>
        </w:rPr>
        <w:t>n</w:t>
      </w:r>
      <w:r w:rsidRPr="0059725E">
        <w:rPr>
          <w:rFonts w:ascii="Bembo Std" w:hAnsi="Bembo Std" w:cs="Calibri"/>
          <w:b/>
          <w:spacing w:val="-1"/>
          <w:sz w:val="20"/>
          <w:szCs w:val="20"/>
        </w:rPr>
        <w:t>fo</w:t>
      </w:r>
      <w:r w:rsidRPr="0059725E">
        <w:rPr>
          <w:rFonts w:ascii="Bembo Std" w:hAnsi="Bembo Std" w:cs="Calibri"/>
          <w:b/>
          <w:sz w:val="20"/>
          <w:szCs w:val="20"/>
        </w:rPr>
        <w:t>r</w:t>
      </w:r>
      <w:r w:rsidRPr="0059725E">
        <w:rPr>
          <w:rFonts w:ascii="Bembo Std" w:hAnsi="Bembo Std" w:cs="Calibri"/>
          <w:b/>
          <w:spacing w:val="1"/>
          <w:sz w:val="20"/>
          <w:szCs w:val="20"/>
        </w:rPr>
        <w:t>m</w:t>
      </w:r>
      <w:r w:rsidRPr="0059725E">
        <w:rPr>
          <w:rFonts w:ascii="Bembo Std" w:hAnsi="Bembo Std" w:cs="Calibri"/>
          <w:b/>
          <w:spacing w:val="-2"/>
          <w:sz w:val="20"/>
          <w:szCs w:val="20"/>
        </w:rPr>
        <w:t>ac</w:t>
      </w:r>
      <w:r w:rsidRPr="0059725E">
        <w:rPr>
          <w:rFonts w:ascii="Bembo Std" w:hAnsi="Bembo Std" w:cs="Calibri"/>
          <w:b/>
          <w:spacing w:val="1"/>
          <w:sz w:val="20"/>
          <w:szCs w:val="20"/>
        </w:rPr>
        <w:t>i</w:t>
      </w:r>
      <w:r w:rsidRPr="0059725E">
        <w:rPr>
          <w:rFonts w:ascii="Bembo Std" w:hAnsi="Bembo Std" w:cs="Calibri"/>
          <w:b/>
          <w:spacing w:val="-1"/>
          <w:sz w:val="20"/>
          <w:szCs w:val="20"/>
        </w:rPr>
        <w:t>ó</w:t>
      </w:r>
      <w:r w:rsidRPr="0059725E">
        <w:rPr>
          <w:rFonts w:ascii="Bembo Std" w:hAnsi="Bembo Std" w:cs="Calibri"/>
          <w:b/>
          <w:sz w:val="20"/>
          <w:szCs w:val="20"/>
        </w:rPr>
        <w:t>n</w:t>
      </w:r>
      <w:r w:rsidRPr="0059725E">
        <w:rPr>
          <w:rFonts w:ascii="Bembo Std" w:hAnsi="Bembo Std"/>
          <w:b/>
          <w:spacing w:val="16"/>
          <w:sz w:val="20"/>
          <w:szCs w:val="20"/>
        </w:rPr>
        <w:t xml:space="preserve"> </w:t>
      </w:r>
      <w:r w:rsidRPr="0059725E">
        <w:rPr>
          <w:rFonts w:ascii="Bembo Std" w:hAnsi="Bembo Std" w:cs="Calibri"/>
          <w:b/>
          <w:spacing w:val="3"/>
          <w:w w:val="102"/>
          <w:sz w:val="20"/>
          <w:szCs w:val="20"/>
        </w:rPr>
        <w:t>I</w:t>
      </w:r>
      <w:r w:rsidRPr="0059725E">
        <w:rPr>
          <w:rFonts w:ascii="Bembo Std" w:hAnsi="Bembo Std" w:cs="Calibri"/>
          <w:b/>
          <w:spacing w:val="-3"/>
          <w:w w:val="102"/>
          <w:sz w:val="20"/>
          <w:szCs w:val="20"/>
        </w:rPr>
        <w:t>n</w:t>
      </w:r>
      <w:r w:rsidRPr="0059725E">
        <w:rPr>
          <w:rFonts w:ascii="Bembo Std" w:hAnsi="Bembo Std" w:cs="Calibri"/>
          <w:b/>
          <w:w w:val="102"/>
          <w:sz w:val="20"/>
          <w:szCs w:val="20"/>
        </w:rPr>
        <w:t>st</w:t>
      </w:r>
      <w:r w:rsidRPr="0059725E">
        <w:rPr>
          <w:rFonts w:ascii="Bembo Std" w:hAnsi="Bembo Std" w:cs="Calibri"/>
          <w:b/>
          <w:spacing w:val="-1"/>
          <w:w w:val="102"/>
          <w:sz w:val="20"/>
          <w:szCs w:val="20"/>
        </w:rPr>
        <w:t>i</w:t>
      </w:r>
      <w:r w:rsidRPr="0059725E">
        <w:rPr>
          <w:rFonts w:ascii="Bembo Std" w:hAnsi="Bembo Std" w:cs="Calibri"/>
          <w:b/>
          <w:w w:val="102"/>
          <w:sz w:val="20"/>
          <w:szCs w:val="20"/>
        </w:rPr>
        <w:t>tu</w:t>
      </w:r>
      <w:r w:rsidRPr="0059725E">
        <w:rPr>
          <w:rFonts w:ascii="Bembo Std" w:hAnsi="Bembo Std" w:cs="Calibri"/>
          <w:b/>
          <w:spacing w:val="-2"/>
          <w:w w:val="102"/>
          <w:sz w:val="20"/>
          <w:szCs w:val="20"/>
        </w:rPr>
        <w:t>c</w:t>
      </w:r>
      <w:r w:rsidRPr="0059725E">
        <w:rPr>
          <w:rFonts w:ascii="Bembo Std" w:hAnsi="Bembo Std" w:cs="Calibri"/>
          <w:b/>
          <w:spacing w:val="1"/>
          <w:w w:val="102"/>
          <w:sz w:val="20"/>
          <w:szCs w:val="20"/>
        </w:rPr>
        <w:t>i</w:t>
      </w:r>
      <w:r w:rsidRPr="0059725E">
        <w:rPr>
          <w:rFonts w:ascii="Bembo Std" w:hAnsi="Bembo Std" w:cs="Calibri"/>
          <w:b/>
          <w:spacing w:val="-1"/>
          <w:w w:val="102"/>
          <w:sz w:val="20"/>
          <w:szCs w:val="20"/>
        </w:rPr>
        <w:t>o</w:t>
      </w:r>
      <w:r w:rsidRPr="0059725E">
        <w:rPr>
          <w:rFonts w:ascii="Bembo Std" w:hAnsi="Bembo Std" w:cs="Calibri"/>
          <w:b/>
          <w:w w:val="102"/>
          <w:sz w:val="20"/>
          <w:szCs w:val="20"/>
        </w:rPr>
        <w:t>nal-MAG</w:t>
      </w:r>
    </w:p>
    <w:p w:rsidR="0031600A" w:rsidRDefault="0031600A" w:rsidP="0031600A">
      <w:pPr>
        <w:snapToGrid w:val="0"/>
        <w:spacing w:after="0" w:line="240" w:lineRule="auto"/>
        <w:ind w:firstLine="720"/>
        <w:jc w:val="center"/>
        <w:rPr>
          <w:rFonts w:eastAsia="Arial Unicode MS" w:cstheme="majorBidi"/>
          <w:b/>
          <w:bCs/>
          <w:color w:val="000066"/>
          <w:lang w:eastAsia="en-US"/>
        </w:rPr>
      </w:pPr>
    </w:p>
    <w:sectPr w:rsidR="0031600A" w:rsidSect="00EC0178">
      <w:headerReference w:type="default" r:id="rId10"/>
      <w:footerReference w:type="default" r:id="rId11"/>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860" w:rsidRDefault="00382860">
      <w:pPr>
        <w:spacing w:after="0" w:line="240" w:lineRule="auto"/>
      </w:pPr>
      <w:r>
        <w:separator/>
      </w:r>
    </w:p>
  </w:endnote>
  <w:endnote w:type="continuationSeparator" w:id="0">
    <w:p w:rsidR="00382860" w:rsidRDefault="0038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3579FEE5" wp14:editId="2434620C">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08A22B72" wp14:editId="50697A06">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183596">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183596">
      <w:rPr>
        <w:rFonts w:ascii="Bembo Std" w:hAnsi="Bembo Std"/>
        <w:b/>
        <w:noProof/>
        <w:sz w:val="16"/>
        <w:szCs w:val="18"/>
      </w:rPr>
      <w:t>2</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860" w:rsidRDefault="00382860">
      <w:pPr>
        <w:spacing w:after="0" w:line="240" w:lineRule="auto"/>
      </w:pPr>
      <w:r>
        <w:separator/>
      </w:r>
    </w:p>
  </w:footnote>
  <w:footnote w:type="continuationSeparator" w:id="0">
    <w:p w:rsidR="00382860" w:rsidRDefault="00382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3C66B92"/>
    <w:multiLevelType w:val="hybridMultilevel"/>
    <w:tmpl w:val="0602F21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3"/>
  </w:num>
  <w:num w:numId="6">
    <w:abstractNumId w:val="11"/>
  </w:num>
  <w:num w:numId="7">
    <w:abstractNumId w:val="6"/>
  </w:num>
  <w:num w:numId="8">
    <w:abstractNumId w:val="12"/>
  </w:num>
  <w:num w:numId="9">
    <w:abstractNumId w:val="10"/>
  </w:num>
  <w:num w:numId="10">
    <w:abstractNumId w:val="4"/>
  </w:num>
  <w:num w:numId="11">
    <w:abstractNumId w:val="1"/>
  </w:num>
  <w:num w:numId="12">
    <w:abstractNumId w:val="7"/>
  </w:num>
  <w:num w:numId="13">
    <w:abstractNumId w:val="8"/>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53BD0"/>
    <w:rsid w:val="0016576A"/>
    <w:rsid w:val="00183596"/>
    <w:rsid w:val="00186817"/>
    <w:rsid w:val="001932C6"/>
    <w:rsid w:val="001A312A"/>
    <w:rsid w:val="001B30C2"/>
    <w:rsid w:val="001B78F5"/>
    <w:rsid w:val="001C16C3"/>
    <w:rsid w:val="001C5B10"/>
    <w:rsid w:val="001D1A4C"/>
    <w:rsid w:val="001D1F95"/>
    <w:rsid w:val="001F2092"/>
    <w:rsid w:val="001F4004"/>
    <w:rsid w:val="00212CB4"/>
    <w:rsid w:val="00240AE9"/>
    <w:rsid w:val="0024111A"/>
    <w:rsid w:val="002475D8"/>
    <w:rsid w:val="00253424"/>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52F8E"/>
    <w:rsid w:val="003633F7"/>
    <w:rsid w:val="003773DF"/>
    <w:rsid w:val="00381045"/>
    <w:rsid w:val="00382102"/>
    <w:rsid w:val="00382860"/>
    <w:rsid w:val="003A1FE3"/>
    <w:rsid w:val="003A5F00"/>
    <w:rsid w:val="003A79C4"/>
    <w:rsid w:val="003C5A39"/>
    <w:rsid w:val="003C5E11"/>
    <w:rsid w:val="003D0F0E"/>
    <w:rsid w:val="003D7492"/>
    <w:rsid w:val="003E1742"/>
    <w:rsid w:val="003E2227"/>
    <w:rsid w:val="003E3483"/>
    <w:rsid w:val="00404F1D"/>
    <w:rsid w:val="00412E7C"/>
    <w:rsid w:val="00422B9B"/>
    <w:rsid w:val="00450D9A"/>
    <w:rsid w:val="00454AE1"/>
    <w:rsid w:val="00461D11"/>
    <w:rsid w:val="00467B52"/>
    <w:rsid w:val="00474C71"/>
    <w:rsid w:val="0049769E"/>
    <w:rsid w:val="004A53F4"/>
    <w:rsid w:val="004C6A24"/>
    <w:rsid w:val="004D3A2C"/>
    <w:rsid w:val="004D6136"/>
    <w:rsid w:val="004F074C"/>
    <w:rsid w:val="004F5421"/>
    <w:rsid w:val="004F5BB6"/>
    <w:rsid w:val="00500D40"/>
    <w:rsid w:val="005114CC"/>
    <w:rsid w:val="005327E1"/>
    <w:rsid w:val="00550202"/>
    <w:rsid w:val="005560DA"/>
    <w:rsid w:val="00562656"/>
    <w:rsid w:val="0056377E"/>
    <w:rsid w:val="0056717D"/>
    <w:rsid w:val="0059725E"/>
    <w:rsid w:val="005B0380"/>
    <w:rsid w:val="005D0573"/>
    <w:rsid w:val="005D0918"/>
    <w:rsid w:val="005D791C"/>
    <w:rsid w:val="005E176D"/>
    <w:rsid w:val="005F7E7E"/>
    <w:rsid w:val="00601FF6"/>
    <w:rsid w:val="00615270"/>
    <w:rsid w:val="00616506"/>
    <w:rsid w:val="00620119"/>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5AFB"/>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2CF8"/>
    <w:rsid w:val="00843C75"/>
    <w:rsid w:val="00844EA1"/>
    <w:rsid w:val="00845B70"/>
    <w:rsid w:val="008672AD"/>
    <w:rsid w:val="00885D2D"/>
    <w:rsid w:val="008964B3"/>
    <w:rsid w:val="008A50A5"/>
    <w:rsid w:val="008A5ACC"/>
    <w:rsid w:val="008C3A99"/>
    <w:rsid w:val="008C64AF"/>
    <w:rsid w:val="008E2E93"/>
    <w:rsid w:val="008E30A7"/>
    <w:rsid w:val="008E4F25"/>
    <w:rsid w:val="008F2D2A"/>
    <w:rsid w:val="008F3D48"/>
    <w:rsid w:val="00904155"/>
    <w:rsid w:val="00915D47"/>
    <w:rsid w:val="00917A19"/>
    <w:rsid w:val="009338EA"/>
    <w:rsid w:val="00947C3E"/>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E71D3"/>
    <w:rsid w:val="00AF0B25"/>
    <w:rsid w:val="00AF1B55"/>
    <w:rsid w:val="00AF3506"/>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53B"/>
    <w:rsid w:val="00BE169D"/>
    <w:rsid w:val="00BE63B2"/>
    <w:rsid w:val="00C00AEC"/>
    <w:rsid w:val="00C021A4"/>
    <w:rsid w:val="00C06616"/>
    <w:rsid w:val="00C1445E"/>
    <w:rsid w:val="00C15F19"/>
    <w:rsid w:val="00C23473"/>
    <w:rsid w:val="00C30FF1"/>
    <w:rsid w:val="00C335BC"/>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0178"/>
    <w:rsid w:val="00EC3537"/>
    <w:rsid w:val="00EC4757"/>
    <w:rsid w:val="00ED446A"/>
    <w:rsid w:val="00EE0D5A"/>
    <w:rsid w:val="00EE148A"/>
    <w:rsid w:val="00EF1B21"/>
    <w:rsid w:val="00F00357"/>
    <w:rsid w:val="00F05A40"/>
    <w:rsid w:val="00F27D93"/>
    <w:rsid w:val="00F37BA7"/>
    <w:rsid w:val="00F4250E"/>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8359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183596"/>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8359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183596"/>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F3516-2DB7-4FE7-B6B1-5129D736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4399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2020-10-08T23:18:00Z</cp:lastPrinted>
  <dcterms:created xsi:type="dcterms:W3CDTF">2020-10-08T23:18:00Z</dcterms:created>
  <dcterms:modified xsi:type="dcterms:W3CDTF">2020-10-08T23:19:00Z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