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0E" w:rsidRPr="00D10B88" w:rsidRDefault="00FF650E" w:rsidP="00FF650E">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4F5BB6">
        <w:rPr>
          <w:rFonts w:ascii="Bembo Std" w:eastAsia="Arial Unicode MS" w:hAnsi="Bembo Std" w:cstheme="minorHAnsi"/>
          <w:b/>
          <w:color w:val="000066"/>
          <w:sz w:val="21"/>
          <w:szCs w:val="21"/>
          <w:u w:val="single"/>
          <w:lang w:val="es-SV"/>
        </w:rPr>
        <w:t>3</w:t>
      </w:r>
      <w:r w:rsidR="0074070B">
        <w:rPr>
          <w:rFonts w:ascii="Bembo Std" w:eastAsia="Arial Unicode MS" w:hAnsi="Bembo Std" w:cstheme="minorHAnsi"/>
          <w:b/>
          <w:color w:val="000066"/>
          <w:sz w:val="21"/>
          <w:szCs w:val="21"/>
          <w:u w:val="single"/>
          <w:lang w:val="es-SV"/>
        </w:rPr>
        <w:t>7</w:t>
      </w:r>
      <w:r w:rsidR="004F5BB6">
        <w:rPr>
          <w:rFonts w:ascii="Bembo Std" w:eastAsia="Arial Unicode MS" w:hAnsi="Bembo Std" w:cstheme="minorHAnsi"/>
          <w:b/>
          <w:color w:val="000066"/>
          <w:sz w:val="21"/>
          <w:szCs w:val="21"/>
          <w:u w:val="single"/>
          <w:lang w:val="es-SV"/>
        </w:rPr>
        <w:t>-</w:t>
      </w:r>
      <w:r w:rsidRPr="00F37BA7">
        <w:rPr>
          <w:rFonts w:ascii="Bembo Std" w:eastAsia="Arial Unicode MS" w:hAnsi="Bembo Std" w:cstheme="minorHAnsi"/>
          <w:b/>
          <w:color w:val="000066"/>
          <w:sz w:val="21"/>
          <w:szCs w:val="21"/>
          <w:u w:val="single"/>
          <w:lang w:val="es-SV"/>
        </w:rPr>
        <w:t>20</w:t>
      </w:r>
      <w:r w:rsidR="000B4E53">
        <w:rPr>
          <w:rFonts w:ascii="Bembo Std" w:eastAsia="Arial Unicode MS" w:hAnsi="Bembo Std" w:cstheme="minorHAnsi"/>
          <w:b/>
          <w:color w:val="000066"/>
          <w:sz w:val="21"/>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81E36">
      <w:pPr>
        <w:spacing w:after="0" w:line="240" w:lineRule="auto"/>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 xml:space="preserve">las </w:t>
      </w:r>
      <w:r w:rsidR="0074070B">
        <w:rPr>
          <w:rFonts w:ascii="Bembo Std" w:eastAsia="Arial Unicode MS" w:hAnsi="Bembo Std" w:cs="Arial Unicode MS"/>
          <w:color w:val="000066"/>
          <w:lang w:eastAsia="es-SV"/>
        </w:rPr>
        <w:t>once</w:t>
      </w:r>
      <w:r w:rsidR="00450D9A" w:rsidRPr="00C1445E">
        <w:rPr>
          <w:rFonts w:ascii="Bembo Std" w:eastAsia="Arial Unicode MS" w:hAnsi="Bembo Std" w:cs="Arial Unicode MS"/>
          <w:color w:val="000066"/>
          <w:lang w:eastAsia="es-SV"/>
        </w:rPr>
        <w:t xml:space="preserve"> horas </w:t>
      </w:r>
      <w:r w:rsidRPr="00C1445E">
        <w:rPr>
          <w:rFonts w:ascii="Bembo Std" w:eastAsia="Arial Unicode MS" w:hAnsi="Bembo Std" w:cs="Arial Unicode MS"/>
          <w:color w:val="000066"/>
          <w:lang w:eastAsia="es-SV"/>
        </w:rPr>
        <w:t xml:space="preserve">con </w:t>
      </w:r>
      <w:r w:rsidR="0074070B">
        <w:rPr>
          <w:rFonts w:ascii="Bembo Std" w:eastAsia="Arial Unicode MS" w:hAnsi="Bembo Std" w:cs="Arial Unicode MS"/>
          <w:color w:val="000066"/>
          <w:lang w:eastAsia="es-SV"/>
        </w:rPr>
        <w:t xml:space="preserve">treinta y </w:t>
      </w:r>
      <w:r w:rsidR="004F5BB6">
        <w:rPr>
          <w:rFonts w:ascii="Bembo Std" w:eastAsia="Arial Unicode MS" w:hAnsi="Bembo Std" w:cs="Arial Unicode MS"/>
          <w:color w:val="000066"/>
          <w:lang w:eastAsia="es-SV"/>
        </w:rPr>
        <w:t>cinco</w:t>
      </w:r>
      <w:r w:rsidR="000B4E53">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4F5BB6">
        <w:rPr>
          <w:rFonts w:ascii="Bembo Std" w:eastAsia="Arial Unicode MS" w:hAnsi="Bembo Std" w:cs="Arial Unicode MS"/>
          <w:color w:val="000066"/>
          <w:lang w:eastAsia="es-SV"/>
        </w:rPr>
        <w:t>vei</w:t>
      </w:r>
      <w:r w:rsidR="004F5BB6">
        <w:rPr>
          <w:rFonts w:ascii="Bembo Std" w:eastAsia="Arial Unicode MS" w:hAnsi="Bembo Std" w:cs="Arial Unicode MS"/>
          <w:color w:val="000066"/>
          <w:lang w:eastAsia="es-SV"/>
        </w:rPr>
        <w:t>n</w:t>
      </w:r>
      <w:r w:rsidR="004F5BB6">
        <w:rPr>
          <w:rFonts w:ascii="Bembo Std" w:eastAsia="Arial Unicode MS" w:hAnsi="Bembo Std" w:cs="Arial Unicode MS"/>
          <w:color w:val="000066"/>
          <w:lang w:eastAsia="es-SV"/>
        </w:rPr>
        <w:t>ti</w:t>
      </w:r>
      <w:r w:rsidR="0074070B">
        <w:rPr>
          <w:rFonts w:ascii="Bembo Std" w:eastAsia="Arial Unicode MS" w:hAnsi="Bembo Std" w:cs="Arial Unicode MS"/>
          <w:color w:val="000066"/>
          <w:lang w:eastAsia="es-SV"/>
        </w:rPr>
        <w:t>trés</w:t>
      </w:r>
      <w:r w:rsidR="004F5BB6">
        <w:rPr>
          <w:rFonts w:ascii="Bembo Std" w:eastAsia="Arial Unicode MS" w:hAnsi="Bembo Std" w:cs="Arial Unicode MS"/>
          <w:color w:val="000066"/>
          <w:lang w:eastAsia="es-SV"/>
        </w:rPr>
        <w:t xml:space="preserve"> de junio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4F5BB6">
        <w:rPr>
          <w:rFonts w:ascii="Bembo Std" w:eastAsia="Arial Unicode MS" w:hAnsi="Bembo Std" w:cs="Arial Unicode MS"/>
          <w:b/>
          <w:color w:val="000066"/>
          <w:lang w:eastAsia="es-SV"/>
        </w:rPr>
        <w:t>3</w:t>
      </w:r>
      <w:r w:rsidR="0074070B">
        <w:rPr>
          <w:rFonts w:ascii="Bembo Std" w:eastAsia="Arial Unicode MS" w:hAnsi="Bembo Std" w:cs="Arial Unicode MS"/>
          <w:b/>
          <w:color w:val="000066"/>
          <w:lang w:eastAsia="es-SV"/>
        </w:rPr>
        <w:t>7</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cia,</w:t>
      </w:r>
      <w:r w:rsidRPr="00C1445E">
        <w:rPr>
          <w:rFonts w:ascii="Bembo Std" w:eastAsia="Arial Unicode MS" w:hAnsi="Bembo Std" w:cstheme="minorHAnsi"/>
          <w:lang w:eastAsia="es-SV"/>
        </w:rPr>
        <w:t xml:space="preserve"> por parte de </w:t>
      </w:r>
      <w:proofErr w:type="spellStart"/>
      <w:r w:rsidR="009B7424">
        <w:rPr>
          <w:rFonts w:ascii="Bembo Std" w:eastAsia="Arial Unicode MS" w:hAnsi="Bembo Std" w:cstheme="minorHAnsi"/>
          <w:b/>
          <w:color w:val="000066"/>
          <w:lang w:eastAsia="es-SV"/>
        </w:rPr>
        <w:t>xxxxx</w:t>
      </w:r>
      <w:proofErr w:type="spellEnd"/>
      <w:r w:rsidR="0074070B">
        <w:rPr>
          <w:rFonts w:ascii="Bembo Std" w:eastAsia="Arial Unicode MS" w:hAnsi="Bembo Std" w:cstheme="minorHAnsi"/>
          <w:b/>
          <w:color w:val="000066"/>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el</w:t>
      </w:r>
      <w:r w:rsidRPr="00C1445E">
        <w:rPr>
          <w:rFonts w:ascii="Bembo Std" w:eastAsia="Arial Unicode MS" w:hAnsi="Bembo Std" w:cstheme="minorHAnsi"/>
          <w:lang w:eastAsia="es-SV"/>
        </w:rPr>
        <w:t xml:space="preserve"> PETICIONA</w:t>
      </w:r>
      <w:r w:rsidR="00F4250E" w:rsidRPr="00C1445E">
        <w:rPr>
          <w:rFonts w:ascii="Bembo Std" w:eastAsia="Arial Unicode MS" w:hAnsi="Bembo Std" w:cstheme="minorHAnsi"/>
          <w:lang w:eastAsia="es-SV"/>
        </w:rPr>
        <w:t>RI</w:t>
      </w:r>
      <w:r w:rsidR="00FA451C">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450D9A" w:rsidRPr="00C1445E">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w:t>
      </w:r>
      <w:r w:rsidRPr="00C1445E">
        <w:rPr>
          <w:rFonts w:ascii="Bembo Std" w:eastAsia="Arial Unicode MS" w:hAnsi="Bembo Std" w:cstheme="minorHAnsi"/>
          <w:lang w:eastAsia="es-SV"/>
        </w:rPr>
        <w:t>i</w:t>
      </w:r>
      <w:r w:rsidRPr="00C1445E">
        <w:rPr>
          <w:rFonts w:ascii="Bembo Std" w:eastAsia="Arial Unicode MS" w:hAnsi="Bembo Std" w:cstheme="minorHAnsi"/>
          <w:lang w:eastAsia="es-SV"/>
        </w:rPr>
        <w:t xml:space="preserve">co de Identidad </w:t>
      </w:r>
      <w:r w:rsidR="004F5BB6" w:rsidRPr="004F5BB6">
        <w:rPr>
          <w:rFonts w:ascii="Bembo Std" w:eastAsia="Arial Unicode MS" w:hAnsi="Bembo Std" w:cstheme="minorHAnsi"/>
          <w:b/>
          <w:color w:val="000066"/>
          <w:lang w:eastAsia="es-SV"/>
        </w:rPr>
        <w:t xml:space="preserve">DUI N°: </w:t>
      </w:r>
      <w:proofErr w:type="spellStart"/>
      <w:r w:rsidR="009B7424">
        <w:rPr>
          <w:rFonts w:ascii="Bembo Std" w:eastAsia="Arial Unicode MS" w:hAnsi="Bembo Std" w:cstheme="minorHAnsi"/>
          <w:b/>
          <w:color w:val="000066"/>
          <w:lang w:eastAsia="es-SV"/>
        </w:rPr>
        <w:t>xxxx</w:t>
      </w:r>
      <w:proofErr w:type="spellEnd"/>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CONSIDERANDO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4F5BB6" w:rsidP="008C64AF">
      <w:pPr>
        <w:pStyle w:val="Prrafodelista"/>
        <w:numPr>
          <w:ilvl w:val="0"/>
          <w:numId w:val="7"/>
        </w:numPr>
        <w:jc w:val="both"/>
        <w:rPr>
          <w:rFonts w:ascii="Bembo Std" w:eastAsia="Arial Unicode MS" w:hAnsi="Bembo Std" w:cstheme="minorHAnsi"/>
          <w:sz w:val="22"/>
          <w:szCs w:val="22"/>
          <w:lang w:eastAsia="es-SV"/>
        </w:rPr>
      </w:pPr>
      <w:r w:rsidRPr="008C64AF">
        <w:rPr>
          <w:rFonts w:ascii="Bembo Std" w:eastAsia="Arial Unicode MS" w:hAnsi="Bembo Std" w:cstheme="minorHAnsi"/>
          <w:sz w:val="22"/>
          <w:szCs w:val="22"/>
          <w:lang w:eastAsia="es-SV"/>
        </w:rPr>
        <w:t xml:space="preserve">El </w:t>
      </w:r>
      <w:r w:rsidR="00E81E36" w:rsidRPr="008C64AF">
        <w:rPr>
          <w:rFonts w:ascii="Bembo Std" w:eastAsia="Arial Unicode MS" w:hAnsi="Bembo Std" w:cstheme="minorHAnsi"/>
          <w:color w:val="000066"/>
          <w:sz w:val="22"/>
          <w:szCs w:val="22"/>
          <w:lang w:eastAsia="es-SV"/>
        </w:rPr>
        <w:t>Peticionari</w:t>
      </w:r>
      <w:r w:rsidRPr="008C64AF">
        <w:rPr>
          <w:rFonts w:ascii="Bembo Std" w:eastAsia="Arial Unicode MS" w:hAnsi="Bembo Std" w:cstheme="minorHAnsi"/>
          <w:color w:val="000066"/>
          <w:sz w:val="22"/>
          <w:szCs w:val="22"/>
          <w:lang w:eastAsia="es-SV"/>
        </w:rPr>
        <w:t>o</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sidRPr="008C64AF">
        <w:rPr>
          <w:rFonts w:ascii="Bembo Std" w:eastAsia="Arial Unicode MS" w:hAnsi="Bembo Std" w:cstheme="minorHAnsi"/>
          <w:i/>
          <w:color w:val="002060"/>
          <w:sz w:val="22"/>
          <w:szCs w:val="22"/>
          <w:lang w:eastAsia="es-SV"/>
        </w:rPr>
        <w:t>n</w:t>
      </w:r>
      <w:r w:rsidR="0074070B">
        <w:rPr>
          <w:rFonts w:ascii="Bembo Std" w:eastAsia="Arial Unicode MS" w:hAnsi="Bembo Std" w:cstheme="minorHAnsi"/>
          <w:i/>
          <w:color w:val="002060"/>
          <w:sz w:val="22"/>
          <w:szCs w:val="22"/>
          <w:lang w:eastAsia="es-SV"/>
        </w:rPr>
        <w:t>ueve</w:t>
      </w:r>
      <w:r w:rsidRPr="008C64AF">
        <w:rPr>
          <w:rFonts w:ascii="Bembo Std" w:eastAsia="Arial Unicode MS" w:hAnsi="Bembo Std" w:cstheme="minorHAnsi"/>
          <w:i/>
          <w:color w:val="002060"/>
          <w:sz w:val="22"/>
          <w:szCs w:val="22"/>
          <w:lang w:eastAsia="es-SV"/>
        </w:rPr>
        <w:t xml:space="preserve"> de marzo</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a las </w:t>
      </w:r>
      <w:r w:rsidR="0074070B">
        <w:rPr>
          <w:rFonts w:ascii="Bembo Std" w:eastAsia="Arial Unicode MS" w:hAnsi="Bembo Std" w:cstheme="minorHAnsi"/>
          <w:i/>
          <w:color w:val="000066"/>
          <w:sz w:val="22"/>
          <w:szCs w:val="22"/>
          <w:lang w:eastAsia="es-SV"/>
        </w:rPr>
        <w:t>do</w:t>
      </w:r>
      <w:r w:rsidR="00450D9A" w:rsidRPr="008C64AF">
        <w:rPr>
          <w:rFonts w:ascii="Bembo Std" w:eastAsia="Arial Unicode MS" w:hAnsi="Bembo Std" w:cstheme="minorHAnsi"/>
          <w:i/>
          <w:color w:val="000066"/>
          <w:sz w:val="22"/>
          <w:szCs w:val="22"/>
          <w:lang w:eastAsia="es-SV"/>
        </w:rPr>
        <w:t>c</w:t>
      </w:r>
      <w:r w:rsidR="000B4E53" w:rsidRPr="008C64AF">
        <w:rPr>
          <w:rFonts w:ascii="Bembo Std" w:eastAsia="Arial Unicode MS" w:hAnsi="Bembo Std" w:cstheme="minorHAnsi"/>
          <w:i/>
          <w:color w:val="000066"/>
          <w:sz w:val="22"/>
          <w:szCs w:val="22"/>
          <w:lang w:eastAsia="es-SV"/>
        </w:rPr>
        <w:t xml:space="preserve">e </w:t>
      </w:r>
      <w:r w:rsidR="00E81E36" w:rsidRPr="008C64AF">
        <w:rPr>
          <w:rFonts w:ascii="Bembo Std" w:eastAsia="Arial Unicode MS" w:hAnsi="Bembo Std" w:cstheme="minorHAnsi"/>
          <w:i/>
          <w:color w:val="000066"/>
          <w:sz w:val="22"/>
          <w:szCs w:val="22"/>
          <w:lang w:eastAsia="es-SV"/>
        </w:rPr>
        <w:t>horas</w:t>
      </w:r>
      <w:r w:rsidR="00F4250E" w:rsidRPr="008C64AF">
        <w:rPr>
          <w:rFonts w:ascii="Bembo Std" w:eastAsia="Arial Unicode MS" w:hAnsi="Bembo Std" w:cstheme="minorHAnsi"/>
          <w:i/>
          <w:color w:val="000066"/>
          <w:sz w:val="22"/>
          <w:szCs w:val="22"/>
          <w:lang w:eastAsia="es-SV"/>
        </w:rPr>
        <w:t xml:space="preserve"> con </w:t>
      </w:r>
      <w:r w:rsidRPr="008C64AF">
        <w:rPr>
          <w:rFonts w:ascii="Bembo Std" w:eastAsia="Arial Unicode MS" w:hAnsi="Bembo Std" w:cstheme="minorHAnsi"/>
          <w:i/>
          <w:color w:val="000066"/>
          <w:sz w:val="22"/>
          <w:szCs w:val="22"/>
          <w:lang w:eastAsia="es-SV"/>
        </w:rPr>
        <w:t>t</w:t>
      </w:r>
      <w:r w:rsidR="0074070B">
        <w:rPr>
          <w:rFonts w:ascii="Bembo Std" w:eastAsia="Arial Unicode MS" w:hAnsi="Bembo Std" w:cstheme="minorHAnsi"/>
          <w:i/>
          <w:color w:val="000066"/>
          <w:sz w:val="22"/>
          <w:szCs w:val="22"/>
          <w:lang w:eastAsia="es-SV"/>
        </w:rPr>
        <w:t>reint</w:t>
      </w:r>
      <w:r w:rsidRPr="008C64AF">
        <w:rPr>
          <w:rFonts w:ascii="Bembo Std" w:eastAsia="Arial Unicode MS" w:hAnsi="Bembo Std" w:cstheme="minorHAnsi"/>
          <w:i/>
          <w:color w:val="000066"/>
          <w:sz w:val="22"/>
          <w:szCs w:val="22"/>
          <w:lang w:eastAsia="es-SV"/>
        </w:rPr>
        <w:t xml:space="preserve">a y </w:t>
      </w:r>
      <w:r w:rsidR="0074070B">
        <w:rPr>
          <w:rFonts w:ascii="Bembo Std" w:eastAsia="Arial Unicode MS" w:hAnsi="Bembo Std" w:cstheme="minorHAnsi"/>
          <w:i/>
          <w:color w:val="000066"/>
          <w:sz w:val="22"/>
          <w:szCs w:val="22"/>
          <w:lang w:eastAsia="es-SV"/>
        </w:rPr>
        <w:t xml:space="preserve">siete </w:t>
      </w:r>
      <w:r w:rsidR="00F4250E" w:rsidRPr="008C64AF">
        <w:rPr>
          <w:rFonts w:ascii="Bembo Std" w:eastAsia="Arial Unicode MS" w:hAnsi="Bembo Std" w:cstheme="minorHAnsi"/>
          <w:i/>
          <w:color w:val="000066"/>
          <w:sz w:val="22"/>
          <w:szCs w:val="22"/>
          <w:lang w:eastAsia="es-SV"/>
        </w:rPr>
        <w:t>minutos</w:t>
      </w:r>
      <w:r w:rsidR="00E81E36" w:rsidRPr="008C64AF">
        <w:rPr>
          <w:rFonts w:ascii="Bembo Std" w:eastAsia="Arial Unicode MS" w:hAnsi="Bembo Std" w:cstheme="minorHAnsi"/>
          <w:i/>
          <w:color w:val="000066"/>
          <w:sz w:val="22"/>
          <w:szCs w:val="22"/>
          <w:lang w:eastAsia="es-SV"/>
        </w:rPr>
        <w:t xml:space="preserve">, </w:t>
      </w:r>
      <w:r w:rsidR="0074070B">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74070B">
        <w:rPr>
          <w:rFonts w:ascii="Bembo Std" w:eastAsia="Arial Unicode MS" w:hAnsi="Bembo Std" w:cstheme="minorHAnsi"/>
          <w:sz w:val="22"/>
          <w:szCs w:val="22"/>
          <w:lang w:eastAsia="es-SV"/>
        </w:rPr>
        <w:t xml:space="preserve"> mismo día </w:t>
      </w:r>
      <w:r w:rsidR="0074070B" w:rsidRPr="0074070B">
        <w:rPr>
          <w:rFonts w:ascii="Bembo Std" w:eastAsia="Arial Unicode MS" w:hAnsi="Bembo Std" w:cstheme="minorHAnsi"/>
          <w:i/>
          <w:color w:val="002060"/>
          <w:sz w:val="22"/>
          <w:szCs w:val="22"/>
          <w:lang w:eastAsia="es-SV"/>
        </w:rPr>
        <w:t>10 de marzo</w:t>
      </w:r>
      <w:r w:rsidR="0074070B" w:rsidRPr="0074070B">
        <w:rPr>
          <w:rFonts w:ascii="Bembo Std" w:eastAsia="Arial Unicode MS" w:hAnsi="Bembo Std" w:cstheme="minorHAnsi"/>
          <w:color w:val="002060"/>
          <w:sz w:val="22"/>
          <w:szCs w:val="22"/>
          <w:lang w:eastAsia="es-SV"/>
        </w:rPr>
        <w:t xml:space="preserve"> </w:t>
      </w:r>
      <w:r w:rsidR="0074070B">
        <w:rPr>
          <w:rFonts w:ascii="Bembo Std" w:eastAsia="Arial Unicode MS" w:hAnsi="Bembo Std" w:cstheme="minorHAnsi"/>
          <w:sz w:val="22"/>
          <w:szCs w:val="22"/>
          <w:lang w:eastAsia="es-SV"/>
        </w:rPr>
        <w:t xml:space="preserve">del mismo </w:t>
      </w:r>
      <w:r w:rsidR="000B4E53" w:rsidRPr="008C64AF">
        <w:rPr>
          <w:rFonts w:ascii="Bembo Std" w:eastAsia="Arial Unicode MS" w:hAnsi="Bembo Std" w:cstheme="minorHAnsi"/>
          <w:sz w:val="22"/>
          <w:szCs w:val="22"/>
          <w:lang w:eastAsia="es-SV"/>
        </w:rPr>
        <w:t>año</w:t>
      </w:r>
      <w:r w:rsidR="00E81E36" w:rsidRPr="008C64AF">
        <w:rPr>
          <w:rFonts w:ascii="Bembo Std" w:eastAsia="Arial Unicode MS" w:hAnsi="Bembo Std" w:cstheme="minorHAnsi"/>
          <w:sz w:val="22"/>
          <w:szCs w:val="22"/>
          <w:lang w:eastAsia="es-SV"/>
        </w:rPr>
        <w:t>, en la cual solicita lo siguiente:</w:t>
      </w:r>
    </w:p>
    <w:p w:rsidR="0074070B" w:rsidRPr="008C64AF" w:rsidRDefault="0074070B" w:rsidP="0074070B">
      <w:pPr>
        <w:pStyle w:val="Prrafodelista"/>
        <w:ind w:left="720"/>
        <w:jc w:val="both"/>
        <w:rPr>
          <w:rFonts w:ascii="Bembo Std" w:eastAsia="Arial Unicode MS" w:hAnsi="Bembo Std" w:cstheme="minorHAnsi"/>
          <w:sz w:val="22"/>
          <w:szCs w:val="22"/>
          <w:lang w:eastAsia="es-SV"/>
        </w:rPr>
      </w:pPr>
    </w:p>
    <w:p w:rsidR="0074070B" w:rsidRPr="0074070B" w:rsidRDefault="0074070B" w:rsidP="0074070B">
      <w:pPr>
        <w:pStyle w:val="Prrafodelista"/>
        <w:numPr>
          <w:ilvl w:val="0"/>
          <w:numId w:val="10"/>
        </w:numPr>
        <w:jc w:val="both"/>
        <w:rPr>
          <w:rFonts w:ascii="Bembo Std" w:eastAsia="Arial Unicode MS" w:hAnsi="Bembo Std" w:cstheme="minorHAnsi"/>
          <w:color w:val="002060"/>
          <w:sz w:val="22"/>
          <w:szCs w:val="22"/>
          <w:lang w:eastAsia="es-SV"/>
        </w:rPr>
      </w:pPr>
      <w:r w:rsidRPr="0074070B">
        <w:rPr>
          <w:rFonts w:ascii="Bembo Std" w:eastAsia="Arial Unicode MS" w:hAnsi="Bembo Std" w:cstheme="minorHAnsi"/>
          <w:color w:val="002060"/>
          <w:sz w:val="22"/>
          <w:szCs w:val="22"/>
          <w:lang w:eastAsia="es-SV"/>
        </w:rPr>
        <w:t xml:space="preserve">Copia del padrón de los paquetes agrícolas de maíz y primer fertilizante del año 2019 de la bodega de la zona norte de La Paz, ubicada en San Juan </w:t>
      </w:r>
      <w:r>
        <w:rPr>
          <w:rFonts w:ascii="Bembo Std" w:eastAsia="Arial Unicode MS" w:hAnsi="Bembo Std" w:cstheme="minorHAnsi"/>
          <w:color w:val="002060"/>
          <w:sz w:val="22"/>
          <w:szCs w:val="22"/>
          <w:lang w:eastAsia="es-SV"/>
        </w:rPr>
        <w:t>Tepezontes el cual abastece a l</w:t>
      </w:r>
      <w:r w:rsidRPr="0074070B">
        <w:rPr>
          <w:rFonts w:ascii="Bembo Std" w:eastAsia="Arial Unicode MS" w:hAnsi="Bembo Std" w:cstheme="minorHAnsi"/>
          <w:color w:val="002060"/>
          <w:sz w:val="22"/>
          <w:szCs w:val="22"/>
          <w:lang w:eastAsia="es-SV"/>
        </w:rPr>
        <w:t>o</w:t>
      </w:r>
      <w:r>
        <w:rPr>
          <w:rFonts w:ascii="Bembo Std" w:eastAsia="Arial Unicode MS" w:hAnsi="Bembo Std" w:cstheme="minorHAnsi"/>
          <w:color w:val="002060"/>
          <w:sz w:val="22"/>
          <w:szCs w:val="22"/>
          <w:lang w:eastAsia="es-SV"/>
        </w:rPr>
        <w:t>s</w:t>
      </w:r>
      <w:r w:rsidRPr="0074070B">
        <w:rPr>
          <w:rFonts w:ascii="Bembo Std" w:eastAsia="Arial Unicode MS" w:hAnsi="Bembo Std" w:cstheme="minorHAnsi"/>
          <w:color w:val="002060"/>
          <w:sz w:val="22"/>
          <w:szCs w:val="22"/>
          <w:lang w:eastAsia="es-SV"/>
        </w:rPr>
        <w:t xml:space="preserve"> municipios de Paraíso de Osorio, San Miguel Tepezontes, San Antonio Masahuat y San Francisco Chinameca.</w:t>
      </w:r>
    </w:p>
    <w:p w:rsidR="000B4E53" w:rsidRPr="0074070B" w:rsidRDefault="0074070B" w:rsidP="0074070B">
      <w:pPr>
        <w:pStyle w:val="Prrafodelista"/>
        <w:numPr>
          <w:ilvl w:val="0"/>
          <w:numId w:val="10"/>
        </w:numPr>
        <w:jc w:val="both"/>
        <w:rPr>
          <w:rFonts w:ascii="Bembo Std" w:eastAsia="Arial Unicode MS" w:hAnsi="Bembo Std" w:cstheme="minorHAnsi"/>
          <w:color w:val="002060"/>
          <w:sz w:val="22"/>
          <w:szCs w:val="22"/>
          <w:lang w:eastAsia="es-SV"/>
        </w:rPr>
      </w:pPr>
      <w:r w:rsidRPr="0074070B">
        <w:rPr>
          <w:rFonts w:ascii="Bembo Std" w:eastAsia="Arial Unicode MS" w:hAnsi="Bembo Std" w:cstheme="minorHAnsi"/>
          <w:color w:val="002060"/>
          <w:sz w:val="22"/>
          <w:szCs w:val="22"/>
          <w:lang w:eastAsia="es-SV"/>
        </w:rPr>
        <w:t>Copia de</w:t>
      </w:r>
      <w:r w:rsidR="00876688">
        <w:rPr>
          <w:rFonts w:ascii="Bembo Std" w:eastAsia="Arial Unicode MS" w:hAnsi="Bembo Std" w:cstheme="minorHAnsi"/>
          <w:color w:val="002060"/>
          <w:sz w:val="22"/>
          <w:szCs w:val="22"/>
          <w:lang w:eastAsia="es-SV"/>
        </w:rPr>
        <w:t>l</w:t>
      </w:r>
      <w:r w:rsidRPr="0074070B">
        <w:rPr>
          <w:rFonts w:ascii="Bembo Std" w:eastAsia="Arial Unicode MS" w:hAnsi="Bembo Std" w:cstheme="minorHAnsi"/>
          <w:color w:val="002060"/>
          <w:sz w:val="22"/>
          <w:szCs w:val="22"/>
          <w:lang w:eastAsia="es-SV"/>
        </w:rPr>
        <w:t xml:space="preserve"> padrón de paquete agrícola de frijol de la misma bodega y</w:t>
      </w:r>
      <w:r w:rsidR="00876688">
        <w:rPr>
          <w:rFonts w:ascii="Bembo Std" w:eastAsia="Arial Unicode MS" w:hAnsi="Bembo Std" w:cstheme="minorHAnsi"/>
          <w:color w:val="002060"/>
          <w:sz w:val="22"/>
          <w:szCs w:val="22"/>
          <w:lang w:eastAsia="es-SV"/>
        </w:rPr>
        <w:t xml:space="preserve"> de</w:t>
      </w:r>
      <w:r w:rsidRPr="0074070B">
        <w:rPr>
          <w:rFonts w:ascii="Bembo Std" w:eastAsia="Arial Unicode MS" w:hAnsi="Bembo Std" w:cstheme="minorHAnsi"/>
          <w:color w:val="002060"/>
          <w:sz w:val="22"/>
          <w:szCs w:val="22"/>
          <w:lang w:eastAsia="es-SV"/>
        </w:rPr>
        <w:t xml:space="preserve"> los municipios ya mencionados.</w:t>
      </w:r>
    </w:p>
    <w:p w:rsidR="00450D9A" w:rsidRPr="008C64AF" w:rsidRDefault="00450D9A" w:rsidP="00450D9A">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876688" w:rsidRPr="00876688" w:rsidRDefault="00876688" w:rsidP="00876688">
      <w:pPr>
        <w:pStyle w:val="Prrafodelista"/>
        <w:rPr>
          <w:rFonts w:ascii="Bembo Std" w:eastAsia="Arial Unicode MS" w:hAnsi="Bembo Std" w:cstheme="minorHAnsi"/>
          <w:sz w:val="22"/>
          <w:szCs w:val="22"/>
        </w:rPr>
      </w:pPr>
    </w:p>
    <w:p w:rsidR="009B7424" w:rsidRPr="009B7424" w:rsidRDefault="00E81E36" w:rsidP="007701B2">
      <w:pPr>
        <w:pStyle w:val="Prrafodelista"/>
        <w:numPr>
          <w:ilvl w:val="0"/>
          <w:numId w:val="7"/>
        </w:numPr>
        <w:suppressAutoHyphens w:val="0"/>
        <w:autoSpaceDE w:val="0"/>
        <w:autoSpaceDN w:val="0"/>
        <w:adjustRightInd w:val="0"/>
        <w:snapToGrid w:val="0"/>
        <w:contextualSpacing/>
        <w:jc w:val="both"/>
        <w:rPr>
          <w:rFonts w:ascii="Bembo Std" w:hAnsi="Bembo Std" w:cstheme="minorHAnsi"/>
        </w:rPr>
      </w:pPr>
      <w:r w:rsidRPr="009B7424">
        <w:rPr>
          <w:rFonts w:ascii="Bembo Std" w:eastAsia="Arial Unicode MS" w:hAnsi="Bembo Std" w:cstheme="minorHAnsi"/>
          <w:sz w:val="22"/>
          <w:szCs w:val="22"/>
        </w:rPr>
        <w:t>Que se solicitó la información a la</w:t>
      </w:r>
      <w:r w:rsidR="0074070B" w:rsidRPr="009B7424">
        <w:rPr>
          <w:rFonts w:ascii="Bembo Std" w:eastAsia="Arial Unicode MS" w:hAnsi="Bembo Std" w:cstheme="minorHAnsi"/>
          <w:sz w:val="22"/>
          <w:szCs w:val="22"/>
        </w:rPr>
        <w:t xml:space="preserve"> Dirección General de Economía Agropecuaria-DGEA, quien </w:t>
      </w:r>
      <w:r w:rsidR="00261888" w:rsidRPr="009B7424">
        <w:rPr>
          <w:rFonts w:ascii="Bembo Std" w:eastAsia="Arial Unicode MS" w:hAnsi="Bembo Std" w:cstheme="minorHAnsi"/>
          <w:sz w:val="22"/>
          <w:szCs w:val="22"/>
        </w:rPr>
        <w:t>p</w:t>
      </w:r>
      <w:r w:rsidR="0074070B" w:rsidRPr="009B7424">
        <w:rPr>
          <w:rFonts w:ascii="Bembo Std" w:eastAsia="Arial Unicode MS" w:hAnsi="Bembo Std" w:cstheme="minorHAnsi"/>
          <w:sz w:val="22"/>
          <w:szCs w:val="22"/>
        </w:rPr>
        <w:t>osee</w:t>
      </w:r>
      <w:r w:rsidR="00261888" w:rsidRPr="009B7424">
        <w:rPr>
          <w:rFonts w:ascii="Bembo Std" w:eastAsia="Arial Unicode MS" w:hAnsi="Bembo Std" w:cstheme="minorHAnsi"/>
          <w:sz w:val="22"/>
          <w:szCs w:val="22"/>
        </w:rPr>
        <w:t xml:space="preserve"> la información</w:t>
      </w:r>
      <w:r w:rsidR="0074070B" w:rsidRPr="009B7424">
        <w:rPr>
          <w:rFonts w:ascii="Bembo Std" w:eastAsia="Arial Unicode MS" w:hAnsi="Bembo Std" w:cstheme="minorHAnsi"/>
          <w:sz w:val="22"/>
          <w:szCs w:val="22"/>
        </w:rPr>
        <w:t>;</w:t>
      </w:r>
    </w:p>
    <w:p w:rsidR="009B7424" w:rsidRPr="009B7424" w:rsidRDefault="009B7424" w:rsidP="009B7424">
      <w:pPr>
        <w:pStyle w:val="Prrafodelista"/>
        <w:rPr>
          <w:rFonts w:ascii="Bembo Std" w:hAnsi="Bembo Std" w:cstheme="minorHAnsi"/>
        </w:rPr>
      </w:pPr>
    </w:p>
    <w:p w:rsidR="008C64AF" w:rsidRPr="009B7424" w:rsidRDefault="00876688" w:rsidP="007701B2">
      <w:pPr>
        <w:pStyle w:val="Prrafodelista"/>
        <w:numPr>
          <w:ilvl w:val="0"/>
          <w:numId w:val="7"/>
        </w:numPr>
        <w:suppressAutoHyphens w:val="0"/>
        <w:autoSpaceDE w:val="0"/>
        <w:autoSpaceDN w:val="0"/>
        <w:adjustRightInd w:val="0"/>
        <w:snapToGrid w:val="0"/>
        <w:contextualSpacing/>
        <w:jc w:val="both"/>
        <w:rPr>
          <w:rFonts w:ascii="Bembo Std" w:hAnsi="Bembo Std" w:cstheme="minorHAnsi"/>
        </w:rPr>
      </w:pPr>
      <w:r w:rsidRPr="009B7424">
        <w:rPr>
          <w:rFonts w:ascii="Bembo Std" w:hAnsi="Bembo Std" w:cstheme="minorHAnsi"/>
        </w:rPr>
        <w:br w:type="page"/>
      </w:r>
      <w:r w:rsidR="00261888" w:rsidRPr="009B7424">
        <w:rPr>
          <w:rFonts w:ascii="Bembo Std" w:hAnsi="Bembo Std" w:cstheme="minorHAnsi"/>
        </w:rPr>
        <w:lastRenderedPageBreak/>
        <w:t xml:space="preserve">Que debido al Estado de Emergencia en el marco de la Pandemia por el </w:t>
      </w:r>
      <w:r w:rsidR="00261888" w:rsidRPr="009B7424">
        <w:rPr>
          <w:rFonts w:ascii="Bembo Std" w:hAnsi="Bembo Std" w:cstheme="minorHAnsi"/>
          <w:b/>
        </w:rPr>
        <w:t>COVID-19 y la Tormenta Amanda</w:t>
      </w:r>
      <w:r w:rsidR="00261888" w:rsidRPr="009B7424">
        <w:rPr>
          <w:rFonts w:ascii="Bembo Std" w:hAnsi="Bembo Std" w:cstheme="minorHAnsi"/>
        </w:rPr>
        <w:t>, la Asamblea Legislativa</w:t>
      </w:r>
      <w:r w:rsidR="00FA451C" w:rsidRPr="009B7424">
        <w:rPr>
          <w:rFonts w:ascii="Bembo Std" w:hAnsi="Bembo Std" w:cstheme="minorHAnsi"/>
        </w:rPr>
        <w:t xml:space="preserve"> y la Sala de lo Constitucional,</w:t>
      </w:r>
      <w:r w:rsidR="00261888" w:rsidRPr="009B7424">
        <w:rPr>
          <w:rFonts w:ascii="Bembo Std" w:hAnsi="Bembo Std" w:cstheme="minorHAnsi"/>
        </w:rPr>
        <w:t xml:space="preserve"> suspendi</w:t>
      </w:r>
      <w:r w:rsidR="00FA451C" w:rsidRPr="009B7424">
        <w:rPr>
          <w:rFonts w:ascii="Bembo Std" w:hAnsi="Bembo Std" w:cstheme="minorHAnsi"/>
        </w:rPr>
        <w:t>eron</w:t>
      </w:r>
      <w:r w:rsidR="00261888" w:rsidRPr="009B7424">
        <w:rPr>
          <w:rFonts w:ascii="Bembo Std" w:hAnsi="Bembo Std" w:cstheme="minorHAnsi"/>
        </w:rPr>
        <w:t xml:space="preserve"> los plazos de trám</w:t>
      </w:r>
      <w:r w:rsidR="00261888" w:rsidRPr="009B7424">
        <w:rPr>
          <w:rFonts w:ascii="Bembo Std" w:hAnsi="Bembo Std" w:cstheme="minorHAnsi"/>
        </w:rPr>
        <w:t>i</w:t>
      </w:r>
      <w:r w:rsidR="00261888" w:rsidRPr="009B7424">
        <w:rPr>
          <w:rFonts w:ascii="Bembo Std" w:hAnsi="Bembo Std" w:cstheme="minorHAnsi"/>
        </w:rPr>
        <w:t>tes administrativos y procesales desde el 14 de marzo del presente año, incluyendo los dispuestos en la Ley de Acceso a la Información P</w:t>
      </w:r>
      <w:r w:rsidR="00261888" w:rsidRPr="009B7424">
        <w:rPr>
          <w:rFonts w:ascii="Bembo Std" w:hAnsi="Bembo Std" w:cstheme="minorHAnsi"/>
        </w:rPr>
        <w:t>ú</w:t>
      </w:r>
      <w:r w:rsidR="00261888" w:rsidRPr="009B7424">
        <w:rPr>
          <w:rFonts w:ascii="Bembo Std" w:hAnsi="Bembo Std" w:cstheme="minorHAnsi"/>
        </w:rPr>
        <w:t xml:space="preserve">blica-LAIP, a través de la promulgación de varios decretos; lo que fue notificado a su persona el día </w:t>
      </w:r>
      <w:r w:rsidR="00261888" w:rsidRPr="009B7424">
        <w:rPr>
          <w:rFonts w:ascii="Bembo Std" w:hAnsi="Bembo Std" w:cstheme="minorHAnsi"/>
          <w:b/>
          <w:i/>
        </w:rPr>
        <w:t>2</w:t>
      </w:r>
      <w:r w:rsidR="0074070B" w:rsidRPr="009B7424">
        <w:rPr>
          <w:rFonts w:ascii="Bembo Std" w:hAnsi="Bembo Std" w:cstheme="minorHAnsi"/>
          <w:b/>
          <w:i/>
        </w:rPr>
        <w:t>0</w:t>
      </w:r>
      <w:r w:rsidR="00261888" w:rsidRPr="009B7424">
        <w:rPr>
          <w:rFonts w:ascii="Bembo Std" w:hAnsi="Bembo Std" w:cstheme="minorHAnsi"/>
          <w:b/>
          <w:i/>
        </w:rPr>
        <w:t xml:space="preserve"> de marzo</w:t>
      </w:r>
      <w:r w:rsidR="00FA451C" w:rsidRPr="009B7424">
        <w:rPr>
          <w:rFonts w:ascii="Bembo Std" w:hAnsi="Bembo Std" w:cstheme="minorHAnsi"/>
          <w:b/>
          <w:i/>
        </w:rPr>
        <w:t>,</w:t>
      </w:r>
      <w:r w:rsidR="00261888" w:rsidRPr="009B7424">
        <w:rPr>
          <w:rFonts w:ascii="Bembo Std" w:hAnsi="Bembo Std" w:cstheme="minorHAnsi"/>
        </w:rPr>
        <w:t xml:space="preserve"> en ese sentido</w:t>
      </w:r>
      <w:r w:rsidR="006D453E" w:rsidRPr="009B7424">
        <w:rPr>
          <w:rFonts w:ascii="Bembo Std" w:hAnsi="Bembo Std" w:cstheme="minorHAnsi"/>
        </w:rPr>
        <w:t>,</w:t>
      </w:r>
      <w:r w:rsidR="00261888" w:rsidRPr="009B7424">
        <w:rPr>
          <w:rFonts w:ascii="Bembo Std" w:hAnsi="Bembo Std" w:cstheme="minorHAnsi"/>
        </w:rPr>
        <w:t xml:space="preserve"> cómo estos ya perdieron su vigencia, la LAIP inició su aplicación de manera plena</w:t>
      </w:r>
      <w:r w:rsidR="008C64AF" w:rsidRPr="009B7424">
        <w:rPr>
          <w:rFonts w:ascii="Bembo Std" w:hAnsi="Bembo Std" w:cstheme="minorHAnsi"/>
        </w:rPr>
        <w:t xml:space="preserve">, </w:t>
      </w:r>
      <w:r w:rsidR="008C64AF" w:rsidRPr="009B7424">
        <w:rPr>
          <w:rFonts w:ascii="Bembo Std" w:hAnsi="Bembo Std" w:cstheme="minorHAnsi"/>
          <w:b/>
          <w:i/>
        </w:rPr>
        <w:t>a partir del 15 de junio</w:t>
      </w:r>
      <w:r w:rsidR="00261888" w:rsidRPr="009B7424">
        <w:rPr>
          <w:rFonts w:ascii="Bembo Std" w:hAnsi="Bembo Std" w:cstheme="minorHAnsi"/>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Default="008C64AF"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8C64AF">
        <w:rPr>
          <w:rFonts w:ascii="Bembo Std" w:hAnsi="Bembo Std" w:cstheme="minorHAnsi"/>
          <w:sz w:val="22"/>
          <w:szCs w:val="22"/>
        </w:rPr>
        <w:t xml:space="preserve">En ese marco de referencia el día </w:t>
      </w:r>
      <w:r w:rsidRPr="008C64AF">
        <w:rPr>
          <w:rFonts w:ascii="Bembo Std" w:hAnsi="Bembo Std" w:cstheme="minorHAnsi"/>
          <w:b/>
          <w:sz w:val="22"/>
          <w:szCs w:val="22"/>
        </w:rPr>
        <w:t>1</w:t>
      </w:r>
      <w:r w:rsidR="0074070B">
        <w:rPr>
          <w:rFonts w:ascii="Bembo Std" w:hAnsi="Bembo Std" w:cstheme="minorHAnsi"/>
          <w:b/>
          <w:sz w:val="22"/>
          <w:szCs w:val="22"/>
        </w:rPr>
        <w:t>5</w:t>
      </w:r>
      <w:r w:rsidRPr="008C64AF">
        <w:rPr>
          <w:rFonts w:ascii="Bembo Std" w:hAnsi="Bembo Std" w:cstheme="minorHAnsi"/>
          <w:b/>
          <w:sz w:val="22"/>
          <w:szCs w:val="22"/>
        </w:rPr>
        <w:t xml:space="preserve"> de junio</w:t>
      </w:r>
      <w:r w:rsidRPr="008C64AF">
        <w:rPr>
          <w:rFonts w:ascii="Bembo Std" w:hAnsi="Bembo Std" w:cstheme="minorHAnsi"/>
          <w:sz w:val="22"/>
          <w:szCs w:val="22"/>
        </w:rPr>
        <w:t xml:space="preserve">, </w:t>
      </w:r>
      <w:r w:rsidRPr="006D453E">
        <w:rPr>
          <w:rFonts w:ascii="Bembo Std" w:hAnsi="Bembo Std" w:cstheme="minorHAnsi"/>
          <w:sz w:val="22"/>
          <w:szCs w:val="22"/>
          <w:u w:val="single"/>
        </w:rPr>
        <w:t>se amplió el plazo</w:t>
      </w:r>
      <w:r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Pr="008C64AF">
        <w:rPr>
          <w:rFonts w:ascii="Bembo Std" w:hAnsi="Bembo Std" w:cstheme="minorHAnsi"/>
          <w:sz w:val="22"/>
          <w:szCs w:val="22"/>
        </w:rPr>
        <w:t xml:space="preserve"> </w:t>
      </w:r>
      <w:r w:rsidR="0074070B">
        <w:rPr>
          <w:rFonts w:ascii="Bembo Std" w:hAnsi="Bembo Std" w:cstheme="minorHAnsi"/>
          <w:b/>
          <w:sz w:val="22"/>
          <w:szCs w:val="22"/>
        </w:rPr>
        <w:t>5</w:t>
      </w:r>
      <w:r w:rsidRPr="008C64AF">
        <w:rPr>
          <w:rFonts w:ascii="Bembo Std" w:hAnsi="Bembo Std" w:cstheme="minorHAnsi"/>
          <w:b/>
          <w:sz w:val="22"/>
          <w:szCs w:val="22"/>
        </w:rPr>
        <w:t xml:space="preserve"> días hábiles</w:t>
      </w:r>
      <w:r w:rsidRPr="008C64AF">
        <w:rPr>
          <w:rFonts w:ascii="Bembo Std" w:hAnsi="Bembo Std" w:cstheme="minorHAnsi"/>
          <w:sz w:val="22"/>
          <w:szCs w:val="22"/>
        </w:rPr>
        <w:t xml:space="preserve">, de acuerdo a lo dispuesto en el artículo 71 de la LAIP siendo la nueva fecha </w:t>
      </w:r>
      <w:r w:rsidR="006D453E">
        <w:rPr>
          <w:rFonts w:ascii="Bembo Std" w:hAnsi="Bembo Std" w:cstheme="minorHAnsi"/>
          <w:sz w:val="22"/>
          <w:szCs w:val="22"/>
        </w:rPr>
        <w:t xml:space="preserve">de </w:t>
      </w:r>
      <w:r w:rsidRPr="008C64AF">
        <w:rPr>
          <w:rFonts w:ascii="Bembo Std" w:hAnsi="Bembo Std" w:cstheme="minorHAnsi"/>
          <w:sz w:val="22"/>
          <w:szCs w:val="22"/>
        </w:rPr>
        <w:t>re</w:t>
      </w:r>
      <w:r w:rsidRPr="008C64AF">
        <w:rPr>
          <w:rFonts w:ascii="Bembo Std" w:hAnsi="Bembo Std" w:cstheme="minorHAnsi"/>
          <w:sz w:val="22"/>
          <w:szCs w:val="22"/>
        </w:rPr>
        <w:t>s</w:t>
      </w:r>
      <w:r w:rsidRPr="008C64AF">
        <w:rPr>
          <w:rFonts w:ascii="Bembo Std" w:hAnsi="Bembo Std" w:cstheme="minorHAnsi"/>
          <w:sz w:val="22"/>
          <w:szCs w:val="22"/>
        </w:rPr>
        <w:t>p</w:t>
      </w:r>
      <w:r w:rsidR="006D453E">
        <w:rPr>
          <w:rFonts w:ascii="Bembo Std" w:hAnsi="Bembo Std" w:cstheme="minorHAnsi"/>
          <w:sz w:val="22"/>
          <w:szCs w:val="22"/>
        </w:rPr>
        <w:t xml:space="preserve">uesta </w:t>
      </w:r>
      <w:r w:rsidRPr="008C64AF">
        <w:rPr>
          <w:rFonts w:ascii="Bembo Std" w:hAnsi="Bembo Std" w:cstheme="minorHAnsi"/>
          <w:sz w:val="22"/>
          <w:szCs w:val="22"/>
        </w:rPr>
        <w:t xml:space="preserve">el </w:t>
      </w:r>
      <w:r w:rsidR="0074070B">
        <w:rPr>
          <w:rFonts w:ascii="Bembo Std" w:hAnsi="Bembo Std" w:cstheme="minorHAnsi"/>
          <w:b/>
          <w:sz w:val="22"/>
          <w:szCs w:val="22"/>
          <w:u w:val="single"/>
        </w:rPr>
        <w:t xml:space="preserve">23 </w:t>
      </w:r>
      <w:r w:rsidRPr="008C64AF">
        <w:rPr>
          <w:rFonts w:ascii="Bembo Std" w:hAnsi="Bembo Std" w:cstheme="minorHAnsi"/>
          <w:b/>
          <w:sz w:val="22"/>
          <w:szCs w:val="22"/>
          <w:u w:val="single"/>
        </w:rPr>
        <w:t>de junio</w:t>
      </w:r>
      <w:r w:rsidRPr="008C64AF">
        <w:rPr>
          <w:rFonts w:ascii="Bembo Std" w:hAnsi="Bembo Std" w:cstheme="minorHAnsi"/>
          <w:sz w:val="22"/>
          <w:szCs w:val="22"/>
        </w:rPr>
        <w:t>, para completar la información pendiente de entre</w:t>
      </w:r>
      <w:r w:rsidR="006D453E">
        <w:rPr>
          <w:rFonts w:ascii="Bembo Std" w:hAnsi="Bembo Std" w:cstheme="minorHAnsi"/>
          <w:sz w:val="22"/>
          <w:szCs w:val="22"/>
        </w:rPr>
        <w:t>ga;</w:t>
      </w:r>
    </w:p>
    <w:p w:rsidR="005D3649" w:rsidRPr="005D3649" w:rsidRDefault="005D3649" w:rsidP="005D3649">
      <w:pPr>
        <w:pStyle w:val="Prrafodelista"/>
        <w:rPr>
          <w:rFonts w:ascii="Bembo Std" w:hAnsi="Bembo Std" w:cstheme="minorHAnsi"/>
          <w:sz w:val="22"/>
          <w:szCs w:val="22"/>
        </w:rPr>
      </w:pPr>
    </w:p>
    <w:p w:rsidR="005D3649" w:rsidRPr="008C64AF" w:rsidRDefault="005D3649"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t>Que la DGEA remitió este día a la OIR la información solicitada;</w:t>
      </w:r>
    </w:p>
    <w:p w:rsidR="008C64AF" w:rsidRPr="008C64AF" w:rsidRDefault="008C64AF" w:rsidP="008C64AF">
      <w:pPr>
        <w:pStyle w:val="Prrafodelista"/>
        <w:rPr>
          <w:rFonts w:ascii="Bembo Std" w:hAnsi="Bembo Std" w:cstheme="minorHAnsi"/>
          <w:sz w:val="22"/>
          <w:szCs w:val="22"/>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p>
    <w:p w:rsidR="00E81E36" w:rsidRPr="00C1445E" w:rsidRDefault="006D453E" w:rsidP="006D453E">
      <w:pPr>
        <w:autoSpaceDE w:val="0"/>
        <w:autoSpaceDN w:val="0"/>
        <w:adjustRightInd w:val="0"/>
        <w:snapToGrid w:val="0"/>
        <w:spacing w:after="0" w:line="240" w:lineRule="auto"/>
        <w:jc w:val="center"/>
        <w:rPr>
          <w:rFonts w:ascii="Bembo Std" w:eastAsia="Arial Unicode MS" w:hAnsi="Bembo Std" w:cstheme="minorHAnsi"/>
        </w:rPr>
      </w:pPr>
      <w:r w:rsidRPr="006D453E">
        <w:rPr>
          <w:rFonts w:ascii="Bembo Std" w:eastAsia="Arial Unicode MS" w:hAnsi="Bembo Std" w:cstheme="minorHAnsi"/>
        </w:rPr>
        <w:t>ENTREGAR LA SIGUIENTE INFORMACIÓN:</w:t>
      </w:r>
    </w:p>
    <w:p w:rsidR="0056377E" w:rsidRDefault="0056377E" w:rsidP="006D453E">
      <w:pPr>
        <w:tabs>
          <w:tab w:val="left" w:pos="5115"/>
        </w:tabs>
        <w:spacing w:after="0" w:line="240" w:lineRule="auto"/>
        <w:rPr>
          <w:rFonts w:ascii="Bembo Std" w:eastAsia="Arial Unicode MS" w:hAnsi="Bembo Std" w:cstheme="minorHAnsi"/>
          <w:b/>
          <w:color w:val="182F7C"/>
        </w:rPr>
      </w:pPr>
    </w:p>
    <w:p w:rsidR="0074070B" w:rsidRPr="0074070B" w:rsidRDefault="005D3649" w:rsidP="0074070B">
      <w:pPr>
        <w:pStyle w:val="Prrafodelista"/>
        <w:numPr>
          <w:ilvl w:val="0"/>
          <w:numId w:val="9"/>
        </w:numPr>
        <w:tabs>
          <w:tab w:val="left" w:pos="5115"/>
        </w:tabs>
        <w:jc w:val="both"/>
        <w:rPr>
          <w:rFonts w:ascii="Bembo Std" w:hAnsi="Bembo Std" w:cstheme="minorHAnsi"/>
          <w:color w:val="000000"/>
        </w:rPr>
      </w:pPr>
      <w:r>
        <w:rPr>
          <w:rFonts w:ascii="Bembo Std" w:hAnsi="Bembo Std" w:cstheme="minorHAnsi"/>
          <w:sz w:val="22"/>
          <w:szCs w:val="22"/>
        </w:rPr>
        <w:t>Las siguientes c</w:t>
      </w:r>
      <w:r w:rsidR="006D453E" w:rsidRPr="0074070B">
        <w:rPr>
          <w:rFonts w:ascii="Bembo Std" w:hAnsi="Bembo Std" w:cstheme="minorHAnsi"/>
          <w:sz w:val="22"/>
          <w:szCs w:val="22"/>
        </w:rPr>
        <w:t xml:space="preserve">opias digitales </w:t>
      </w:r>
      <w:r>
        <w:rPr>
          <w:rFonts w:ascii="Bembo Std" w:hAnsi="Bembo Std" w:cstheme="minorHAnsi"/>
          <w:sz w:val="22"/>
          <w:szCs w:val="22"/>
        </w:rPr>
        <w:t xml:space="preserve">en </w:t>
      </w:r>
      <w:r w:rsidR="0074070B" w:rsidRPr="0074070B">
        <w:rPr>
          <w:rFonts w:ascii="Bembo Std" w:hAnsi="Bembo Std" w:cstheme="minorHAnsi"/>
          <w:sz w:val="22"/>
          <w:szCs w:val="22"/>
        </w:rPr>
        <w:t xml:space="preserve">formato Excel </w:t>
      </w:r>
      <w:r>
        <w:rPr>
          <w:rFonts w:ascii="Bembo Std" w:hAnsi="Bembo Std" w:cstheme="minorHAnsi"/>
          <w:sz w:val="22"/>
          <w:szCs w:val="22"/>
        </w:rPr>
        <w:t xml:space="preserve">de los padrones de paquetes agrícolas solicitados, en su </w:t>
      </w:r>
      <w:r w:rsidRPr="005D3649">
        <w:rPr>
          <w:rFonts w:ascii="Bembo Std" w:hAnsi="Bembo Std" w:cstheme="minorHAnsi"/>
          <w:i/>
          <w:sz w:val="22"/>
          <w:szCs w:val="22"/>
        </w:rPr>
        <w:t>versión pública</w:t>
      </w:r>
      <w:r>
        <w:rPr>
          <w:rFonts w:ascii="Bembo Std" w:hAnsi="Bembo Std" w:cstheme="minorHAnsi"/>
          <w:i/>
          <w:sz w:val="22"/>
          <w:szCs w:val="22"/>
        </w:rPr>
        <w:t xml:space="preserve"> </w:t>
      </w:r>
      <w:r w:rsidRPr="005D3649">
        <w:rPr>
          <w:rFonts w:ascii="Bembo Std" w:hAnsi="Bembo Std" w:cstheme="minorHAnsi"/>
          <w:sz w:val="22"/>
          <w:szCs w:val="22"/>
        </w:rPr>
        <w:t>(art. 30 LAIP)</w:t>
      </w:r>
      <w:r>
        <w:rPr>
          <w:rFonts w:ascii="Bembo Std" w:hAnsi="Bembo Std" w:cstheme="minorHAnsi"/>
          <w:sz w:val="22"/>
          <w:szCs w:val="22"/>
        </w:rPr>
        <w:t>, por contener datos personales como DUI y domicilio, que de acuerdo al artículo 24 de la LAIP es información CONFIDENCIAL</w:t>
      </w:r>
      <w:r w:rsidR="0074070B">
        <w:rPr>
          <w:rFonts w:ascii="Bembo Std" w:hAnsi="Bembo Std" w:cstheme="minorHAnsi"/>
          <w:sz w:val="22"/>
          <w:szCs w:val="22"/>
        </w:rPr>
        <w:t>:</w:t>
      </w:r>
    </w:p>
    <w:p w:rsidR="0074070B" w:rsidRPr="0074070B" w:rsidRDefault="0074070B" w:rsidP="0074070B">
      <w:pPr>
        <w:pStyle w:val="Prrafodelista"/>
        <w:tabs>
          <w:tab w:val="left" w:pos="5115"/>
        </w:tabs>
        <w:ind w:left="720"/>
        <w:jc w:val="both"/>
        <w:rPr>
          <w:rFonts w:ascii="Bembo Std" w:hAnsi="Bembo Std" w:cstheme="minorHAnsi"/>
          <w:color w:val="000000"/>
        </w:rPr>
      </w:pPr>
    </w:p>
    <w:p w:rsidR="0074070B" w:rsidRDefault="0074070B" w:rsidP="005D3649">
      <w:pPr>
        <w:pStyle w:val="Prrafodelista"/>
        <w:numPr>
          <w:ilvl w:val="0"/>
          <w:numId w:val="11"/>
        </w:numPr>
        <w:ind w:left="1080"/>
        <w:jc w:val="both"/>
        <w:rPr>
          <w:rFonts w:ascii="Bembo Std" w:eastAsia="Arial Unicode MS" w:hAnsi="Bembo Std" w:cstheme="minorHAnsi"/>
          <w:color w:val="002060"/>
          <w:sz w:val="22"/>
          <w:szCs w:val="22"/>
          <w:lang w:eastAsia="es-SV"/>
        </w:rPr>
      </w:pPr>
      <w:r w:rsidRPr="0074070B">
        <w:rPr>
          <w:rFonts w:ascii="Bembo Std" w:eastAsia="Arial Unicode MS" w:hAnsi="Bembo Std" w:cstheme="minorHAnsi"/>
          <w:color w:val="002060"/>
          <w:sz w:val="22"/>
          <w:szCs w:val="22"/>
          <w:lang w:eastAsia="es-SV"/>
        </w:rPr>
        <w:t xml:space="preserve">Copia del padrón de los paquetes agrícolas de maíz y primer fertilizante del año 2019 de la bodega de la zona norte de La Paz, ubicada en San Juan </w:t>
      </w:r>
      <w:r>
        <w:rPr>
          <w:rFonts w:ascii="Bembo Std" w:eastAsia="Arial Unicode MS" w:hAnsi="Bembo Std" w:cstheme="minorHAnsi"/>
          <w:color w:val="002060"/>
          <w:sz w:val="22"/>
          <w:szCs w:val="22"/>
          <w:lang w:eastAsia="es-SV"/>
        </w:rPr>
        <w:t>Tepezontes el cual abastece a l</w:t>
      </w:r>
      <w:r w:rsidRPr="0074070B">
        <w:rPr>
          <w:rFonts w:ascii="Bembo Std" w:eastAsia="Arial Unicode MS" w:hAnsi="Bembo Std" w:cstheme="minorHAnsi"/>
          <w:color w:val="002060"/>
          <w:sz w:val="22"/>
          <w:szCs w:val="22"/>
          <w:lang w:eastAsia="es-SV"/>
        </w:rPr>
        <w:t>o</w:t>
      </w:r>
      <w:r>
        <w:rPr>
          <w:rFonts w:ascii="Bembo Std" w:eastAsia="Arial Unicode MS" w:hAnsi="Bembo Std" w:cstheme="minorHAnsi"/>
          <w:color w:val="002060"/>
          <w:sz w:val="22"/>
          <w:szCs w:val="22"/>
          <w:lang w:eastAsia="es-SV"/>
        </w:rPr>
        <w:t>s</w:t>
      </w:r>
      <w:r w:rsidRPr="0074070B">
        <w:rPr>
          <w:rFonts w:ascii="Bembo Std" w:eastAsia="Arial Unicode MS" w:hAnsi="Bembo Std" w:cstheme="minorHAnsi"/>
          <w:color w:val="002060"/>
          <w:sz w:val="22"/>
          <w:szCs w:val="22"/>
          <w:lang w:eastAsia="es-SV"/>
        </w:rPr>
        <w:t xml:space="preserve"> municipios de Paraíso de Osorio, San Miguel Tepezontes, San Antonio Masahuat y San Francisco Chinameca.</w:t>
      </w:r>
    </w:p>
    <w:p w:rsidR="0074070B" w:rsidRPr="0074070B" w:rsidRDefault="0074070B" w:rsidP="005D3649">
      <w:pPr>
        <w:pStyle w:val="Prrafodelista"/>
        <w:ind w:left="1080"/>
        <w:jc w:val="both"/>
        <w:rPr>
          <w:rFonts w:ascii="Bembo Std" w:eastAsia="Arial Unicode MS" w:hAnsi="Bembo Std" w:cstheme="minorHAnsi"/>
          <w:color w:val="002060"/>
          <w:sz w:val="22"/>
          <w:szCs w:val="22"/>
          <w:lang w:eastAsia="es-SV"/>
        </w:rPr>
      </w:pPr>
    </w:p>
    <w:p w:rsidR="0074070B" w:rsidRDefault="0074070B" w:rsidP="005D3649">
      <w:pPr>
        <w:pStyle w:val="Prrafodelista"/>
        <w:numPr>
          <w:ilvl w:val="0"/>
          <w:numId w:val="11"/>
        </w:numPr>
        <w:ind w:left="1080"/>
        <w:jc w:val="both"/>
        <w:rPr>
          <w:rFonts w:ascii="Bembo Std" w:eastAsia="Arial Unicode MS" w:hAnsi="Bembo Std" w:cstheme="minorHAnsi"/>
          <w:color w:val="002060"/>
          <w:sz w:val="22"/>
          <w:szCs w:val="22"/>
          <w:lang w:eastAsia="es-SV"/>
        </w:rPr>
      </w:pPr>
      <w:r w:rsidRPr="0074070B">
        <w:rPr>
          <w:rFonts w:ascii="Bembo Std" w:eastAsia="Arial Unicode MS" w:hAnsi="Bembo Std" w:cstheme="minorHAnsi"/>
          <w:color w:val="002060"/>
          <w:sz w:val="22"/>
          <w:szCs w:val="22"/>
          <w:lang w:eastAsia="es-SV"/>
        </w:rPr>
        <w:t>Copia de padrón de</w:t>
      </w:r>
      <w:r w:rsidR="00876688">
        <w:rPr>
          <w:rFonts w:ascii="Bembo Std" w:eastAsia="Arial Unicode MS" w:hAnsi="Bembo Std" w:cstheme="minorHAnsi"/>
          <w:color w:val="002060"/>
          <w:sz w:val="22"/>
          <w:szCs w:val="22"/>
          <w:lang w:eastAsia="es-SV"/>
        </w:rPr>
        <w:t>l</w:t>
      </w:r>
      <w:r w:rsidRPr="0074070B">
        <w:rPr>
          <w:rFonts w:ascii="Bembo Std" w:eastAsia="Arial Unicode MS" w:hAnsi="Bembo Std" w:cstheme="minorHAnsi"/>
          <w:color w:val="002060"/>
          <w:sz w:val="22"/>
          <w:szCs w:val="22"/>
          <w:lang w:eastAsia="es-SV"/>
        </w:rPr>
        <w:t xml:space="preserve"> paquete agrícola de frijol de la misma bodega y</w:t>
      </w:r>
      <w:r w:rsidR="00876688">
        <w:rPr>
          <w:rFonts w:ascii="Bembo Std" w:eastAsia="Arial Unicode MS" w:hAnsi="Bembo Std" w:cstheme="minorHAnsi"/>
          <w:color w:val="002060"/>
          <w:sz w:val="22"/>
          <w:szCs w:val="22"/>
          <w:lang w:eastAsia="es-SV"/>
        </w:rPr>
        <w:t xml:space="preserve"> de</w:t>
      </w:r>
      <w:r w:rsidRPr="0074070B">
        <w:rPr>
          <w:rFonts w:ascii="Bembo Std" w:eastAsia="Arial Unicode MS" w:hAnsi="Bembo Std" w:cstheme="minorHAnsi"/>
          <w:color w:val="002060"/>
          <w:sz w:val="22"/>
          <w:szCs w:val="22"/>
          <w:lang w:eastAsia="es-SV"/>
        </w:rPr>
        <w:t xml:space="preserve"> los municipios ya mencionados.</w:t>
      </w:r>
    </w:p>
    <w:p w:rsidR="005D3649" w:rsidRPr="005D3649" w:rsidRDefault="005D3649" w:rsidP="005D3649">
      <w:pPr>
        <w:pStyle w:val="Prrafodelista"/>
        <w:rPr>
          <w:rFonts w:ascii="Bembo Std" w:eastAsia="Arial Unicode MS" w:hAnsi="Bembo Std" w:cstheme="minorHAnsi"/>
          <w:color w:val="002060"/>
          <w:sz w:val="16"/>
          <w:szCs w:val="22"/>
          <w:lang w:eastAsia="es-SV"/>
        </w:rPr>
      </w:pPr>
    </w:p>
    <w:p w:rsidR="005D3649" w:rsidRPr="005D3649" w:rsidRDefault="005D3649" w:rsidP="005D3649">
      <w:pPr>
        <w:pStyle w:val="Prrafodelista"/>
        <w:ind w:left="1080"/>
        <w:jc w:val="both"/>
        <w:rPr>
          <w:rFonts w:ascii="Bembo Std" w:eastAsia="Arial Unicode MS" w:hAnsi="Bembo Std" w:cstheme="minorHAnsi"/>
          <w:color w:val="002060"/>
          <w:sz w:val="14"/>
          <w:szCs w:val="22"/>
          <w:lang w:eastAsia="es-SV"/>
        </w:rPr>
      </w:pPr>
    </w:p>
    <w:p w:rsidR="0074070B" w:rsidRPr="00876688" w:rsidRDefault="0074070B" w:rsidP="00FA451C">
      <w:pPr>
        <w:pStyle w:val="Prrafodelista"/>
        <w:numPr>
          <w:ilvl w:val="0"/>
          <w:numId w:val="9"/>
        </w:numPr>
        <w:tabs>
          <w:tab w:val="left" w:pos="5115"/>
        </w:tabs>
        <w:jc w:val="both"/>
        <w:rPr>
          <w:rFonts w:ascii="Bembo Std" w:hAnsi="Bembo Std" w:cstheme="minorHAnsi"/>
          <w:color w:val="000000"/>
        </w:rPr>
      </w:pPr>
      <w:r>
        <w:rPr>
          <w:rFonts w:ascii="Bembo Std" w:hAnsi="Bembo Std" w:cstheme="minorHAnsi"/>
          <w:sz w:val="22"/>
          <w:szCs w:val="22"/>
        </w:rPr>
        <w:t>NOTIFIQUESE</w:t>
      </w:r>
    </w:p>
    <w:p w:rsidR="00876688" w:rsidRPr="0074070B" w:rsidRDefault="00876688" w:rsidP="00876688">
      <w:pPr>
        <w:pStyle w:val="Prrafodelista"/>
        <w:tabs>
          <w:tab w:val="left" w:pos="5115"/>
        </w:tabs>
        <w:ind w:left="720"/>
        <w:jc w:val="both"/>
        <w:rPr>
          <w:rFonts w:ascii="Bembo Std" w:hAnsi="Bembo Std" w:cstheme="minorHAnsi"/>
          <w:color w:val="000000"/>
        </w:rPr>
      </w:pPr>
    </w:p>
    <w:p w:rsidR="005D3649" w:rsidRDefault="005D3649"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5D3649" w:rsidRDefault="005D3649"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876688" w:rsidRDefault="00876688"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4F074C" w:rsidRPr="005D3649" w:rsidRDefault="004F074C" w:rsidP="004F074C">
      <w:pPr>
        <w:pStyle w:val="Prrafodelista"/>
        <w:autoSpaceDE w:val="0"/>
        <w:autoSpaceDN w:val="0"/>
        <w:adjustRightInd w:val="0"/>
        <w:snapToGrid w:val="0"/>
        <w:ind w:left="720"/>
        <w:jc w:val="center"/>
        <w:rPr>
          <w:rFonts w:ascii="Bembo Std" w:hAnsi="Bembo Std" w:cstheme="minorHAnsi"/>
          <w:b/>
          <w:color w:val="002060"/>
          <w:sz w:val="20"/>
          <w:szCs w:val="22"/>
        </w:rPr>
      </w:pPr>
      <w:r w:rsidRPr="005D3649">
        <w:rPr>
          <w:rFonts w:ascii="Bembo Std" w:hAnsi="Bembo Std" w:cstheme="minorHAnsi"/>
          <w:b/>
          <w:color w:val="002060"/>
          <w:sz w:val="20"/>
          <w:szCs w:val="22"/>
        </w:rPr>
        <w:t>Ana Patricia Sánchez de Cruz</w:t>
      </w:r>
    </w:p>
    <w:p w:rsidR="008F3D48" w:rsidRPr="00986849" w:rsidRDefault="004F074C" w:rsidP="005D3649">
      <w:pPr>
        <w:pStyle w:val="Prrafodelista"/>
        <w:autoSpaceDE w:val="0"/>
        <w:autoSpaceDN w:val="0"/>
        <w:adjustRightInd w:val="0"/>
        <w:snapToGrid w:val="0"/>
        <w:ind w:left="720"/>
        <w:jc w:val="center"/>
        <w:rPr>
          <w:rFonts w:ascii="Bembo Std" w:eastAsia="Arial Unicode MS" w:hAnsi="Bembo Std" w:cstheme="minorHAnsi"/>
          <w:b/>
          <w:i/>
          <w:color w:val="000099"/>
          <w:sz w:val="19"/>
          <w:szCs w:val="19"/>
          <w:lang w:val="es-SV"/>
        </w:rPr>
      </w:pPr>
      <w:r w:rsidRPr="005D3649">
        <w:rPr>
          <w:rFonts w:ascii="Bembo Std" w:hAnsi="Bembo Std" w:cstheme="minorHAnsi"/>
          <w:b/>
          <w:color w:val="002060"/>
          <w:sz w:val="20"/>
          <w:szCs w:val="22"/>
        </w:rPr>
        <w:t>Oficial de Información MAG</w:t>
      </w:r>
    </w:p>
    <w:p w:rsidR="008F3D48" w:rsidRDefault="008F3D48" w:rsidP="008F3D48">
      <w:pPr>
        <w:jc w:val="right"/>
        <w:rPr>
          <w:rFonts w:cs="Calibri"/>
          <w:b/>
          <w:sz w:val="16"/>
          <w:szCs w:val="16"/>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7701B2">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6FD" w:rsidRDefault="00DD06FD">
      <w:pPr>
        <w:spacing w:after="0" w:line="240" w:lineRule="auto"/>
      </w:pPr>
      <w:r>
        <w:separator/>
      </w:r>
    </w:p>
  </w:endnote>
  <w:endnote w:type="continuationSeparator" w:id="0">
    <w:p w:rsidR="00DD06FD" w:rsidRDefault="00DD0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2F0A2E0" wp14:editId="24A551E1">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FF650E">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FF650E">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6FD" w:rsidRDefault="00DD06FD">
      <w:pPr>
        <w:spacing w:after="0" w:line="240" w:lineRule="auto"/>
      </w:pPr>
      <w:r>
        <w:separator/>
      </w:r>
    </w:p>
  </w:footnote>
  <w:footnote w:type="continuationSeparator" w:id="0">
    <w:p w:rsidR="00DD06FD" w:rsidRDefault="00DD0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4BDA83DD" wp14:editId="19019951">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6D637EB5" wp14:editId="1D00CE22">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467B52" w:rsidRDefault="00467B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2F61184"/>
    <w:multiLevelType w:val="hybridMultilevel"/>
    <w:tmpl w:val="475ACAF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25695F89"/>
    <w:multiLevelType w:val="hybridMultilevel"/>
    <w:tmpl w:val="B98CD4B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D953670"/>
    <w:multiLevelType w:val="hybridMultilevel"/>
    <w:tmpl w:val="56A21F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8"/>
  </w:num>
  <w:num w:numId="6">
    <w:abstractNumId w:val="6"/>
  </w:num>
  <w:num w:numId="7">
    <w:abstractNumId w:val="4"/>
  </w:num>
  <w:num w:numId="8">
    <w:abstractNumId w:val="7"/>
  </w:num>
  <w:num w:numId="9">
    <w:abstractNumId w:val="5"/>
  </w:num>
  <w:num w:numId="10">
    <w:abstractNumId w:val="1"/>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641B"/>
    <w:rsid w:val="00071AA8"/>
    <w:rsid w:val="000A0953"/>
    <w:rsid w:val="000A20EF"/>
    <w:rsid w:val="000A33C3"/>
    <w:rsid w:val="000A3632"/>
    <w:rsid w:val="000A640D"/>
    <w:rsid w:val="000B4E53"/>
    <w:rsid w:val="000D40C9"/>
    <w:rsid w:val="000D484A"/>
    <w:rsid w:val="000D6F76"/>
    <w:rsid w:val="000E0822"/>
    <w:rsid w:val="00100855"/>
    <w:rsid w:val="00101B67"/>
    <w:rsid w:val="001039AA"/>
    <w:rsid w:val="001045DC"/>
    <w:rsid w:val="00117B84"/>
    <w:rsid w:val="0013009A"/>
    <w:rsid w:val="00186817"/>
    <w:rsid w:val="001932C6"/>
    <w:rsid w:val="001A312A"/>
    <w:rsid w:val="001B30C2"/>
    <w:rsid w:val="001C16C3"/>
    <w:rsid w:val="001C5B10"/>
    <w:rsid w:val="001D1A4C"/>
    <w:rsid w:val="001D1F95"/>
    <w:rsid w:val="001F2092"/>
    <w:rsid w:val="001F4004"/>
    <w:rsid w:val="00212CB4"/>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52F8E"/>
    <w:rsid w:val="003633F7"/>
    <w:rsid w:val="003773DF"/>
    <w:rsid w:val="00381045"/>
    <w:rsid w:val="00382102"/>
    <w:rsid w:val="003A1FE3"/>
    <w:rsid w:val="003A5F00"/>
    <w:rsid w:val="003A79C4"/>
    <w:rsid w:val="003C5E11"/>
    <w:rsid w:val="003D0F0E"/>
    <w:rsid w:val="003D7492"/>
    <w:rsid w:val="003E1742"/>
    <w:rsid w:val="003E3483"/>
    <w:rsid w:val="00404F1D"/>
    <w:rsid w:val="00412E7C"/>
    <w:rsid w:val="00422B9B"/>
    <w:rsid w:val="00450D9A"/>
    <w:rsid w:val="00461D11"/>
    <w:rsid w:val="00467B52"/>
    <w:rsid w:val="00474C71"/>
    <w:rsid w:val="0049769E"/>
    <w:rsid w:val="004A53F4"/>
    <w:rsid w:val="004C6A24"/>
    <w:rsid w:val="004D3A2C"/>
    <w:rsid w:val="004D6136"/>
    <w:rsid w:val="004F074C"/>
    <w:rsid w:val="004F5BB6"/>
    <w:rsid w:val="00500D40"/>
    <w:rsid w:val="005114CC"/>
    <w:rsid w:val="005327E1"/>
    <w:rsid w:val="00550202"/>
    <w:rsid w:val="005560DA"/>
    <w:rsid w:val="00562656"/>
    <w:rsid w:val="0056377E"/>
    <w:rsid w:val="0056717D"/>
    <w:rsid w:val="005D0573"/>
    <w:rsid w:val="005D0918"/>
    <w:rsid w:val="005D3649"/>
    <w:rsid w:val="005D791C"/>
    <w:rsid w:val="005E176D"/>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12D40"/>
    <w:rsid w:val="00733362"/>
    <w:rsid w:val="0074070B"/>
    <w:rsid w:val="00740EE6"/>
    <w:rsid w:val="00740F40"/>
    <w:rsid w:val="0075545E"/>
    <w:rsid w:val="00761F7D"/>
    <w:rsid w:val="007667FB"/>
    <w:rsid w:val="007701B2"/>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76688"/>
    <w:rsid w:val="00885D2D"/>
    <w:rsid w:val="008A50A5"/>
    <w:rsid w:val="008A5ACC"/>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B7424"/>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D07669"/>
    <w:rsid w:val="00D104FA"/>
    <w:rsid w:val="00D34E63"/>
    <w:rsid w:val="00D40168"/>
    <w:rsid w:val="00D40D75"/>
    <w:rsid w:val="00D42866"/>
    <w:rsid w:val="00D70BA5"/>
    <w:rsid w:val="00D94856"/>
    <w:rsid w:val="00DA77B7"/>
    <w:rsid w:val="00DB0A6A"/>
    <w:rsid w:val="00DB77B7"/>
    <w:rsid w:val="00DC560F"/>
    <w:rsid w:val="00DC59A4"/>
    <w:rsid w:val="00DD00BE"/>
    <w:rsid w:val="00DD06FD"/>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F650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F650E"/>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FF650E"/>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F650E"/>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FF650E"/>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44D32-6485-45B5-9B3D-3AF84B36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646</Words>
  <Characters>3556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5</cp:revision>
  <cp:lastPrinted>2020-06-23T19:53:00Z</cp:lastPrinted>
  <dcterms:created xsi:type="dcterms:W3CDTF">2020-06-23T19:53:00Z</dcterms:created>
  <dcterms:modified xsi:type="dcterms:W3CDTF">2020-06-23T19:57:00Z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