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7AB" w:rsidRDefault="00D037AB" w:rsidP="0051378E">
      <w:pPr>
        <w:tabs>
          <w:tab w:val="left" w:pos="5115"/>
        </w:tabs>
        <w:spacing w:after="0" w:line="240" w:lineRule="auto"/>
        <w:jc w:val="center"/>
        <w:rPr>
          <w:rFonts w:ascii="Bembo Std" w:eastAsia="Arial Unicode MS" w:hAnsi="Bembo Std" w:cstheme="minorHAnsi"/>
          <w:b/>
          <w:color w:val="000066"/>
        </w:rPr>
      </w:pPr>
    </w:p>
    <w:p w:rsidR="0072402C" w:rsidRPr="0072402C" w:rsidRDefault="0072402C" w:rsidP="0072402C">
      <w:pPr>
        <w:pStyle w:val="Ttulo1"/>
        <w:spacing w:before="0" w:line="240" w:lineRule="auto"/>
        <w:jc w:val="both"/>
        <w:rPr>
          <w:rFonts w:asciiTheme="minorHAnsi" w:eastAsia="Arial Unicode MS" w:hAnsiTheme="minorHAnsi"/>
          <w:b w:val="0"/>
          <w:color w:val="C00000"/>
          <w:sz w:val="18"/>
        </w:rPr>
      </w:pPr>
      <w:r w:rsidRPr="0072402C">
        <w:rPr>
          <w:rFonts w:asciiTheme="minorHAnsi" w:eastAsia="Arial Unicode MS" w:hAnsiTheme="minorHAnsi"/>
          <w:b w:val="0"/>
          <w:color w:val="C00000"/>
          <w:sz w:val="18"/>
        </w:rPr>
        <w:t xml:space="preserve">Versión pública de acuerdo a lo dispuesto en el Art. 30 de la LAIP, se elimina  </w:t>
      </w:r>
      <w:r w:rsidRPr="0072402C">
        <w:rPr>
          <w:rFonts w:asciiTheme="minorHAnsi" w:eastAsia="Arial Unicode MS" w:hAnsiTheme="minorHAnsi"/>
          <w:b w:val="0"/>
          <w:color w:val="C00000"/>
          <w:sz w:val="18"/>
          <w:u w:val="single"/>
        </w:rPr>
        <w:t xml:space="preserve">el nombre, DUI </w:t>
      </w:r>
      <w:r w:rsidRPr="0072402C">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72402C">
        <w:rPr>
          <w:rFonts w:asciiTheme="minorHAnsi" w:eastAsia="Arial Unicode MS" w:hAnsiTheme="minorHAnsi"/>
          <w:b w:val="0"/>
          <w:color w:val="C00000"/>
          <w:sz w:val="18"/>
          <w:u w:val="single"/>
        </w:rPr>
        <w:t xml:space="preserve">página 1 </w:t>
      </w:r>
      <w:r w:rsidRPr="0072402C">
        <w:rPr>
          <w:rFonts w:asciiTheme="minorHAnsi" w:eastAsia="Arial Unicode MS" w:hAnsiTheme="minorHAnsi"/>
          <w:b w:val="0"/>
          <w:color w:val="C00000"/>
          <w:sz w:val="18"/>
        </w:rPr>
        <w:t>de la presente resolución</w:t>
      </w:r>
    </w:p>
    <w:p w:rsidR="0072402C" w:rsidRDefault="0072402C" w:rsidP="0051378E">
      <w:pPr>
        <w:tabs>
          <w:tab w:val="left" w:pos="5115"/>
        </w:tabs>
        <w:spacing w:after="0" w:line="240" w:lineRule="auto"/>
        <w:jc w:val="center"/>
        <w:rPr>
          <w:rFonts w:ascii="Bembo Std" w:eastAsia="Arial Unicode MS" w:hAnsi="Bembo Std" w:cstheme="minorHAnsi"/>
          <w:b/>
          <w:color w:val="000066"/>
        </w:rPr>
      </w:pPr>
    </w:p>
    <w:p w:rsidR="0051378E" w:rsidRPr="0072402C" w:rsidRDefault="0051378E" w:rsidP="0051378E">
      <w:pPr>
        <w:tabs>
          <w:tab w:val="left" w:pos="5115"/>
        </w:tabs>
        <w:spacing w:after="0" w:line="240" w:lineRule="auto"/>
        <w:jc w:val="center"/>
        <w:rPr>
          <w:rFonts w:ascii="Bembo Std" w:eastAsia="Arial Unicode MS" w:hAnsi="Bembo Std" w:cstheme="minorHAnsi"/>
          <w:b/>
          <w:color w:val="000066"/>
          <w:sz w:val="20"/>
          <w:u w:val="single"/>
        </w:rPr>
      </w:pPr>
      <w:r w:rsidRPr="0072402C">
        <w:rPr>
          <w:rFonts w:ascii="Bembo Std" w:eastAsia="Arial Unicode MS" w:hAnsi="Bembo Std" w:cstheme="minorHAnsi"/>
          <w:b/>
          <w:color w:val="000066"/>
          <w:sz w:val="20"/>
        </w:rPr>
        <w:t xml:space="preserve">RESOLUCIÓN EN RESPUESTA A SOLICITUD DE INFORMACIÓN MAG OIR N° </w:t>
      </w:r>
      <w:r w:rsidR="00D10CD3" w:rsidRPr="0072402C">
        <w:rPr>
          <w:rFonts w:ascii="Bembo Std" w:eastAsia="Arial Unicode MS" w:hAnsi="Bembo Std" w:cstheme="minorHAnsi"/>
          <w:b/>
          <w:color w:val="000066"/>
          <w:sz w:val="20"/>
          <w:u w:val="single"/>
        </w:rPr>
        <w:t>00</w:t>
      </w:r>
      <w:r w:rsidR="009D7DC9" w:rsidRPr="0072402C">
        <w:rPr>
          <w:rFonts w:ascii="Bembo Std" w:eastAsia="Arial Unicode MS" w:hAnsi="Bembo Std" w:cstheme="minorHAnsi"/>
          <w:b/>
          <w:color w:val="000066"/>
          <w:sz w:val="20"/>
          <w:u w:val="single"/>
        </w:rPr>
        <w:t>9</w:t>
      </w:r>
      <w:r w:rsidRPr="0072402C">
        <w:rPr>
          <w:rFonts w:ascii="Bembo Std" w:eastAsia="Arial Unicode MS" w:hAnsi="Bembo Std" w:cstheme="minorHAnsi"/>
          <w:b/>
          <w:color w:val="000066"/>
          <w:sz w:val="20"/>
          <w:u w:val="single"/>
        </w:rPr>
        <w:t>-20</w:t>
      </w:r>
      <w:r w:rsidR="00D10CD3" w:rsidRPr="0072402C">
        <w:rPr>
          <w:rFonts w:ascii="Bembo Std" w:eastAsia="Arial Unicode MS" w:hAnsi="Bembo Std" w:cstheme="minorHAnsi"/>
          <w:b/>
          <w:color w:val="000066"/>
          <w:sz w:val="20"/>
          <w:u w:val="single"/>
        </w:rPr>
        <w:t>20</w:t>
      </w:r>
    </w:p>
    <w:p w:rsidR="006B3DF7" w:rsidRDefault="006B3DF7" w:rsidP="006B3DF7">
      <w:pPr>
        <w:spacing w:after="0" w:line="276" w:lineRule="auto"/>
        <w:jc w:val="both"/>
        <w:rPr>
          <w:rFonts w:ascii="Bembo Std" w:eastAsia="Arial Unicode MS" w:hAnsi="Bembo Std" w:cs="Arial Unicode MS"/>
          <w:sz w:val="19"/>
          <w:szCs w:val="19"/>
          <w:lang w:eastAsia="es-SV"/>
        </w:rPr>
      </w:pPr>
    </w:p>
    <w:p w:rsidR="0051378E" w:rsidRPr="007953F1" w:rsidRDefault="0051378E" w:rsidP="007953F1">
      <w:pPr>
        <w:spacing w:after="0" w:line="240" w:lineRule="auto"/>
        <w:jc w:val="both"/>
        <w:rPr>
          <w:rFonts w:ascii="Bembo Std" w:eastAsia="Arial Unicode MS" w:hAnsi="Bembo Std" w:cs="Arial Unicode MS"/>
          <w:szCs w:val="20"/>
          <w:lang w:eastAsia="es-SV"/>
        </w:rPr>
      </w:pPr>
      <w:r w:rsidRPr="007953F1">
        <w:rPr>
          <w:rFonts w:ascii="Bembo Std" w:eastAsia="Arial Unicode MS" w:hAnsi="Bembo Std" w:cs="Arial Unicode MS"/>
          <w:szCs w:val="20"/>
          <w:lang w:eastAsia="es-SV"/>
        </w:rPr>
        <w:t xml:space="preserve">Santa Tecla, departamento de La Libertad, a </w:t>
      </w:r>
      <w:r w:rsidRPr="007953F1">
        <w:rPr>
          <w:rFonts w:ascii="Bembo Std" w:eastAsia="Arial Unicode MS" w:hAnsi="Bembo Std" w:cs="Arial Unicode MS"/>
          <w:color w:val="000066"/>
          <w:szCs w:val="20"/>
          <w:lang w:eastAsia="es-SV"/>
        </w:rPr>
        <w:t xml:space="preserve">las </w:t>
      </w:r>
      <w:r w:rsidR="009D7DC9" w:rsidRPr="007953F1">
        <w:rPr>
          <w:rFonts w:ascii="Bembo Std" w:eastAsia="Arial Unicode MS" w:hAnsi="Bembo Std" w:cs="Arial Unicode MS"/>
          <w:color w:val="000066"/>
          <w:szCs w:val="20"/>
          <w:lang w:eastAsia="es-SV"/>
        </w:rPr>
        <w:t>quince</w:t>
      </w:r>
      <w:r w:rsidR="00111163" w:rsidRPr="007953F1">
        <w:rPr>
          <w:rFonts w:ascii="Bembo Std" w:eastAsia="Arial Unicode MS" w:hAnsi="Bembo Std" w:cs="Arial Unicode MS"/>
          <w:color w:val="000066"/>
          <w:szCs w:val="20"/>
          <w:lang w:eastAsia="es-SV"/>
        </w:rPr>
        <w:t xml:space="preserve"> horas con </w:t>
      </w:r>
      <w:r w:rsidR="009D7DC9" w:rsidRPr="007953F1">
        <w:rPr>
          <w:rFonts w:ascii="Bembo Std" w:eastAsia="Arial Unicode MS" w:hAnsi="Bembo Std" w:cs="Arial Unicode MS"/>
          <w:color w:val="000066"/>
          <w:szCs w:val="20"/>
          <w:lang w:eastAsia="es-SV"/>
        </w:rPr>
        <w:t>treinta</w:t>
      </w:r>
      <w:r w:rsidR="00981B4A" w:rsidRPr="007953F1">
        <w:rPr>
          <w:rFonts w:ascii="Bembo Std" w:eastAsia="Arial Unicode MS" w:hAnsi="Bembo Std" w:cs="Arial Unicode MS"/>
          <w:color w:val="000066"/>
          <w:szCs w:val="20"/>
          <w:lang w:eastAsia="es-SV"/>
        </w:rPr>
        <w:t xml:space="preserve"> </w:t>
      </w:r>
      <w:r w:rsidR="00111163" w:rsidRPr="007953F1">
        <w:rPr>
          <w:rFonts w:ascii="Bembo Std" w:eastAsia="Arial Unicode MS" w:hAnsi="Bembo Std" w:cs="Arial Unicode MS"/>
          <w:color w:val="000066"/>
          <w:szCs w:val="20"/>
          <w:lang w:eastAsia="es-SV"/>
        </w:rPr>
        <w:t>minutos</w:t>
      </w:r>
      <w:r w:rsidRPr="007953F1">
        <w:rPr>
          <w:rFonts w:ascii="Bembo Std" w:eastAsia="Arial Unicode MS" w:hAnsi="Bembo Std" w:cs="Arial Unicode MS"/>
          <w:color w:val="000066"/>
          <w:szCs w:val="20"/>
          <w:lang w:eastAsia="es-SV"/>
        </w:rPr>
        <w:t xml:space="preserve"> del día </w:t>
      </w:r>
      <w:r w:rsidR="009D7DC9" w:rsidRPr="007953F1">
        <w:rPr>
          <w:rFonts w:ascii="Bembo Std" w:eastAsia="Arial Unicode MS" w:hAnsi="Bembo Std" w:cs="Arial Unicode MS"/>
          <w:color w:val="000066"/>
          <w:szCs w:val="20"/>
          <w:lang w:eastAsia="es-SV"/>
        </w:rPr>
        <w:t xml:space="preserve">siete </w:t>
      </w:r>
      <w:r w:rsidR="00111163" w:rsidRPr="007953F1">
        <w:rPr>
          <w:rFonts w:ascii="Bembo Std" w:eastAsia="Arial Unicode MS" w:hAnsi="Bembo Std" w:cs="Arial Unicode MS"/>
          <w:color w:val="000066"/>
          <w:szCs w:val="20"/>
          <w:lang w:eastAsia="es-SV"/>
        </w:rPr>
        <w:t xml:space="preserve">de </w:t>
      </w:r>
      <w:r w:rsidR="009D7DC9" w:rsidRPr="007953F1">
        <w:rPr>
          <w:rFonts w:ascii="Bembo Std" w:eastAsia="Arial Unicode MS" w:hAnsi="Bembo Std" w:cs="Arial Unicode MS"/>
          <w:color w:val="000066"/>
          <w:szCs w:val="20"/>
          <w:lang w:eastAsia="es-SV"/>
        </w:rPr>
        <w:t xml:space="preserve">febrero </w:t>
      </w:r>
      <w:r w:rsidRPr="007953F1">
        <w:rPr>
          <w:rFonts w:ascii="Bembo Std" w:eastAsia="Arial Unicode MS" w:hAnsi="Bembo Std" w:cs="Arial Unicode MS"/>
          <w:color w:val="000066"/>
          <w:szCs w:val="20"/>
          <w:lang w:eastAsia="es-SV"/>
        </w:rPr>
        <w:t xml:space="preserve">de dos mil </w:t>
      </w:r>
      <w:r w:rsidR="00D10CD3" w:rsidRPr="007953F1">
        <w:rPr>
          <w:rFonts w:ascii="Bembo Std" w:eastAsia="Arial Unicode MS" w:hAnsi="Bembo Std" w:cs="Arial Unicode MS"/>
          <w:color w:val="000066"/>
          <w:szCs w:val="20"/>
          <w:lang w:eastAsia="es-SV"/>
        </w:rPr>
        <w:t>veinte</w:t>
      </w:r>
      <w:r w:rsidRPr="007953F1">
        <w:rPr>
          <w:rFonts w:ascii="Bembo Std" w:eastAsia="Arial Unicode MS" w:hAnsi="Bembo Std" w:cs="Arial Unicode MS"/>
          <w:color w:val="000099"/>
          <w:szCs w:val="20"/>
          <w:lang w:eastAsia="es-SV"/>
        </w:rPr>
        <w:t>,</w:t>
      </w:r>
      <w:r w:rsidRPr="007953F1">
        <w:rPr>
          <w:rFonts w:ascii="Bembo Std" w:eastAsia="Arial Unicode MS" w:hAnsi="Bembo Std" w:cs="Arial Unicode MS"/>
          <w:szCs w:val="20"/>
          <w:lang w:eastAsia="es-SV"/>
        </w:rPr>
        <w:t xml:space="preserve"> luego de haber recibido y admitido la solicitud de información </w:t>
      </w:r>
      <w:r w:rsidR="006B3DF7" w:rsidRPr="007953F1">
        <w:rPr>
          <w:rFonts w:ascii="Bembo Std" w:eastAsia="Arial Unicode MS" w:hAnsi="Bembo Std" w:cs="Arial Unicode MS"/>
          <w:b/>
          <w:color w:val="000066"/>
          <w:szCs w:val="20"/>
          <w:lang w:eastAsia="es-SV"/>
        </w:rPr>
        <w:t>MAG OIR Nº</w:t>
      </w:r>
      <w:r w:rsidRPr="007953F1">
        <w:rPr>
          <w:rFonts w:ascii="Bembo Std" w:eastAsia="Arial Unicode MS" w:hAnsi="Bembo Std" w:cs="Arial Unicode MS"/>
          <w:b/>
          <w:color w:val="000066"/>
          <w:szCs w:val="20"/>
          <w:lang w:eastAsia="es-SV"/>
        </w:rPr>
        <w:t xml:space="preserve"> </w:t>
      </w:r>
      <w:r w:rsidR="00D10CD3" w:rsidRPr="007953F1">
        <w:rPr>
          <w:rFonts w:ascii="Bembo Std" w:eastAsia="Arial Unicode MS" w:hAnsi="Bembo Std" w:cs="Arial Unicode MS"/>
          <w:b/>
          <w:color w:val="000066"/>
          <w:szCs w:val="20"/>
          <w:lang w:eastAsia="es-SV"/>
        </w:rPr>
        <w:t>00</w:t>
      </w:r>
      <w:r w:rsidR="009D7DC9" w:rsidRPr="007953F1">
        <w:rPr>
          <w:rFonts w:ascii="Bembo Std" w:eastAsia="Arial Unicode MS" w:hAnsi="Bembo Std" w:cs="Arial Unicode MS"/>
          <w:b/>
          <w:color w:val="000066"/>
          <w:szCs w:val="20"/>
          <w:lang w:eastAsia="es-SV"/>
        </w:rPr>
        <w:t>9</w:t>
      </w:r>
      <w:r w:rsidRPr="007953F1">
        <w:rPr>
          <w:rFonts w:ascii="Bembo Std" w:eastAsia="Arial Unicode MS" w:hAnsi="Bembo Std" w:cs="Arial Unicode MS"/>
          <w:b/>
          <w:color w:val="000066"/>
          <w:szCs w:val="20"/>
          <w:lang w:eastAsia="es-SV"/>
        </w:rPr>
        <w:t>-20</w:t>
      </w:r>
      <w:r w:rsidR="00D10CD3" w:rsidRPr="007953F1">
        <w:rPr>
          <w:rFonts w:ascii="Bembo Std" w:eastAsia="Arial Unicode MS" w:hAnsi="Bembo Std" w:cs="Arial Unicode MS"/>
          <w:b/>
          <w:color w:val="000066"/>
          <w:szCs w:val="20"/>
          <w:lang w:eastAsia="es-SV"/>
        </w:rPr>
        <w:t>20</w:t>
      </w:r>
      <w:r w:rsidRPr="007953F1">
        <w:rPr>
          <w:rFonts w:ascii="Bembo Std" w:eastAsia="Arial Unicode MS" w:hAnsi="Bembo Std" w:cs="Arial Unicode MS"/>
          <w:color w:val="000099"/>
          <w:szCs w:val="20"/>
          <w:lang w:eastAsia="es-SV"/>
        </w:rPr>
        <w:t xml:space="preserve"> </w:t>
      </w:r>
      <w:r w:rsidRPr="007953F1">
        <w:rPr>
          <w:rFonts w:ascii="Bembo Std" w:eastAsia="Arial Unicode MS" w:hAnsi="Bembo Std" w:cs="Arial Unicode MS"/>
          <w:szCs w:val="20"/>
          <w:lang w:eastAsia="es-SV"/>
        </w:rPr>
        <w:t>presentada ante la Oficina de Información y Respuesta de esta dependencia,</w:t>
      </w:r>
      <w:r w:rsidRPr="007953F1">
        <w:rPr>
          <w:rFonts w:ascii="Bembo Std" w:eastAsia="Arial Unicode MS" w:hAnsi="Bembo Std" w:cstheme="minorHAnsi"/>
          <w:szCs w:val="20"/>
          <w:lang w:eastAsia="es-SV"/>
        </w:rPr>
        <w:t xml:space="preserve"> por parte de </w:t>
      </w:r>
      <w:proofErr w:type="spellStart"/>
      <w:r w:rsidR="00F62117">
        <w:rPr>
          <w:rFonts w:ascii="Bembo Std" w:hAnsi="Bembo Std" w:cs="Calibri"/>
          <w:b/>
          <w:szCs w:val="20"/>
        </w:rPr>
        <w:t>xxxxx</w:t>
      </w:r>
      <w:proofErr w:type="spellEnd"/>
      <w:r w:rsidRPr="007953F1">
        <w:rPr>
          <w:rFonts w:ascii="Bembo Std" w:eastAsia="Arial Unicode MS" w:hAnsi="Bembo Std" w:cstheme="minorHAnsi"/>
          <w:szCs w:val="20"/>
          <w:lang w:eastAsia="es-SV"/>
        </w:rPr>
        <w:t xml:space="preserve">, de hoy en </w:t>
      </w:r>
      <w:r w:rsidR="007953F1" w:rsidRPr="007953F1">
        <w:rPr>
          <w:rFonts w:ascii="Bembo Std" w:eastAsia="Arial Unicode MS" w:hAnsi="Bembo Std" w:cstheme="minorHAnsi"/>
          <w:szCs w:val="20"/>
          <w:lang w:eastAsia="es-SV"/>
        </w:rPr>
        <w:t xml:space="preserve">adelante </w:t>
      </w:r>
      <w:r w:rsidR="00D10CD3" w:rsidRPr="007953F1">
        <w:rPr>
          <w:rFonts w:ascii="Bembo Std" w:eastAsia="Arial Unicode MS" w:hAnsi="Bembo Std" w:cstheme="minorHAnsi"/>
          <w:szCs w:val="20"/>
          <w:lang w:eastAsia="es-SV"/>
        </w:rPr>
        <w:t>l</w:t>
      </w:r>
      <w:r w:rsidR="007953F1" w:rsidRPr="007953F1">
        <w:rPr>
          <w:rFonts w:ascii="Bembo Std" w:eastAsia="Arial Unicode MS" w:hAnsi="Bembo Std" w:cstheme="minorHAnsi"/>
          <w:szCs w:val="20"/>
          <w:lang w:eastAsia="es-SV"/>
        </w:rPr>
        <w:t>a</w:t>
      </w:r>
      <w:r w:rsidRPr="007953F1">
        <w:rPr>
          <w:rFonts w:ascii="Bembo Std" w:eastAsia="Arial Unicode MS" w:hAnsi="Bembo Std" w:cstheme="minorHAnsi"/>
          <w:szCs w:val="20"/>
          <w:lang w:eastAsia="es-SV"/>
        </w:rPr>
        <w:t xml:space="preserve"> PETICIONARI</w:t>
      </w:r>
      <w:r w:rsidR="007953F1" w:rsidRPr="007953F1">
        <w:rPr>
          <w:rFonts w:ascii="Bembo Std" w:eastAsia="Arial Unicode MS" w:hAnsi="Bembo Std" w:cstheme="minorHAnsi"/>
          <w:szCs w:val="20"/>
          <w:lang w:eastAsia="es-SV"/>
        </w:rPr>
        <w:t>A</w:t>
      </w:r>
      <w:r w:rsidRPr="007953F1">
        <w:rPr>
          <w:rFonts w:ascii="Bembo Std" w:eastAsia="Arial Unicode MS" w:hAnsi="Bembo Std" w:cstheme="minorHAnsi"/>
          <w:szCs w:val="20"/>
          <w:lang w:eastAsia="es-SV"/>
        </w:rPr>
        <w:t>, identificad</w:t>
      </w:r>
      <w:r w:rsidR="009D7DC9" w:rsidRPr="007953F1">
        <w:rPr>
          <w:rFonts w:ascii="Bembo Std" w:eastAsia="Arial Unicode MS" w:hAnsi="Bembo Std" w:cstheme="minorHAnsi"/>
          <w:szCs w:val="20"/>
          <w:lang w:eastAsia="es-SV"/>
        </w:rPr>
        <w:t xml:space="preserve">a </w:t>
      </w:r>
      <w:r w:rsidR="009D7DC9" w:rsidRPr="007953F1">
        <w:rPr>
          <w:rFonts w:ascii="Bembo Std" w:eastAsia="Arial Unicode MS" w:hAnsi="Bembo Std" w:cstheme="minorHAnsi"/>
          <w:b/>
          <w:szCs w:val="20"/>
          <w:lang w:eastAsia="es-SV"/>
        </w:rPr>
        <w:t>con</w:t>
      </w:r>
      <w:r w:rsidR="009D7DC9" w:rsidRPr="007953F1">
        <w:rPr>
          <w:rFonts w:ascii="Bembo Std" w:hAnsi="Bembo Std"/>
          <w:b/>
          <w:szCs w:val="20"/>
        </w:rPr>
        <w:t xml:space="preserve"> </w:t>
      </w:r>
      <w:proofErr w:type="spellStart"/>
      <w:r w:rsidR="00F62117">
        <w:rPr>
          <w:rFonts w:ascii="Bembo Std" w:eastAsia="Arial Unicode MS" w:hAnsi="Bembo Std" w:cstheme="minorHAnsi"/>
          <w:b/>
          <w:szCs w:val="20"/>
          <w:lang w:eastAsia="es-SV"/>
        </w:rPr>
        <w:t>xxxxxxx</w:t>
      </w:r>
      <w:proofErr w:type="spellEnd"/>
      <w:r w:rsidR="00111163" w:rsidRPr="007953F1">
        <w:rPr>
          <w:rFonts w:ascii="Bembo Std" w:eastAsia="Arial Unicode MS" w:hAnsi="Bembo Std" w:cstheme="minorHAnsi"/>
          <w:b/>
          <w:color w:val="000066"/>
          <w:szCs w:val="20"/>
          <w:lang w:eastAsia="es-SV"/>
        </w:rPr>
        <w:t xml:space="preserve">, </w:t>
      </w:r>
      <w:r w:rsidRPr="007953F1">
        <w:rPr>
          <w:rFonts w:ascii="Bembo Std" w:eastAsia="Arial Unicode MS" w:hAnsi="Bembo Std" w:cs="Arial Unicode MS"/>
          <w:szCs w:val="20"/>
          <w:lang w:eastAsia="es-SV"/>
        </w:rPr>
        <w:t>al respecto CONSIDERANDO que:</w:t>
      </w:r>
    </w:p>
    <w:p w:rsidR="0051378E" w:rsidRPr="007953F1" w:rsidRDefault="0051378E" w:rsidP="007953F1">
      <w:pPr>
        <w:spacing w:after="0" w:line="240" w:lineRule="auto"/>
        <w:jc w:val="both"/>
        <w:rPr>
          <w:rFonts w:ascii="Bembo Std" w:eastAsia="Arial Unicode MS" w:hAnsi="Bembo Std" w:cs="Arial Unicode MS"/>
          <w:szCs w:val="20"/>
          <w:lang w:eastAsia="es-SV"/>
        </w:rPr>
      </w:pPr>
    </w:p>
    <w:p w:rsidR="006B3DF7" w:rsidRPr="007953F1" w:rsidRDefault="007953F1" w:rsidP="007953F1">
      <w:pPr>
        <w:pStyle w:val="Prrafodelista"/>
        <w:numPr>
          <w:ilvl w:val="0"/>
          <w:numId w:val="23"/>
        </w:numPr>
        <w:jc w:val="both"/>
        <w:rPr>
          <w:rFonts w:ascii="Bembo Std" w:eastAsia="Arial Unicode MS" w:hAnsi="Bembo Std" w:cstheme="minorHAnsi"/>
          <w:sz w:val="22"/>
          <w:szCs w:val="20"/>
          <w:lang w:eastAsia="es-SV"/>
        </w:rPr>
      </w:pPr>
      <w:r w:rsidRPr="007953F1">
        <w:rPr>
          <w:rFonts w:ascii="Bembo Std" w:eastAsia="Arial Unicode MS" w:hAnsi="Bembo Std" w:cstheme="minorHAnsi"/>
          <w:sz w:val="22"/>
          <w:szCs w:val="20"/>
          <w:lang w:val="es-SV" w:eastAsia="es-SV"/>
        </w:rPr>
        <w:t xml:space="preserve">La </w:t>
      </w:r>
      <w:r w:rsidR="006E2517" w:rsidRPr="007953F1">
        <w:rPr>
          <w:rFonts w:ascii="Bembo Std" w:eastAsia="Arial Unicode MS" w:hAnsi="Bembo Std" w:cstheme="minorHAnsi"/>
          <w:color w:val="000066"/>
          <w:sz w:val="22"/>
          <w:szCs w:val="20"/>
          <w:lang w:eastAsia="es-SV"/>
        </w:rPr>
        <w:t>Peticionari</w:t>
      </w:r>
      <w:r w:rsidRPr="007953F1">
        <w:rPr>
          <w:rFonts w:ascii="Bembo Std" w:eastAsia="Arial Unicode MS" w:hAnsi="Bembo Std" w:cstheme="minorHAnsi"/>
          <w:color w:val="000066"/>
          <w:sz w:val="22"/>
          <w:szCs w:val="20"/>
          <w:lang w:eastAsia="es-SV"/>
        </w:rPr>
        <w:t>a</w:t>
      </w:r>
      <w:r w:rsidR="006B3DF7" w:rsidRPr="007953F1">
        <w:rPr>
          <w:rFonts w:ascii="Bembo Std" w:eastAsia="Arial Unicode MS" w:hAnsi="Bembo Std" w:cstheme="minorHAnsi"/>
          <w:b/>
          <w:color w:val="000066"/>
          <w:sz w:val="22"/>
          <w:szCs w:val="20"/>
          <w:lang w:eastAsia="es-SV"/>
        </w:rPr>
        <w:t xml:space="preserve"> </w:t>
      </w:r>
      <w:r w:rsidR="006B3DF7" w:rsidRPr="007953F1">
        <w:rPr>
          <w:rFonts w:ascii="Bembo Std" w:eastAsia="Arial Unicode MS" w:hAnsi="Bembo Std" w:cstheme="minorHAnsi"/>
          <w:sz w:val="22"/>
          <w:szCs w:val="20"/>
          <w:lang w:eastAsia="es-SV"/>
        </w:rPr>
        <w:t xml:space="preserve">presentó solicitud de información el día </w:t>
      </w:r>
      <w:r w:rsidR="00B80C6D" w:rsidRPr="007953F1">
        <w:rPr>
          <w:rFonts w:ascii="Bembo Std" w:eastAsia="Arial Unicode MS" w:hAnsi="Bembo Std" w:cstheme="minorHAnsi"/>
          <w:i/>
          <w:color w:val="000066"/>
          <w:sz w:val="22"/>
          <w:szCs w:val="20"/>
          <w:lang w:eastAsia="es-SV"/>
        </w:rPr>
        <w:t>ve</w:t>
      </w:r>
      <w:r w:rsidRPr="007953F1">
        <w:rPr>
          <w:rFonts w:ascii="Bembo Std" w:eastAsia="Arial Unicode MS" w:hAnsi="Bembo Std" w:cstheme="minorHAnsi"/>
          <w:i/>
          <w:color w:val="000066"/>
          <w:sz w:val="22"/>
          <w:szCs w:val="20"/>
          <w:lang w:eastAsia="es-SV"/>
        </w:rPr>
        <w:t>intidós</w:t>
      </w:r>
      <w:r w:rsidR="006B3DF7" w:rsidRPr="007953F1">
        <w:rPr>
          <w:rFonts w:ascii="Bembo Std" w:eastAsia="Arial Unicode MS" w:hAnsi="Bembo Std" w:cstheme="minorHAnsi"/>
          <w:i/>
          <w:color w:val="000066"/>
          <w:sz w:val="22"/>
          <w:szCs w:val="20"/>
          <w:lang w:eastAsia="es-SV"/>
        </w:rPr>
        <w:t xml:space="preserve"> de </w:t>
      </w:r>
      <w:r w:rsidR="00B80C6D" w:rsidRPr="007953F1">
        <w:rPr>
          <w:rFonts w:ascii="Bembo Std" w:eastAsia="Arial Unicode MS" w:hAnsi="Bembo Std" w:cstheme="minorHAnsi"/>
          <w:i/>
          <w:color w:val="000066"/>
          <w:sz w:val="22"/>
          <w:szCs w:val="20"/>
          <w:lang w:eastAsia="es-SV"/>
        </w:rPr>
        <w:t>enero</w:t>
      </w:r>
      <w:r w:rsidR="006B3DF7" w:rsidRPr="007953F1">
        <w:rPr>
          <w:rFonts w:ascii="Bembo Std" w:eastAsia="Arial Unicode MS" w:hAnsi="Bembo Std" w:cstheme="minorHAnsi"/>
          <w:i/>
          <w:color w:val="000066"/>
          <w:sz w:val="22"/>
          <w:szCs w:val="20"/>
          <w:lang w:eastAsia="es-SV"/>
        </w:rPr>
        <w:t xml:space="preserve"> </w:t>
      </w:r>
      <w:r w:rsidR="006B3DF7" w:rsidRPr="007953F1">
        <w:rPr>
          <w:rFonts w:ascii="Bembo Std" w:eastAsia="Arial Unicode MS" w:hAnsi="Bembo Std" w:cstheme="minorHAnsi"/>
          <w:sz w:val="22"/>
          <w:szCs w:val="20"/>
          <w:lang w:eastAsia="es-SV"/>
        </w:rPr>
        <w:t xml:space="preserve">de dos mil </w:t>
      </w:r>
      <w:r w:rsidR="00B80C6D" w:rsidRPr="007953F1">
        <w:rPr>
          <w:rFonts w:ascii="Bembo Std" w:eastAsia="Arial Unicode MS" w:hAnsi="Bembo Std" w:cstheme="minorHAnsi"/>
          <w:sz w:val="22"/>
          <w:szCs w:val="20"/>
          <w:lang w:eastAsia="es-SV"/>
        </w:rPr>
        <w:t>veinte</w:t>
      </w:r>
      <w:r w:rsidR="006B3DF7" w:rsidRPr="007953F1">
        <w:rPr>
          <w:rFonts w:ascii="Bembo Std" w:eastAsia="Arial Unicode MS" w:hAnsi="Bembo Std" w:cstheme="minorHAnsi"/>
          <w:sz w:val="22"/>
          <w:szCs w:val="20"/>
          <w:lang w:eastAsia="es-SV"/>
        </w:rPr>
        <w:t xml:space="preserve"> a las </w:t>
      </w:r>
      <w:r w:rsidR="00B80C6D" w:rsidRPr="007953F1">
        <w:rPr>
          <w:rFonts w:ascii="Bembo Std" w:eastAsia="Arial Unicode MS" w:hAnsi="Bembo Std" w:cstheme="minorHAnsi"/>
          <w:i/>
          <w:color w:val="000066"/>
          <w:sz w:val="22"/>
          <w:szCs w:val="20"/>
          <w:lang w:eastAsia="es-SV"/>
        </w:rPr>
        <w:t>once</w:t>
      </w:r>
      <w:r w:rsidR="006B3DF7" w:rsidRPr="007953F1">
        <w:rPr>
          <w:rFonts w:ascii="Bembo Std" w:eastAsia="Arial Unicode MS" w:hAnsi="Bembo Std" w:cstheme="minorHAnsi"/>
          <w:i/>
          <w:color w:val="000066"/>
          <w:sz w:val="22"/>
          <w:szCs w:val="20"/>
          <w:lang w:eastAsia="es-SV"/>
        </w:rPr>
        <w:t xml:space="preserve"> horas con </w:t>
      </w:r>
      <w:r w:rsidRPr="007953F1">
        <w:rPr>
          <w:rFonts w:ascii="Bembo Std" w:eastAsia="Arial Unicode MS" w:hAnsi="Bembo Std" w:cstheme="minorHAnsi"/>
          <w:i/>
          <w:color w:val="000066"/>
          <w:sz w:val="22"/>
          <w:szCs w:val="20"/>
          <w:lang w:eastAsia="es-SV"/>
        </w:rPr>
        <w:t xml:space="preserve">cincuenta y </w:t>
      </w:r>
      <w:r w:rsidR="00B80C6D" w:rsidRPr="007953F1">
        <w:rPr>
          <w:rFonts w:ascii="Bembo Std" w:eastAsia="Arial Unicode MS" w:hAnsi="Bembo Std" w:cstheme="minorHAnsi"/>
          <w:i/>
          <w:color w:val="000066"/>
          <w:sz w:val="22"/>
          <w:szCs w:val="20"/>
          <w:lang w:eastAsia="es-SV"/>
        </w:rPr>
        <w:t>cuatro</w:t>
      </w:r>
      <w:r w:rsidR="006B3DF7" w:rsidRPr="007953F1">
        <w:rPr>
          <w:rFonts w:ascii="Bembo Std" w:eastAsia="Arial Unicode MS" w:hAnsi="Bembo Std" w:cstheme="minorHAnsi"/>
          <w:i/>
          <w:color w:val="000066"/>
          <w:sz w:val="22"/>
          <w:szCs w:val="20"/>
          <w:lang w:eastAsia="es-SV"/>
        </w:rPr>
        <w:t xml:space="preserve"> minutos, </w:t>
      </w:r>
      <w:r w:rsidRPr="007953F1">
        <w:rPr>
          <w:rFonts w:ascii="Bembo Std" w:eastAsia="Arial Unicode MS" w:hAnsi="Bembo Std" w:cstheme="minorHAnsi"/>
          <w:sz w:val="22"/>
          <w:szCs w:val="20"/>
          <w:lang w:eastAsia="es-SV"/>
        </w:rPr>
        <w:t xml:space="preserve">por correo electrónico </w:t>
      </w:r>
      <w:r w:rsidR="006B3DF7" w:rsidRPr="007953F1">
        <w:rPr>
          <w:rFonts w:ascii="Bembo Std" w:eastAsia="Arial Unicode MS" w:hAnsi="Bembo Std" w:cstheme="minorHAnsi"/>
          <w:sz w:val="22"/>
          <w:szCs w:val="20"/>
          <w:lang w:eastAsia="es-SV"/>
        </w:rPr>
        <w:t>de</w:t>
      </w:r>
      <w:r w:rsidR="00B80C6D" w:rsidRPr="007953F1">
        <w:rPr>
          <w:rFonts w:ascii="Bembo Std" w:eastAsia="Arial Unicode MS" w:hAnsi="Bembo Std" w:cstheme="minorHAnsi"/>
          <w:sz w:val="22"/>
          <w:szCs w:val="20"/>
          <w:lang w:eastAsia="es-SV"/>
        </w:rPr>
        <w:t xml:space="preserve"> </w:t>
      </w:r>
      <w:r w:rsidR="006B3DF7" w:rsidRPr="007953F1">
        <w:rPr>
          <w:rFonts w:ascii="Bembo Std" w:eastAsia="Arial Unicode MS" w:hAnsi="Bembo Std" w:cstheme="minorHAnsi"/>
          <w:sz w:val="22"/>
          <w:szCs w:val="20"/>
          <w:lang w:eastAsia="es-SV"/>
        </w:rPr>
        <w:t>l</w:t>
      </w:r>
      <w:r w:rsidR="00B80C6D" w:rsidRPr="007953F1">
        <w:rPr>
          <w:rFonts w:ascii="Bembo Std" w:eastAsia="Arial Unicode MS" w:hAnsi="Bembo Std" w:cstheme="minorHAnsi"/>
          <w:sz w:val="22"/>
          <w:szCs w:val="20"/>
          <w:lang w:eastAsia="es-SV"/>
        </w:rPr>
        <w:t>a</w:t>
      </w:r>
      <w:r w:rsidR="006B3DF7" w:rsidRPr="007953F1">
        <w:rPr>
          <w:rFonts w:ascii="Bembo Std" w:eastAsia="Arial Unicode MS" w:hAnsi="Bembo Std" w:cstheme="minorHAnsi"/>
          <w:sz w:val="22"/>
          <w:szCs w:val="20"/>
          <w:lang w:eastAsia="es-SV"/>
        </w:rPr>
        <w:t xml:space="preserve"> </w:t>
      </w:r>
      <w:r w:rsidR="00B80C6D" w:rsidRPr="007953F1">
        <w:rPr>
          <w:rFonts w:ascii="Bembo Std" w:eastAsia="Arial Unicode MS" w:hAnsi="Bembo Std" w:cstheme="minorHAnsi"/>
          <w:sz w:val="22"/>
          <w:szCs w:val="20"/>
          <w:lang w:eastAsia="es-SV"/>
        </w:rPr>
        <w:t>OIR</w:t>
      </w:r>
      <w:r w:rsidR="006B3DF7" w:rsidRPr="007953F1">
        <w:rPr>
          <w:rFonts w:ascii="Bembo Std" w:eastAsia="Arial Unicode MS" w:hAnsi="Bembo Std" w:cstheme="minorHAnsi"/>
          <w:sz w:val="22"/>
          <w:szCs w:val="20"/>
          <w:lang w:eastAsia="es-SV"/>
        </w:rPr>
        <w:t>, en la cual solicita lo siguiente:</w:t>
      </w:r>
    </w:p>
    <w:p w:rsidR="009D7DC9" w:rsidRPr="00F62117" w:rsidRDefault="009D7DC9" w:rsidP="007953F1">
      <w:pPr>
        <w:pStyle w:val="Prrafodelista"/>
        <w:ind w:left="720"/>
        <w:jc w:val="both"/>
        <w:rPr>
          <w:rFonts w:ascii="Bembo Std" w:eastAsia="Arial Unicode MS" w:hAnsi="Bembo Std" w:cstheme="minorHAnsi"/>
          <w:sz w:val="14"/>
          <w:szCs w:val="20"/>
          <w:lang w:eastAsia="es-SV"/>
        </w:rPr>
      </w:pPr>
    </w:p>
    <w:p w:rsidR="009D7DC9" w:rsidRPr="007953F1" w:rsidRDefault="009D7DC9" w:rsidP="007953F1">
      <w:pPr>
        <w:pStyle w:val="Prrafodelista"/>
        <w:numPr>
          <w:ilvl w:val="0"/>
          <w:numId w:val="27"/>
        </w:numPr>
        <w:jc w:val="both"/>
        <w:rPr>
          <w:rFonts w:ascii="Bembo Std" w:eastAsia="Arial Unicode MS" w:hAnsi="Bembo Std" w:cstheme="minorHAnsi"/>
          <w:color w:val="002060"/>
          <w:sz w:val="22"/>
          <w:szCs w:val="20"/>
          <w:lang w:eastAsia="es-SV"/>
        </w:rPr>
      </w:pPr>
      <w:r w:rsidRPr="007953F1">
        <w:rPr>
          <w:rFonts w:ascii="Bembo Std" w:eastAsia="Arial Unicode MS" w:hAnsi="Bembo Std" w:cstheme="minorHAnsi"/>
          <w:color w:val="002060"/>
          <w:sz w:val="22"/>
          <w:szCs w:val="20"/>
          <w:lang w:eastAsia="es-SV"/>
        </w:rPr>
        <w:t>Conocer si en El Salvador se han declarado zonas libres de plagas que pudieran afectar el cultivo de aguacate del tipo Persea Americana</w:t>
      </w:r>
    </w:p>
    <w:p w:rsidR="009D7DC9" w:rsidRPr="00F62117" w:rsidRDefault="009D7DC9" w:rsidP="007953F1">
      <w:pPr>
        <w:pStyle w:val="Prrafodelista"/>
        <w:ind w:left="1080"/>
        <w:jc w:val="both"/>
        <w:rPr>
          <w:rFonts w:ascii="Bembo Std" w:eastAsia="Arial Unicode MS" w:hAnsi="Bembo Std" w:cstheme="minorHAnsi"/>
          <w:color w:val="002060"/>
          <w:sz w:val="14"/>
          <w:szCs w:val="20"/>
          <w:lang w:eastAsia="es-SV"/>
        </w:rPr>
      </w:pPr>
    </w:p>
    <w:p w:rsidR="009D7DC9" w:rsidRPr="007953F1" w:rsidRDefault="009D7DC9" w:rsidP="007953F1">
      <w:pPr>
        <w:pStyle w:val="Prrafodelista"/>
        <w:numPr>
          <w:ilvl w:val="0"/>
          <w:numId w:val="27"/>
        </w:numPr>
        <w:jc w:val="both"/>
        <w:rPr>
          <w:rFonts w:ascii="Bembo Std" w:eastAsia="Arial Unicode MS" w:hAnsi="Bembo Std" w:cstheme="minorHAnsi"/>
          <w:color w:val="002060"/>
          <w:sz w:val="22"/>
          <w:szCs w:val="20"/>
          <w:lang w:eastAsia="es-SV"/>
        </w:rPr>
      </w:pPr>
      <w:r w:rsidRPr="007953F1">
        <w:rPr>
          <w:rFonts w:ascii="Bembo Std" w:eastAsia="Arial Unicode MS" w:hAnsi="Bembo Std" w:cstheme="minorHAnsi"/>
          <w:color w:val="002060"/>
          <w:sz w:val="22"/>
          <w:szCs w:val="20"/>
          <w:lang w:eastAsia="es-SV"/>
        </w:rPr>
        <w:t>Lista actualizada de plagas reglamentadas que afecten el aguacate del tipo Persea Americana</w:t>
      </w:r>
    </w:p>
    <w:p w:rsidR="009D7DC9" w:rsidRPr="00F62117" w:rsidRDefault="009D7DC9" w:rsidP="007953F1">
      <w:pPr>
        <w:pStyle w:val="Prrafodelista"/>
        <w:ind w:left="1776"/>
        <w:jc w:val="both"/>
        <w:rPr>
          <w:rFonts w:ascii="Bembo Std" w:eastAsia="Arial Unicode MS" w:hAnsi="Bembo Std" w:cstheme="minorHAnsi"/>
          <w:sz w:val="14"/>
          <w:szCs w:val="20"/>
          <w:lang w:eastAsia="es-SV"/>
        </w:rPr>
      </w:pPr>
    </w:p>
    <w:p w:rsidR="006B3DF7" w:rsidRPr="007953F1" w:rsidRDefault="006B3DF7" w:rsidP="007953F1">
      <w:pPr>
        <w:pStyle w:val="Prrafodelista"/>
        <w:numPr>
          <w:ilvl w:val="0"/>
          <w:numId w:val="23"/>
        </w:numPr>
        <w:autoSpaceDE w:val="0"/>
        <w:autoSpaceDN w:val="0"/>
        <w:adjustRightInd w:val="0"/>
        <w:snapToGrid w:val="0"/>
        <w:jc w:val="both"/>
        <w:rPr>
          <w:rFonts w:ascii="Bembo Std" w:eastAsia="Arial Unicode MS" w:hAnsi="Bembo Std" w:cstheme="minorHAnsi"/>
          <w:sz w:val="22"/>
          <w:szCs w:val="20"/>
        </w:rPr>
      </w:pPr>
      <w:r w:rsidRPr="007953F1">
        <w:rPr>
          <w:rFonts w:ascii="Bembo Std" w:eastAsia="Arial Unicode MS" w:hAnsi="Bembo Std" w:cstheme="minorHAnsi"/>
          <w:sz w:val="22"/>
          <w:szCs w:val="20"/>
        </w:rPr>
        <w:t>Se verificó el cumplimiento de los requisitos para solicitar información tal como lo señala el Art. 66 de la Ley de Acceso a la Información Pública (en lo consiguiente LAIP), y se procedió a emitir la constancia de recepción respectiva;</w:t>
      </w:r>
    </w:p>
    <w:p w:rsidR="006B3DF7" w:rsidRPr="007953F1" w:rsidRDefault="006B3DF7" w:rsidP="007953F1">
      <w:pPr>
        <w:autoSpaceDE w:val="0"/>
        <w:autoSpaceDN w:val="0"/>
        <w:adjustRightInd w:val="0"/>
        <w:snapToGrid w:val="0"/>
        <w:spacing w:after="0" w:line="240" w:lineRule="auto"/>
        <w:jc w:val="both"/>
        <w:rPr>
          <w:rFonts w:ascii="Bembo Std" w:eastAsia="Arial Unicode MS" w:hAnsi="Bembo Std" w:cstheme="minorHAnsi"/>
          <w:szCs w:val="20"/>
        </w:rPr>
      </w:pPr>
    </w:p>
    <w:p w:rsidR="006B3DF7" w:rsidRPr="007953F1" w:rsidRDefault="006B3DF7" w:rsidP="007953F1">
      <w:pPr>
        <w:pStyle w:val="Prrafodelista"/>
        <w:numPr>
          <w:ilvl w:val="0"/>
          <w:numId w:val="23"/>
        </w:numPr>
        <w:autoSpaceDE w:val="0"/>
        <w:autoSpaceDN w:val="0"/>
        <w:adjustRightInd w:val="0"/>
        <w:snapToGrid w:val="0"/>
        <w:jc w:val="both"/>
        <w:rPr>
          <w:rFonts w:ascii="Bembo Std" w:eastAsia="Arial Unicode MS" w:hAnsi="Bembo Std" w:cstheme="minorHAnsi"/>
          <w:sz w:val="22"/>
          <w:szCs w:val="20"/>
        </w:rPr>
      </w:pPr>
      <w:r w:rsidRPr="007953F1">
        <w:rPr>
          <w:rFonts w:ascii="Bembo Std" w:eastAsia="Arial Unicode MS" w:hAnsi="Bembo Std" w:cstheme="minorHAnsi"/>
          <w:sz w:val="22"/>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6B3DF7" w:rsidRPr="007953F1" w:rsidRDefault="006B3DF7" w:rsidP="007953F1">
      <w:pPr>
        <w:autoSpaceDE w:val="0"/>
        <w:autoSpaceDN w:val="0"/>
        <w:adjustRightInd w:val="0"/>
        <w:snapToGrid w:val="0"/>
        <w:spacing w:after="0" w:line="240" w:lineRule="auto"/>
        <w:jc w:val="both"/>
        <w:rPr>
          <w:rFonts w:ascii="Bembo Std" w:eastAsia="Arial Unicode MS" w:hAnsi="Bembo Std" w:cstheme="minorHAnsi"/>
          <w:szCs w:val="20"/>
        </w:rPr>
      </w:pPr>
    </w:p>
    <w:p w:rsidR="006B3DF7" w:rsidRPr="007953F1" w:rsidRDefault="006B3DF7" w:rsidP="007953F1">
      <w:pPr>
        <w:pStyle w:val="Prrafodelista"/>
        <w:numPr>
          <w:ilvl w:val="0"/>
          <w:numId w:val="23"/>
        </w:numPr>
        <w:autoSpaceDE w:val="0"/>
        <w:autoSpaceDN w:val="0"/>
        <w:adjustRightInd w:val="0"/>
        <w:snapToGrid w:val="0"/>
        <w:jc w:val="both"/>
        <w:rPr>
          <w:rFonts w:ascii="Bembo Std" w:eastAsia="Arial Unicode MS" w:hAnsi="Bembo Std" w:cstheme="minorHAnsi"/>
          <w:sz w:val="22"/>
          <w:szCs w:val="20"/>
        </w:rPr>
      </w:pPr>
      <w:r w:rsidRPr="007953F1">
        <w:rPr>
          <w:rFonts w:ascii="Bembo Std" w:eastAsia="Arial Unicode MS" w:hAnsi="Bembo Std" w:cstheme="minorHAnsi"/>
          <w:sz w:val="22"/>
          <w:szCs w:val="20"/>
        </w:rPr>
        <w:t>Que la petición se fundamenta en el artículo 2 de la LAIP, mediante el cual concede a los ciudadanos el derecho de acceso a la información generada en las instituciones públicas; y a los principios que rigen la LAIP en su artículo 4;</w:t>
      </w:r>
    </w:p>
    <w:p w:rsidR="006B3DF7" w:rsidRPr="007953F1" w:rsidRDefault="006B3DF7" w:rsidP="007953F1">
      <w:pPr>
        <w:pStyle w:val="Prrafodelista"/>
        <w:rPr>
          <w:rFonts w:ascii="Bembo Std" w:eastAsia="Arial Unicode MS" w:hAnsi="Bembo Std" w:cstheme="minorHAnsi"/>
          <w:sz w:val="22"/>
          <w:szCs w:val="20"/>
        </w:rPr>
      </w:pPr>
    </w:p>
    <w:p w:rsidR="006B3DF7" w:rsidRPr="007953F1" w:rsidRDefault="006B3DF7" w:rsidP="007953F1">
      <w:pPr>
        <w:pStyle w:val="Prrafodelista"/>
        <w:numPr>
          <w:ilvl w:val="0"/>
          <w:numId w:val="23"/>
        </w:numPr>
        <w:autoSpaceDE w:val="0"/>
        <w:autoSpaceDN w:val="0"/>
        <w:adjustRightInd w:val="0"/>
        <w:snapToGrid w:val="0"/>
        <w:jc w:val="both"/>
        <w:rPr>
          <w:rFonts w:ascii="Bembo Std" w:eastAsia="Arial Unicode MS" w:hAnsi="Bembo Std" w:cstheme="minorHAnsi"/>
          <w:sz w:val="22"/>
          <w:szCs w:val="20"/>
        </w:rPr>
      </w:pPr>
      <w:r w:rsidRPr="007953F1">
        <w:rPr>
          <w:rFonts w:ascii="Bembo Std" w:eastAsia="Arial Unicode MS" w:hAnsi="Bembo Std" w:cstheme="minorHAnsi"/>
          <w:sz w:val="22"/>
          <w:szCs w:val="20"/>
        </w:rPr>
        <w:t>Que lo requerido no se encuentra entre las excepciones enumeradas en los arts. 19 y 24 de la Ley, y 19 del Reglamento;</w:t>
      </w:r>
    </w:p>
    <w:p w:rsidR="006B3DF7" w:rsidRPr="007953F1" w:rsidRDefault="006B3DF7" w:rsidP="007953F1">
      <w:pPr>
        <w:pStyle w:val="Prrafodelista"/>
        <w:ind w:left="1092"/>
        <w:rPr>
          <w:rFonts w:ascii="Bembo Std" w:eastAsia="Arial Unicode MS" w:hAnsi="Bembo Std" w:cstheme="minorHAnsi"/>
          <w:sz w:val="22"/>
          <w:szCs w:val="20"/>
        </w:rPr>
      </w:pPr>
    </w:p>
    <w:p w:rsidR="006B3DF7" w:rsidRPr="007953F1" w:rsidRDefault="006B3DF7" w:rsidP="007953F1">
      <w:pPr>
        <w:pStyle w:val="Prrafodelista"/>
        <w:numPr>
          <w:ilvl w:val="0"/>
          <w:numId w:val="23"/>
        </w:numPr>
        <w:autoSpaceDE w:val="0"/>
        <w:autoSpaceDN w:val="0"/>
        <w:adjustRightInd w:val="0"/>
        <w:snapToGrid w:val="0"/>
        <w:jc w:val="both"/>
        <w:rPr>
          <w:rFonts w:ascii="Bembo Std" w:eastAsia="Arial Unicode MS" w:hAnsi="Bembo Std" w:cstheme="minorHAnsi"/>
          <w:sz w:val="22"/>
          <w:szCs w:val="20"/>
        </w:rPr>
      </w:pPr>
      <w:r w:rsidRPr="007953F1">
        <w:rPr>
          <w:rFonts w:ascii="Bembo Std" w:eastAsia="Arial Unicode MS" w:hAnsi="Bembo Std" w:cstheme="minorHAnsi"/>
          <w:sz w:val="22"/>
          <w:szCs w:val="20"/>
        </w:rPr>
        <w:t xml:space="preserve">Que se solicitó la información a la </w:t>
      </w:r>
      <w:r w:rsidR="00021094" w:rsidRPr="007953F1">
        <w:rPr>
          <w:rFonts w:ascii="Bembo Std" w:eastAsia="Arial Unicode MS" w:hAnsi="Bembo Std" w:cstheme="minorHAnsi"/>
          <w:sz w:val="22"/>
          <w:szCs w:val="20"/>
          <w:lang w:val="es-SV"/>
        </w:rPr>
        <w:t xml:space="preserve">Dirección General de </w:t>
      </w:r>
      <w:r w:rsidR="007953F1" w:rsidRPr="007953F1">
        <w:rPr>
          <w:rFonts w:ascii="Bembo Std" w:eastAsia="Arial Unicode MS" w:hAnsi="Bembo Std" w:cstheme="minorHAnsi"/>
          <w:sz w:val="22"/>
          <w:szCs w:val="20"/>
          <w:lang w:val="es-SV"/>
        </w:rPr>
        <w:t>Sanidad Vegetal</w:t>
      </w:r>
      <w:r w:rsidR="00021094" w:rsidRPr="007953F1">
        <w:rPr>
          <w:rFonts w:ascii="Bembo Std" w:eastAsia="Arial Unicode MS" w:hAnsi="Bembo Std" w:cstheme="minorHAnsi"/>
          <w:sz w:val="22"/>
          <w:szCs w:val="20"/>
          <w:lang w:val="es-SV"/>
        </w:rPr>
        <w:t>-DG</w:t>
      </w:r>
      <w:r w:rsidR="007953F1" w:rsidRPr="007953F1">
        <w:rPr>
          <w:rFonts w:ascii="Bembo Std" w:eastAsia="Arial Unicode MS" w:hAnsi="Bembo Std" w:cstheme="minorHAnsi"/>
          <w:sz w:val="22"/>
          <w:szCs w:val="20"/>
          <w:lang w:val="es-SV"/>
        </w:rPr>
        <w:t>SV</w:t>
      </w:r>
      <w:r w:rsidR="00021094" w:rsidRPr="007953F1">
        <w:rPr>
          <w:rFonts w:ascii="Bembo Std" w:eastAsia="Arial Unicode MS" w:hAnsi="Bembo Std" w:cstheme="minorHAnsi"/>
          <w:sz w:val="22"/>
          <w:szCs w:val="20"/>
          <w:lang w:val="es-SV"/>
        </w:rPr>
        <w:t xml:space="preserve">, </w:t>
      </w:r>
      <w:r w:rsidRPr="007953F1">
        <w:rPr>
          <w:rFonts w:ascii="Bembo Std" w:eastAsia="Arial Unicode MS" w:hAnsi="Bembo Std" w:cstheme="minorHAnsi"/>
          <w:sz w:val="22"/>
          <w:szCs w:val="20"/>
        </w:rPr>
        <w:t xml:space="preserve">quien es la unidad administrativa que registra la información sobre </w:t>
      </w:r>
      <w:r w:rsidR="007953F1" w:rsidRPr="007953F1">
        <w:rPr>
          <w:rFonts w:ascii="Bembo Std" w:eastAsia="Arial Unicode MS" w:hAnsi="Bembo Std" w:cstheme="minorHAnsi"/>
          <w:sz w:val="22"/>
          <w:szCs w:val="20"/>
        </w:rPr>
        <w:t>plagas agrícolas</w:t>
      </w:r>
      <w:r w:rsidR="00B03120" w:rsidRPr="007953F1">
        <w:rPr>
          <w:rFonts w:ascii="Bembo Std" w:eastAsia="Arial Unicode MS" w:hAnsi="Bembo Std" w:cstheme="minorHAnsi"/>
          <w:sz w:val="22"/>
          <w:szCs w:val="20"/>
        </w:rPr>
        <w:t xml:space="preserve"> en el MAG.</w:t>
      </w:r>
      <w:r w:rsidR="00F35B3D" w:rsidRPr="007953F1">
        <w:rPr>
          <w:rFonts w:ascii="Bembo Std" w:eastAsia="Arial Unicode MS" w:hAnsi="Bembo Std" w:cstheme="minorHAnsi"/>
          <w:sz w:val="22"/>
          <w:szCs w:val="20"/>
        </w:rPr>
        <w:t xml:space="preserve"> </w:t>
      </w:r>
    </w:p>
    <w:p w:rsidR="007953F1" w:rsidRDefault="007953F1" w:rsidP="007953F1">
      <w:pPr>
        <w:spacing w:line="240" w:lineRule="auto"/>
        <w:rPr>
          <w:rFonts w:ascii="Bembo Std" w:eastAsia="Arial Unicode MS" w:hAnsi="Bembo Std" w:cstheme="minorHAnsi"/>
          <w:szCs w:val="20"/>
        </w:rPr>
      </w:pPr>
    </w:p>
    <w:p w:rsidR="006B3DF7" w:rsidRPr="007953F1" w:rsidRDefault="006B3DF7" w:rsidP="009571EE">
      <w:pPr>
        <w:spacing w:line="240" w:lineRule="auto"/>
        <w:jc w:val="both"/>
        <w:rPr>
          <w:rFonts w:ascii="Bembo Std" w:eastAsia="Arial Unicode MS" w:hAnsi="Bembo Std" w:cstheme="minorHAnsi"/>
          <w:szCs w:val="20"/>
        </w:rPr>
      </w:pPr>
      <w:bookmarkStart w:id="0" w:name="_GoBack"/>
      <w:r w:rsidRPr="007953F1">
        <w:rPr>
          <w:rFonts w:ascii="Bembo Std" w:eastAsia="Arial Unicode MS" w:hAnsi="Bembo Std" w:cstheme="minorHAnsi"/>
          <w:szCs w:val="20"/>
        </w:rPr>
        <w:t>Por tanto con base a las disposiciones legales arriba citadas y los razonamientos expuestos, se RESUELVE:</w:t>
      </w:r>
    </w:p>
    <w:bookmarkEnd w:id="0"/>
    <w:p w:rsidR="006B3DF7" w:rsidRPr="007953F1" w:rsidRDefault="006B3DF7" w:rsidP="007953F1">
      <w:pPr>
        <w:tabs>
          <w:tab w:val="left" w:pos="5115"/>
        </w:tabs>
        <w:spacing w:after="0" w:line="240" w:lineRule="auto"/>
        <w:rPr>
          <w:rFonts w:ascii="Bembo Std" w:eastAsia="Arial Unicode MS" w:hAnsi="Bembo Std" w:cstheme="minorHAnsi"/>
          <w:b/>
          <w:color w:val="182F7C"/>
          <w:szCs w:val="20"/>
        </w:rPr>
      </w:pPr>
    </w:p>
    <w:p w:rsidR="006E2517" w:rsidRPr="007953F1" w:rsidRDefault="006E2517" w:rsidP="007953F1">
      <w:pPr>
        <w:tabs>
          <w:tab w:val="left" w:pos="5115"/>
        </w:tabs>
        <w:spacing w:after="0" w:line="240" w:lineRule="auto"/>
        <w:jc w:val="center"/>
        <w:rPr>
          <w:rFonts w:ascii="Bembo Std" w:hAnsi="Bembo Std" w:cstheme="minorHAnsi"/>
          <w:color w:val="000066"/>
          <w:szCs w:val="20"/>
        </w:rPr>
      </w:pPr>
      <w:r w:rsidRPr="007953F1">
        <w:rPr>
          <w:rFonts w:ascii="Bembo Std" w:eastAsia="Arial Unicode MS" w:hAnsi="Bembo Std" w:cstheme="minorHAnsi"/>
          <w:b/>
          <w:color w:val="182F7C"/>
          <w:szCs w:val="20"/>
        </w:rPr>
        <w:t xml:space="preserve">              NO ENTREGAR LA INFORMACIÓN POR INEXISTENCIA</w:t>
      </w:r>
    </w:p>
    <w:p w:rsidR="006E2517" w:rsidRPr="007953F1" w:rsidRDefault="006E2517" w:rsidP="007953F1">
      <w:pPr>
        <w:autoSpaceDE w:val="0"/>
        <w:autoSpaceDN w:val="0"/>
        <w:adjustRightInd w:val="0"/>
        <w:snapToGrid w:val="0"/>
        <w:spacing w:after="0" w:line="240" w:lineRule="auto"/>
        <w:rPr>
          <w:rFonts w:ascii="Bembo Std" w:eastAsia="Times New Roman" w:hAnsi="Bembo Std" w:cs="Times-Roman"/>
          <w:color w:val="000000"/>
          <w:szCs w:val="20"/>
          <w:lang w:val="es-ES"/>
        </w:rPr>
      </w:pPr>
    </w:p>
    <w:p w:rsidR="007953F1" w:rsidRPr="007953F1" w:rsidRDefault="00430A41" w:rsidP="007953F1">
      <w:pPr>
        <w:pStyle w:val="Prrafodelista"/>
        <w:numPr>
          <w:ilvl w:val="0"/>
          <w:numId w:val="25"/>
        </w:numPr>
        <w:autoSpaceDE w:val="0"/>
        <w:autoSpaceDN w:val="0"/>
        <w:adjustRightInd w:val="0"/>
        <w:snapToGrid w:val="0"/>
        <w:jc w:val="both"/>
        <w:rPr>
          <w:rFonts w:ascii="Bembo Std" w:hAnsi="Bembo Std" w:cs="Arial"/>
          <w:color w:val="000000"/>
          <w:sz w:val="22"/>
          <w:szCs w:val="20"/>
        </w:rPr>
      </w:pPr>
      <w:r w:rsidRPr="007953F1">
        <w:rPr>
          <w:rFonts w:ascii="Bembo Std" w:eastAsia="Arial Unicode MS" w:hAnsi="Bembo Std" w:cstheme="minorHAnsi"/>
          <w:sz w:val="22"/>
          <w:szCs w:val="20"/>
          <w:lang w:val="es-SV"/>
        </w:rPr>
        <w:t xml:space="preserve">La </w:t>
      </w:r>
      <w:r w:rsidR="00B03120" w:rsidRPr="007953F1">
        <w:rPr>
          <w:rFonts w:ascii="Bembo Std" w:eastAsia="Arial Unicode MS" w:hAnsi="Bembo Std" w:cstheme="minorHAnsi"/>
          <w:sz w:val="22"/>
          <w:szCs w:val="20"/>
          <w:lang w:val="es-SV"/>
        </w:rPr>
        <w:t xml:space="preserve">Dirección General de </w:t>
      </w:r>
      <w:r w:rsidR="007953F1" w:rsidRPr="007953F1">
        <w:rPr>
          <w:rFonts w:ascii="Bembo Std" w:eastAsia="Arial Unicode MS" w:hAnsi="Bembo Std" w:cstheme="minorHAnsi"/>
          <w:sz w:val="22"/>
          <w:szCs w:val="20"/>
          <w:lang w:val="es-SV"/>
        </w:rPr>
        <w:t xml:space="preserve">Sanidad Vegetal-DGSV justifico la inexistencia de la </w:t>
      </w:r>
      <w:r w:rsidR="00D037AB">
        <w:rPr>
          <w:rFonts w:ascii="Bembo Std" w:eastAsia="Arial Unicode MS" w:hAnsi="Bembo Std" w:cstheme="minorHAnsi"/>
          <w:sz w:val="22"/>
          <w:szCs w:val="20"/>
          <w:lang w:val="es-SV"/>
        </w:rPr>
        <w:t xml:space="preserve">información de la </w:t>
      </w:r>
      <w:r w:rsidR="007953F1" w:rsidRPr="007953F1">
        <w:rPr>
          <w:rFonts w:ascii="Bembo Std" w:eastAsia="Arial Unicode MS" w:hAnsi="Bembo Std" w:cstheme="minorHAnsi"/>
          <w:sz w:val="22"/>
          <w:szCs w:val="20"/>
          <w:lang w:val="es-SV"/>
        </w:rPr>
        <w:t>siguiente manera:</w:t>
      </w:r>
    </w:p>
    <w:p w:rsidR="007953F1" w:rsidRPr="007953F1" w:rsidRDefault="007953F1" w:rsidP="007953F1">
      <w:pPr>
        <w:pStyle w:val="Prrafodelista"/>
        <w:autoSpaceDE w:val="0"/>
        <w:autoSpaceDN w:val="0"/>
        <w:adjustRightInd w:val="0"/>
        <w:snapToGrid w:val="0"/>
        <w:ind w:left="1068"/>
        <w:jc w:val="both"/>
        <w:rPr>
          <w:rFonts w:ascii="Bembo Std" w:hAnsi="Bembo Std" w:cs="Arial"/>
          <w:color w:val="002060"/>
          <w:sz w:val="14"/>
          <w:szCs w:val="20"/>
          <w:lang w:val="x-none"/>
        </w:rPr>
      </w:pPr>
    </w:p>
    <w:p w:rsidR="007953F1" w:rsidRPr="007953F1" w:rsidRDefault="007953F1" w:rsidP="007953F1">
      <w:pPr>
        <w:pStyle w:val="Prrafodelista"/>
        <w:numPr>
          <w:ilvl w:val="0"/>
          <w:numId w:val="28"/>
        </w:numPr>
        <w:autoSpaceDE w:val="0"/>
        <w:autoSpaceDN w:val="0"/>
        <w:adjustRightInd w:val="0"/>
        <w:snapToGrid w:val="0"/>
        <w:ind w:left="1428"/>
        <w:jc w:val="both"/>
        <w:rPr>
          <w:rFonts w:ascii="Bembo Std" w:hAnsi="Bembo Std" w:cs="Arial"/>
          <w:color w:val="002060"/>
          <w:sz w:val="22"/>
          <w:szCs w:val="20"/>
          <w:lang w:val="x-none"/>
        </w:rPr>
      </w:pPr>
      <w:r w:rsidRPr="007953F1">
        <w:rPr>
          <w:rFonts w:ascii="Bembo Std" w:hAnsi="Bembo Std" w:cs="Arial"/>
          <w:b/>
          <w:color w:val="002060"/>
          <w:sz w:val="22"/>
          <w:szCs w:val="20"/>
          <w:lang w:val="x-none"/>
        </w:rPr>
        <w:t>Conocer si en El salvador se han declarado zonas libres de plagas que pudieran</w:t>
      </w:r>
      <w:r w:rsidRPr="007953F1">
        <w:rPr>
          <w:rFonts w:ascii="Bembo Std" w:hAnsi="Bembo Std" w:cs="Arial"/>
          <w:b/>
          <w:color w:val="002060"/>
          <w:sz w:val="22"/>
          <w:szCs w:val="20"/>
        </w:rPr>
        <w:t xml:space="preserve"> </w:t>
      </w:r>
      <w:r w:rsidRPr="007953F1">
        <w:rPr>
          <w:rFonts w:ascii="Bembo Std" w:hAnsi="Bembo Std" w:cs="Arial"/>
          <w:b/>
          <w:color w:val="002060"/>
          <w:sz w:val="22"/>
          <w:szCs w:val="20"/>
          <w:lang w:val="x-none"/>
        </w:rPr>
        <w:t>afectar el cultivo de aguacate del tipo Persea americana</w:t>
      </w:r>
      <w:r w:rsidRPr="007953F1">
        <w:rPr>
          <w:rFonts w:ascii="Bembo Std" w:hAnsi="Bembo Std" w:cs="Arial"/>
          <w:b/>
          <w:color w:val="002060"/>
          <w:sz w:val="22"/>
          <w:szCs w:val="20"/>
        </w:rPr>
        <w:t>:</w:t>
      </w:r>
      <w:r w:rsidRPr="007953F1">
        <w:rPr>
          <w:rFonts w:ascii="Bembo Std" w:hAnsi="Bembo Std" w:cs="Arial"/>
          <w:color w:val="002060"/>
          <w:sz w:val="22"/>
          <w:szCs w:val="20"/>
        </w:rPr>
        <w:t xml:space="preserve"> con </w:t>
      </w:r>
      <w:r w:rsidRPr="007953F1">
        <w:rPr>
          <w:rFonts w:ascii="Bembo Std" w:hAnsi="Bembo Std" w:cs="Arial"/>
          <w:color w:val="002060"/>
          <w:sz w:val="22"/>
          <w:szCs w:val="20"/>
          <w:lang w:val="x-none"/>
        </w:rPr>
        <w:t>relación a la información sobre zonas libres, el Área de Vigilancia Fitosanitaria, no tiene</w:t>
      </w:r>
      <w:r w:rsidRPr="007953F1">
        <w:rPr>
          <w:rFonts w:ascii="Bembo Std" w:hAnsi="Bembo Std" w:cs="Arial"/>
          <w:color w:val="002060"/>
          <w:sz w:val="22"/>
          <w:szCs w:val="20"/>
        </w:rPr>
        <w:t xml:space="preserve"> </w:t>
      </w:r>
      <w:r w:rsidRPr="007953F1">
        <w:rPr>
          <w:rFonts w:ascii="Bembo Std" w:hAnsi="Bembo Std" w:cs="Arial"/>
          <w:color w:val="002060"/>
          <w:sz w:val="22"/>
          <w:szCs w:val="20"/>
          <w:lang w:val="x-none"/>
        </w:rPr>
        <w:t>registrada ninguna.</w:t>
      </w:r>
    </w:p>
    <w:p w:rsidR="007953F1" w:rsidRPr="007953F1" w:rsidRDefault="007953F1" w:rsidP="007953F1">
      <w:pPr>
        <w:pStyle w:val="Prrafodelista"/>
        <w:autoSpaceDE w:val="0"/>
        <w:autoSpaceDN w:val="0"/>
        <w:adjustRightInd w:val="0"/>
        <w:snapToGrid w:val="0"/>
        <w:ind w:left="1428"/>
        <w:jc w:val="both"/>
        <w:rPr>
          <w:rFonts w:ascii="Bembo Std" w:hAnsi="Bembo Std" w:cs="Arial"/>
          <w:color w:val="002060"/>
          <w:sz w:val="14"/>
          <w:szCs w:val="20"/>
          <w:lang w:val="x-none"/>
        </w:rPr>
      </w:pPr>
    </w:p>
    <w:p w:rsidR="007953F1" w:rsidRPr="007953F1" w:rsidRDefault="007953F1" w:rsidP="007953F1">
      <w:pPr>
        <w:pStyle w:val="Prrafodelista"/>
        <w:numPr>
          <w:ilvl w:val="0"/>
          <w:numId w:val="28"/>
        </w:numPr>
        <w:autoSpaceDE w:val="0"/>
        <w:autoSpaceDN w:val="0"/>
        <w:adjustRightInd w:val="0"/>
        <w:snapToGrid w:val="0"/>
        <w:ind w:left="1428"/>
        <w:jc w:val="both"/>
        <w:rPr>
          <w:rFonts w:ascii="Bembo Std" w:hAnsi="Bembo Std" w:cs="Arial"/>
          <w:color w:val="002060"/>
          <w:sz w:val="22"/>
          <w:szCs w:val="20"/>
          <w:lang w:val="x-none"/>
        </w:rPr>
      </w:pPr>
      <w:r w:rsidRPr="007953F1">
        <w:rPr>
          <w:rFonts w:ascii="Bembo Std" w:hAnsi="Bembo Std" w:cs="Arial"/>
          <w:b/>
          <w:color w:val="002060"/>
          <w:sz w:val="22"/>
          <w:szCs w:val="20"/>
          <w:lang w:val="x-none"/>
        </w:rPr>
        <w:t>Lista actualizada de plagas reglamentadas que afecten el aguacate del tipo Persea</w:t>
      </w:r>
      <w:r w:rsidRPr="007953F1">
        <w:rPr>
          <w:rFonts w:ascii="Bembo Std" w:hAnsi="Bembo Std" w:cs="Arial"/>
          <w:b/>
          <w:color w:val="002060"/>
          <w:sz w:val="22"/>
          <w:szCs w:val="20"/>
        </w:rPr>
        <w:t xml:space="preserve"> </w:t>
      </w:r>
      <w:r w:rsidRPr="007953F1">
        <w:rPr>
          <w:rFonts w:ascii="Bembo Std" w:hAnsi="Bembo Std" w:cs="Arial"/>
          <w:b/>
          <w:color w:val="002060"/>
          <w:sz w:val="22"/>
          <w:szCs w:val="20"/>
          <w:lang w:val="x-none"/>
        </w:rPr>
        <w:t>americana</w:t>
      </w:r>
      <w:r w:rsidRPr="007953F1">
        <w:rPr>
          <w:rFonts w:ascii="Bembo Std" w:hAnsi="Bembo Std" w:cs="Arial"/>
          <w:b/>
          <w:color w:val="002060"/>
          <w:sz w:val="22"/>
          <w:szCs w:val="20"/>
        </w:rPr>
        <w:t>:</w:t>
      </w:r>
      <w:r w:rsidRPr="007953F1">
        <w:rPr>
          <w:rFonts w:ascii="Bembo Std" w:hAnsi="Bembo Std" w:cs="Arial"/>
          <w:color w:val="002060"/>
          <w:sz w:val="22"/>
          <w:szCs w:val="20"/>
        </w:rPr>
        <w:t xml:space="preserve"> </w:t>
      </w:r>
      <w:r w:rsidRPr="007953F1">
        <w:rPr>
          <w:rFonts w:ascii="Bembo Std" w:hAnsi="Bembo Std" w:cs="Arial"/>
          <w:color w:val="002060"/>
          <w:sz w:val="22"/>
          <w:szCs w:val="20"/>
          <w:lang w:val="x-none"/>
        </w:rPr>
        <w:t>actualmente no dispone de un listado de plagas reglamentadas para el cultivo de aguacate</w:t>
      </w:r>
      <w:r w:rsidRPr="007953F1">
        <w:rPr>
          <w:rFonts w:ascii="Bembo Std" w:hAnsi="Bembo Std" w:cs="Arial"/>
          <w:color w:val="002060"/>
          <w:sz w:val="22"/>
          <w:szCs w:val="20"/>
        </w:rPr>
        <w:t>.</w:t>
      </w:r>
    </w:p>
    <w:p w:rsidR="007953F1" w:rsidRPr="007953F1" w:rsidRDefault="007953F1" w:rsidP="007953F1">
      <w:pPr>
        <w:pStyle w:val="Prrafodelista"/>
        <w:ind w:left="1068"/>
        <w:rPr>
          <w:rFonts w:ascii="Bembo Std" w:hAnsi="Bembo Std" w:cs="Arial"/>
          <w:color w:val="002060"/>
          <w:sz w:val="14"/>
          <w:szCs w:val="20"/>
        </w:rPr>
      </w:pPr>
    </w:p>
    <w:p w:rsidR="007953F1" w:rsidRPr="007953F1" w:rsidRDefault="007953F1" w:rsidP="007953F1">
      <w:pPr>
        <w:pStyle w:val="Prrafodelista"/>
        <w:autoSpaceDE w:val="0"/>
        <w:autoSpaceDN w:val="0"/>
        <w:adjustRightInd w:val="0"/>
        <w:snapToGrid w:val="0"/>
        <w:ind w:left="1428"/>
        <w:jc w:val="both"/>
        <w:rPr>
          <w:rFonts w:ascii="Bembo Std" w:hAnsi="Bembo Std" w:cs="Arial"/>
          <w:color w:val="002060"/>
          <w:sz w:val="22"/>
          <w:szCs w:val="20"/>
          <w:lang w:val="x-none"/>
        </w:rPr>
      </w:pPr>
      <w:r w:rsidRPr="007953F1">
        <w:rPr>
          <w:rFonts w:ascii="Bembo Std" w:hAnsi="Bembo Std" w:cs="Arial"/>
          <w:color w:val="002060"/>
          <w:sz w:val="22"/>
          <w:szCs w:val="20"/>
          <w:lang w:val="x-none"/>
        </w:rPr>
        <w:t>Sin embargo de acuerdo con la Ley General de Sanidad Vegetal y Animal, basados en las</w:t>
      </w:r>
      <w:r w:rsidRPr="007953F1">
        <w:rPr>
          <w:rFonts w:ascii="Bembo Std" w:hAnsi="Bembo Std" w:cs="Arial"/>
          <w:color w:val="002060"/>
          <w:sz w:val="22"/>
          <w:szCs w:val="20"/>
        </w:rPr>
        <w:t xml:space="preserve"> </w:t>
      </w:r>
      <w:r w:rsidRPr="007953F1">
        <w:rPr>
          <w:rFonts w:ascii="Bembo Std" w:hAnsi="Bembo Std" w:cs="Arial"/>
          <w:color w:val="002060"/>
          <w:sz w:val="22"/>
          <w:szCs w:val="20"/>
          <w:lang w:val="x-none"/>
        </w:rPr>
        <w:t>Normas Internacionales de Protección Fitosanitaria (NIPF) en el caso de importación de</w:t>
      </w:r>
      <w:r w:rsidRPr="007953F1">
        <w:rPr>
          <w:rFonts w:ascii="Bembo Std" w:hAnsi="Bembo Std" w:cs="Arial"/>
          <w:color w:val="002060"/>
          <w:sz w:val="22"/>
          <w:szCs w:val="20"/>
        </w:rPr>
        <w:t xml:space="preserve"> </w:t>
      </w:r>
      <w:r w:rsidRPr="007953F1">
        <w:rPr>
          <w:rFonts w:ascii="Bembo Std" w:hAnsi="Bembo Std" w:cs="Arial"/>
          <w:color w:val="002060"/>
          <w:sz w:val="22"/>
          <w:szCs w:val="20"/>
          <w:lang w:val="x-none"/>
        </w:rPr>
        <w:t>aguacate de países, de donde no sean definidos requisitos fitosanitarios, la</w:t>
      </w:r>
      <w:r w:rsidRPr="007953F1">
        <w:rPr>
          <w:rFonts w:ascii="Bembo Std" w:hAnsi="Bembo Std" w:cs="Arial"/>
          <w:color w:val="002060"/>
          <w:sz w:val="22"/>
          <w:szCs w:val="20"/>
        </w:rPr>
        <w:t xml:space="preserve"> </w:t>
      </w:r>
      <w:r w:rsidRPr="007953F1">
        <w:rPr>
          <w:rFonts w:ascii="Bembo Std" w:hAnsi="Bembo Std" w:cs="Arial"/>
          <w:color w:val="002060"/>
          <w:sz w:val="22"/>
          <w:szCs w:val="20"/>
          <w:lang w:val="x-none"/>
        </w:rPr>
        <w:t xml:space="preserve">Dirección General de Sanidad Vegetal, </w:t>
      </w:r>
      <w:r w:rsidRPr="007953F1">
        <w:rPr>
          <w:rFonts w:ascii="Bembo Std" w:hAnsi="Bembo Std" w:cs="Arial"/>
          <w:color w:val="002060"/>
          <w:sz w:val="22"/>
          <w:szCs w:val="20"/>
        </w:rPr>
        <w:t xml:space="preserve">primero debe </w:t>
      </w:r>
      <w:r w:rsidRPr="007953F1">
        <w:rPr>
          <w:rFonts w:ascii="Bembo Std" w:hAnsi="Bembo Std" w:cs="Arial"/>
          <w:color w:val="002060"/>
          <w:sz w:val="22"/>
          <w:szCs w:val="20"/>
          <w:lang w:val="x-none"/>
        </w:rPr>
        <w:t>hacer un análisis de Riesgo de Plagas, para evaluar</w:t>
      </w:r>
      <w:r w:rsidRPr="007953F1">
        <w:rPr>
          <w:rFonts w:ascii="Bembo Std" w:hAnsi="Bembo Std" w:cs="Arial"/>
          <w:color w:val="002060"/>
          <w:sz w:val="22"/>
          <w:szCs w:val="20"/>
        </w:rPr>
        <w:t xml:space="preserve"> </w:t>
      </w:r>
      <w:r w:rsidRPr="007953F1">
        <w:rPr>
          <w:rFonts w:ascii="Bembo Std" w:hAnsi="Bembo Std" w:cs="Arial"/>
          <w:color w:val="002060"/>
          <w:sz w:val="22"/>
          <w:szCs w:val="20"/>
          <w:lang w:val="x-none"/>
        </w:rPr>
        <w:t>si en el país de origen hay plagas de aguacate que no estén presentes en El Salvador y si</w:t>
      </w:r>
      <w:r w:rsidRPr="007953F1">
        <w:rPr>
          <w:rFonts w:ascii="Bembo Std" w:hAnsi="Bembo Std" w:cs="Arial"/>
          <w:color w:val="002060"/>
          <w:sz w:val="22"/>
          <w:szCs w:val="20"/>
        </w:rPr>
        <w:t xml:space="preserve"> </w:t>
      </w:r>
      <w:r w:rsidRPr="007953F1">
        <w:rPr>
          <w:rFonts w:ascii="Bembo Std" w:hAnsi="Bembo Std" w:cs="Arial"/>
          <w:color w:val="002060"/>
          <w:sz w:val="22"/>
          <w:szCs w:val="20"/>
          <w:lang w:val="x-none"/>
        </w:rPr>
        <w:t>existe el riesgo que viajen con la fruta.</w:t>
      </w:r>
    </w:p>
    <w:p w:rsidR="007953F1" w:rsidRPr="007953F1" w:rsidRDefault="007953F1" w:rsidP="007953F1">
      <w:pPr>
        <w:pStyle w:val="Prrafodelista"/>
        <w:autoSpaceDE w:val="0"/>
        <w:autoSpaceDN w:val="0"/>
        <w:adjustRightInd w:val="0"/>
        <w:snapToGrid w:val="0"/>
        <w:ind w:left="1080"/>
        <w:jc w:val="both"/>
        <w:rPr>
          <w:rFonts w:ascii="Bembo Std" w:hAnsi="Bembo Std" w:cs="Arial"/>
          <w:color w:val="000000"/>
          <w:sz w:val="14"/>
          <w:szCs w:val="20"/>
        </w:rPr>
      </w:pPr>
    </w:p>
    <w:p w:rsidR="006E2517" w:rsidRPr="007953F1" w:rsidRDefault="007953F1" w:rsidP="007953F1">
      <w:pPr>
        <w:pStyle w:val="Prrafodelista"/>
        <w:numPr>
          <w:ilvl w:val="0"/>
          <w:numId w:val="25"/>
        </w:numPr>
        <w:autoSpaceDE w:val="0"/>
        <w:autoSpaceDN w:val="0"/>
        <w:adjustRightInd w:val="0"/>
        <w:snapToGrid w:val="0"/>
        <w:jc w:val="both"/>
        <w:rPr>
          <w:rFonts w:ascii="Bembo Std" w:hAnsi="Bembo Std" w:cs="Arial"/>
          <w:color w:val="000000"/>
          <w:sz w:val="22"/>
          <w:szCs w:val="20"/>
        </w:rPr>
      </w:pPr>
      <w:r w:rsidRPr="007953F1">
        <w:rPr>
          <w:rFonts w:ascii="Bembo Std" w:hAnsi="Bembo Std" w:cstheme="minorHAnsi"/>
          <w:sz w:val="22"/>
          <w:szCs w:val="20"/>
        </w:rPr>
        <w:t>Por tanto d</w:t>
      </w:r>
      <w:r w:rsidR="006E2517" w:rsidRPr="007953F1">
        <w:rPr>
          <w:rFonts w:ascii="Bembo Std" w:hAnsi="Bembo Std" w:cstheme="minorHAnsi"/>
          <w:sz w:val="22"/>
          <w:szCs w:val="20"/>
        </w:rPr>
        <w:t>e acuerdo al artículo 73 de la LAIP,</w:t>
      </w:r>
      <w:r w:rsidR="006E2517" w:rsidRPr="007953F1">
        <w:rPr>
          <w:rFonts w:ascii="Bembo Std" w:hAnsi="Bembo Std" w:cs="Arial"/>
          <w:b/>
          <w:color w:val="000000"/>
          <w:sz w:val="22"/>
          <w:szCs w:val="20"/>
          <w:lang w:val="x-none"/>
        </w:rPr>
        <w:t xml:space="preserve"> </w:t>
      </w:r>
      <w:r w:rsidR="006E2517" w:rsidRPr="007953F1">
        <w:rPr>
          <w:rFonts w:ascii="Bembo Std" w:hAnsi="Bembo Std" w:cs="Arial"/>
          <w:b/>
          <w:color w:val="000000"/>
          <w:sz w:val="22"/>
          <w:szCs w:val="20"/>
        </w:rPr>
        <w:t xml:space="preserve"> la información es inexistente </w:t>
      </w:r>
      <w:r w:rsidR="006E2517" w:rsidRPr="007953F1">
        <w:rPr>
          <w:rFonts w:ascii="Bembo Std" w:hAnsi="Bembo Std" w:cs="Arial"/>
          <w:color w:val="000000"/>
          <w:sz w:val="22"/>
          <w:szCs w:val="20"/>
        </w:rPr>
        <w:t>cuando lo</w:t>
      </w:r>
      <w:r w:rsidR="006E2517" w:rsidRPr="007953F1">
        <w:rPr>
          <w:rFonts w:ascii="Bembo Std" w:hAnsi="Bembo Std" w:cs="Arial"/>
          <w:b/>
          <w:color w:val="000000"/>
          <w:sz w:val="22"/>
          <w:szCs w:val="20"/>
        </w:rPr>
        <w:t xml:space="preserve"> </w:t>
      </w:r>
      <w:r w:rsidR="006E2517" w:rsidRPr="007953F1">
        <w:rPr>
          <w:rFonts w:ascii="Bembo Std" w:hAnsi="Bembo Std" w:cs="Arial"/>
          <w:color w:val="000000"/>
          <w:sz w:val="22"/>
          <w:szCs w:val="20"/>
          <w:lang w:val="x-none"/>
        </w:rPr>
        <w:t>solicitad</w:t>
      </w:r>
      <w:r w:rsidR="006E2517" w:rsidRPr="007953F1">
        <w:rPr>
          <w:rFonts w:ascii="Bembo Std" w:hAnsi="Bembo Std" w:cs="Arial"/>
          <w:color w:val="000000"/>
          <w:sz w:val="22"/>
          <w:szCs w:val="20"/>
        </w:rPr>
        <w:t>o</w:t>
      </w:r>
      <w:r w:rsidR="006E2517" w:rsidRPr="007953F1">
        <w:rPr>
          <w:rFonts w:ascii="Bembo Std" w:hAnsi="Bembo Std" w:cs="Arial"/>
          <w:color w:val="000000"/>
          <w:sz w:val="22"/>
          <w:szCs w:val="20"/>
          <w:lang w:val="x-none"/>
        </w:rPr>
        <w:t xml:space="preserve"> no se encuentre en los archivos de la unidad administrativa</w:t>
      </w:r>
      <w:r w:rsidR="006E2517" w:rsidRPr="007953F1">
        <w:rPr>
          <w:rFonts w:ascii="Bembo Std" w:hAnsi="Bembo Std" w:cs="Arial"/>
          <w:color w:val="000000"/>
          <w:sz w:val="22"/>
          <w:szCs w:val="20"/>
        </w:rPr>
        <w:t>;</w:t>
      </w:r>
    </w:p>
    <w:p w:rsidR="006E2517" w:rsidRPr="007953F1" w:rsidRDefault="006E2517" w:rsidP="007953F1">
      <w:pPr>
        <w:pStyle w:val="Prrafodelista"/>
        <w:rPr>
          <w:rFonts w:ascii="Bembo Std" w:hAnsi="Bembo Std" w:cs="Arial"/>
          <w:color w:val="000000"/>
          <w:sz w:val="14"/>
          <w:szCs w:val="20"/>
        </w:rPr>
      </w:pPr>
    </w:p>
    <w:p w:rsidR="006E2517" w:rsidRPr="007953F1" w:rsidRDefault="006E2517" w:rsidP="007953F1">
      <w:pPr>
        <w:pStyle w:val="Prrafodelista"/>
        <w:numPr>
          <w:ilvl w:val="0"/>
          <w:numId w:val="25"/>
        </w:numPr>
        <w:autoSpaceDE w:val="0"/>
        <w:autoSpaceDN w:val="0"/>
        <w:adjustRightInd w:val="0"/>
        <w:snapToGrid w:val="0"/>
        <w:jc w:val="both"/>
        <w:rPr>
          <w:rFonts w:ascii="Bembo Std" w:hAnsi="Bembo Std" w:cs="Arial"/>
          <w:color w:val="000000"/>
          <w:sz w:val="22"/>
          <w:szCs w:val="20"/>
        </w:rPr>
      </w:pPr>
      <w:r w:rsidRPr="007953F1">
        <w:rPr>
          <w:rFonts w:ascii="Bembo Std" w:hAnsi="Bembo Std" w:cstheme="minorHAnsi"/>
          <w:sz w:val="22"/>
          <w:szCs w:val="20"/>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8" w:history="1">
        <w:r w:rsidRPr="007953F1">
          <w:rPr>
            <w:rFonts w:ascii="Bembo Std" w:eastAsiaTheme="minorHAnsi" w:hAnsi="Bembo Std" w:cstheme="minorBidi"/>
            <w:color w:val="0000FF"/>
            <w:sz w:val="22"/>
            <w:szCs w:val="20"/>
            <w:u w:val="single"/>
            <w:lang w:val="es-SV" w:eastAsia="en-US"/>
          </w:rPr>
          <w:t>https://slr.iaip.gob.sv/</w:t>
        </w:r>
      </w:hyperlink>
      <w:r w:rsidRPr="007953F1">
        <w:rPr>
          <w:rFonts w:ascii="Bembo Std" w:hAnsi="Bembo Std" w:cstheme="minorHAnsi"/>
          <w:sz w:val="22"/>
          <w:szCs w:val="20"/>
        </w:rPr>
        <w:t>)</w:t>
      </w:r>
    </w:p>
    <w:p w:rsidR="006E2517" w:rsidRPr="007953F1" w:rsidRDefault="006E2517" w:rsidP="007953F1">
      <w:pPr>
        <w:pStyle w:val="Prrafodelista"/>
        <w:rPr>
          <w:rFonts w:ascii="Bembo Std" w:hAnsi="Bembo Std" w:cs="Arial"/>
          <w:color w:val="000000"/>
          <w:sz w:val="14"/>
          <w:szCs w:val="20"/>
        </w:rPr>
      </w:pPr>
    </w:p>
    <w:p w:rsidR="006E2517" w:rsidRPr="007953F1" w:rsidRDefault="006E2517" w:rsidP="007953F1">
      <w:pPr>
        <w:pStyle w:val="Prrafodelista"/>
        <w:numPr>
          <w:ilvl w:val="0"/>
          <w:numId w:val="25"/>
        </w:numPr>
        <w:autoSpaceDE w:val="0"/>
        <w:autoSpaceDN w:val="0"/>
        <w:adjustRightInd w:val="0"/>
        <w:snapToGrid w:val="0"/>
        <w:jc w:val="both"/>
        <w:rPr>
          <w:rFonts w:ascii="Bembo Std" w:hAnsi="Bembo Std" w:cs="Arial"/>
          <w:color w:val="000000"/>
          <w:sz w:val="22"/>
          <w:szCs w:val="20"/>
        </w:rPr>
      </w:pPr>
      <w:r w:rsidRPr="007953F1">
        <w:rPr>
          <w:rFonts w:ascii="Bembo Std" w:hAnsi="Bembo Std" w:cs="Arial"/>
          <w:color w:val="000000"/>
          <w:sz w:val="22"/>
          <w:szCs w:val="20"/>
        </w:rPr>
        <w:t>Además, agregan que la información es inexistente cuando no ha sido producida aún, o cuando no se encuentra en los archivos del ente obligado (ver en Líneas Resolutivas del IAIP el Ref. 6-ADP 2015 de fecha 8 de febrero de 2016:</w:t>
      </w:r>
      <w:r w:rsidRPr="007953F1">
        <w:rPr>
          <w:rFonts w:ascii="Bembo Std" w:eastAsiaTheme="minorHAnsi" w:hAnsi="Bembo Std" w:cstheme="minorBidi"/>
          <w:sz w:val="22"/>
          <w:szCs w:val="20"/>
          <w:lang w:val="es-SV" w:eastAsia="en-US"/>
        </w:rPr>
        <w:t xml:space="preserve"> </w:t>
      </w:r>
      <w:hyperlink r:id="rId9" w:history="1">
        <w:r w:rsidRPr="007953F1">
          <w:rPr>
            <w:rFonts w:ascii="Bembo Std" w:eastAsiaTheme="minorHAnsi" w:hAnsi="Bembo Std" w:cstheme="minorBidi"/>
            <w:color w:val="0000FF"/>
            <w:sz w:val="22"/>
            <w:szCs w:val="20"/>
            <w:u w:val="single"/>
            <w:lang w:val="es-SV" w:eastAsia="en-US"/>
          </w:rPr>
          <w:t>https://slr.iaip.gob.sv/</w:t>
        </w:r>
      </w:hyperlink>
      <w:r w:rsidRPr="007953F1">
        <w:rPr>
          <w:rFonts w:ascii="Bembo Std" w:hAnsi="Bembo Std" w:cs="Arial"/>
          <w:color w:val="000000"/>
          <w:sz w:val="22"/>
          <w:szCs w:val="20"/>
        </w:rPr>
        <w:t xml:space="preserve"> );</w:t>
      </w:r>
    </w:p>
    <w:p w:rsidR="006E2517" w:rsidRPr="007953F1" w:rsidRDefault="006E2517" w:rsidP="007953F1">
      <w:pPr>
        <w:pStyle w:val="Prrafodelista"/>
        <w:rPr>
          <w:rFonts w:ascii="Bembo Std" w:hAnsi="Bembo Std" w:cs="Arial"/>
          <w:color w:val="000000"/>
          <w:sz w:val="14"/>
          <w:szCs w:val="20"/>
        </w:rPr>
      </w:pPr>
    </w:p>
    <w:p w:rsidR="006E2517" w:rsidRPr="007953F1" w:rsidRDefault="006E2517" w:rsidP="007953F1">
      <w:pPr>
        <w:pStyle w:val="Prrafodelista"/>
        <w:numPr>
          <w:ilvl w:val="0"/>
          <w:numId w:val="25"/>
        </w:numPr>
        <w:autoSpaceDE w:val="0"/>
        <w:autoSpaceDN w:val="0"/>
        <w:adjustRightInd w:val="0"/>
        <w:snapToGrid w:val="0"/>
        <w:jc w:val="both"/>
        <w:rPr>
          <w:rFonts w:ascii="Bembo Std" w:hAnsi="Bembo Std" w:cs="Arial"/>
          <w:color w:val="000000"/>
          <w:sz w:val="22"/>
          <w:szCs w:val="20"/>
        </w:rPr>
      </w:pPr>
      <w:r w:rsidRPr="007953F1">
        <w:rPr>
          <w:rFonts w:ascii="Bembo Std" w:hAnsi="Bembo Std" w:cs="Arial"/>
          <w:color w:val="000000"/>
          <w:sz w:val="22"/>
          <w:szCs w:val="20"/>
        </w:rPr>
        <w:t>Por tanto y por las razones expuestas en el inciso anterior este ministerio se encuentra impedido para brindar la información solicitada.</w:t>
      </w:r>
    </w:p>
    <w:p w:rsidR="006E2517" w:rsidRPr="007953F1" w:rsidRDefault="006E2517" w:rsidP="007953F1">
      <w:pPr>
        <w:pStyle w:val="Prrafodelista"/>
        <w:rPr>
          <w:rFonts w:ascii="Bembo Std" w:eastAsia="Meiryo UI" w:hAnsi="Bembo Std" w:cstheme="minorHAnsi"/>
          <w:sz w:val="14"/>
          <w:szCs w:val="20"/>
        </w:rPr>
      </w:pPr>
    </w:p>
    <w:p w:rsidR="006B3DF7" w:rsidRPr="007953F1" w:rsidRDefault="006B3DF7" w:rsidP="007953F1">
      <w:pPr>
        <w:pStyle w:val="Prrafodelista"/>
        <w:numPr>
          <w:ilvl w:val="0"/>
          <w:numId w:val="25"/>
        </w:numPr>
        <w:autoSpaceDE w:val="0"/>
        <w:autoSpaceDN w:val="0"/>
        <w:adjustRightInd w:val="0"/>
        <w:snapToGrid w:val="0"/>
        <w:jc w:val="both"/>
        <w:rPr>
          <w:rFonts w:ascii="Bembo Std" w:hAnsi="Bembo Std" w:cs="Arial"/>
          <w:color w:val="000000"/>
          <w:sz w:val="22"/>
          <w:szCs w:val="20"/>
        </w:rPr>
      </w:pPr>
      <w:r w:rsidRPr="007953F1">
        <w:rPr>
          <w:rFonts w:ascii="Bembo Std" w:eastAsia="Meiryo UI" w:hAnsi="Bembo Std" w:cstheme="minorHAnsi"/>
          <w:sz w:val="22"/>
          <w:szCs w:val="20"/>
        </w:rPr>
        <w:t>NOTIFIQUESE</w:t>
      </w:r>
    </w:p>
    <w:p w:rsidR="00DC3A60" w:rsidRPr="007953F1" w:rsidRDefault="00DC3A60" w:rsidP="007953F1">
      <w:pPr>
        <w:snapToGrid w:val="0"/>
        <w:spacing w:after="0" w:line="240" w:lineRule="auto"/>
        <w:ind w:firstLine="720"/>
        <w:jc w:val="center"/>
        <w:rPr>
          <w:rFonts w:ascii="Bembo Std" w:eastAsia="Arial Unicode MS" w:hAnsi="Bembo Std" w:cstheme="minorHAnsi"/>
          <w:b/>
          <w:color w:val="000066"/>
          <w:szCs w:val="20"/>
        </w:rPr>
      </w:pPr>
    </w:p>
    <w:p w:rsidR="000E3825" w:rsidRDefault="000E3825" w:rsidP="007953F1">
      <w:pPr>
        <w:snapToGrid w:val="0"/>
        <w:spacing w:after="0" w:line="240" w:lineRule="auto"/>
        <w:ind w:firstLine="720"/>
        <w:jc w:val="center"/>
        <w:rPr>
          <w:rFonts w:ascii="Bembo Std" w:eastAsia="Arial Unicode MS" w:hAnsi="Bembo Std" w:cstheme="minorHAnsi"/>
          <w:b/>
          <w:color w:val="000066"/>
          <w:sz w:val="20"/>
          <w:szCs w:val="20"/>
        </w:rPr>
      </w:pPr>
    </w:p>
    <w:p w:rsidR="000E3825" w:rsidRDefault="000E3825" w:rsidP="007953F1">
      <w:pPr>
        <w:snapToGrid w:val="0"/>
        <w:spacing w:after="0" w:line="240" w:lineRule="auto"/>
        <w:ind w:firstLine="720"/>
        <w:jc w:val="center"/>
        <w:rPr>
          <w:rFonts w:ascii="Bembo Std" w:eastAsia="Arial Unicode MS" w:hAnsi="Bembo Std" w:cstheme="minorHAnsi"/>
          <w:b/>
          <w:color w:val="000066"/>
          <w:sz w:val="20"/>
          <w:szCs w:val="20"/>
        </w:rPr>
      </w:pPr>
    </w:p>
    <w:p w:rsidR="001A01DC" w:rsidRPr="007953F1" w:rsidRDefault="001A01DC" w:rsidP="007953F1">
      <w:pPr>
        <w:snapToGrid w:val="0"/>
        <w:spacing w:after="0" w:line="240" w:lineRule="auto"/>
        <w:ind w:firstLine="720"/>
        <w:jc w:val="center"/>
        <w:rPr>
          <w:rFonts w:ascii="Bembo Std" w:eastAsia="Arial Unicode MS" w:hAnsi="Bembo Std" w:cstheme="minorHAnsi"/>
          <w:b/>
          <w:color w:val="000066"/>
          <w:sz w:val="20"/>
          <w:szCs w:val="20"/>
        </w:rPr>
      </w:pPr>
      <w:r w:rsidRPr="007953F1">
        <w:rPr>
          <w:rFonts w:ascii="Bembo Std" w:eastAsia="Arial Unicode MS" w:hAnsi="Bembo Std" w:cstheme="minorHAnsi"/>
          <w:b/>
          <w:color w:val="000066"/>
          <w:sz w:val="20"/>
          <w:szCs w:val="20"/>
        </w:rPr>
        <w:t xml:space="preserve">Ana Patricia Sánchez de Cruz, </w:t>
      </w:r>
    </w:p>
    <w:p w:rsidR="00981B4A" w:rsidRPr="00981B4A" w:rsidRDefault="00981B4A" w:rsidP="007953F1">
      <w:pPr>
        <w:snapToGrid w:val="0"/>
        <w:spacing w:after="0" w:line="240" w:lineRule="auto"/>
        <w:ind w:firstLine="720"/>
        <w:jc w:val="center"/>
        <w:rPr>
          <w:sz w:val="16"/>
          <w:szCs w:val="16"/>
        </w:rPr>
        <w:sectPr w:rsidR="00981B4A" w:rsidRPr="00981B4A" w:rsidSect="00012258">
          <w:headerReference w:type="even" r:id="rId10"/>
          <w:headerReference w:type="default" r:id="rId11"/>
          <w:footerReference w:type="default" r:id="rId12"/>
          <w:headerReference w:type="first" r:id="rId13"/>
          <w:pgSz w:w="12240" w:h="15840"/>
          <w:pgMar w:top="1952" w:right="1701" w:bottom="2552" w:left="1701" w:header="680" w:footer="709" w:gutter="0"/>
          <w:cols w:space="708"/>
          <w:docGrid w:linePitch="360"/>
        </w:sectPr>
      </w:pPr>
      <w:r w:rsidRPr="007953F1">
        <w:rPr>
          <w:rFonts w:ascii="Bembo Std" w:eastAsia="Arial Unicode MS" w:hAnsi="Bembo Std" w:cstheme="minorHAnsi"/>
          <w:b/>
          <w:color w:val="000066"/>
          <w:sz w:val="20"/>
          <w:szCs w:val="20"/>
        </w:rPr>
        <w:t>Oficial de Información-</w:t>
      </w:r>
      <w:r w:rsidR="001A01DC" w:rsidRPr="007953F1">
        <w:rPr>
          <w:rFonts w:ascii="Bembo Std" w:eastAsia="Arial Unicode MS" w:hAnsi="Bembo Std" w:cstheme="minorHAnsi"/>
          <w:b/>
          <w:color w:val="000066"/>
          <w:sz w:val="20"/>
          <w:szCs w:val="20"/>
        </w:rPr>
        <w:t>MAG</w:t>
      </w:r>
    </w:p>
    <w:p w:rsidR="00784C57" w:rsidRPr="0070531A" w:rsidRDefault="00784C57" w:rsidP="00E702C8">
      <w:pPr>
        <w:spacing w:line="360" w:lineRule="auto"/>
      </w:pPr>
    </w:p>
    <w:sectPr w:rsidR="00784C57" w:rsidRPr="0070531A" w:rsidSect="00E702C8">
      <w:headerReference w:type="even" r:id="rId14"/>
      <w:headerReference w:type="default" r:id="rId15"/>
      <w:foot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8B6" w:rsidRDefault="00F438B6" w:rsidP="00D6001B">
      <w:pPr>
        <w:spacing w:after="0" w:line="240" w:lineRule="auto"/>
      </w:pPr>
      <w:r>
        <w:separator/>
      </w:r>
    </w:p>
  </w:endnote>
  <w:endnote w:type="continuationSeparator" w:id="0">
    <w:p w:rsidR="00F438B6" w:rsidRDefault="00F438B6"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9571EE" w:rsidRPr="009571EE">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9571EE" w:rsidRPr="009571EE">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8B6" w:rsidRDefault="00F438B6" w:rsidP="00D6001B">
      <w:pPr>
        <w:spacing w:after="0" w:line="240" w:lineRule="auto"/>
      </w:pPr>
      <w:r>
        <w:separator/>
      </w:r>
    </w:p>
  </w:footnote>
  <w:footnote w:type="continuationSeparator" w:id="0">
    <w:p w:rsidR="00F438B6" w:rsidRDefault="00F438B6"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D737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012258"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52165B78" wp14:editId="3EBFED6D">
          <wp:simplePos x="0" y="0"/>
          <wp:positionH relativeFrom="column">
            <wp:posOffset>9525</wp:posOffset>
          </wp:positionH>
          <wp:positionV relativeFrom="paragraph">
            <wp:posOffset>-635</wp:posOffset>
          </wp:positionV>
          <wp:extent cx="1818005" cy="716280"/>
          <wp:effectExtent l="0" t="0" r="0" b="7620"/>
          <wp:wrapSquare wrapText="bothSides"/>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005" cy="716280"/>
                  </a:xfrm>
                  <a:prstGeom prst="rect">
                    <a:avLst/>
                  </a:prstGeom>
                </pic:spPr>
              </pic:pic>
            </a:graphicData>
          </a:graphic>
          <wp14:sizeRelH relativeFrom="page">
            <wp14:pctWidth>0</wp14:pctWidth>
          </wp14:sizeRelH>
          <wp14:sizeRelV relativeFrom="page">
            <wp14:pctHeight>0</wp14:pctHeight>
          </wp14:sizeRelV>
        </wp:anchor>
      </w:drawing>
    </w:r>
    <w:r w:rsidR="002D737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2" o:title="hoj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D737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D737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314958A2" wp14:editId="65DA1BE9">
          <wp:extent cx="2400389" cy="947873"/>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D737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1616C64"/>
    <w:multiLevelType w:val="hybridMultilevel"/>
    <w:tmpl w:val="1F0A4B52"/>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19">
      <w:start w:val="1"/>
      <w:numFmt w:val="lowerLetter"/>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216A294A"/>
    <w:multiLevelType w:val="hybridMultilevel"/>
    <w:tmpl w:val="48F0926C"/>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5C067DD"/>
    <w:multiLevelType w:val="hybridMultilevel"/>
    <w:tmpl w:val="BC7ECA5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57B436D"/>
    <w:multiLevelType w:val="hybridMultilevel"/>
    <w:tmpl w:val="82243A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6">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59461102"/>
    <w:multiLevelType w:val="hybridMultilevel"/>
    <w:tmpl w:val="7F704868"/>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2"/>
  </w:num>
  <w:num w:numId="3">
    <w:abstractNumId w:val="5"/>
  </w:num>
  <w:num w:numId="4">
    <w:abstractNumId w:val="19"/>
  </w:num>
  <w:num w:numId="5">
    <w:abstractNumId w:val="4"/>
  </w:num>
  <w:num w:numId="6">
    <w:abstractNumId w:val="24"/>
  </w:num>
  <w:num w:numId="7">
    <w:abstractNumId w:val="17"/>
  </w:num>
  <w:num w:numId="8">
    <w:abstractNumId w:val="20"/>
  </w:num>
  <w:num w:numId="9">
    <w:abstractNumId w:val="22"/>
  </w:num>
  <w:num w:numId="10">
    <w:abstractNumId w:val="9"/>
  </w:num>
  <w:num w:numId="11">
    <w:abstractNumId w:val="11"/>
  </w:num>
  <w:num w:numId="12">
    <w:abstractNumId w:val="21"/>
  </w:num>
  <w:num w:numId="13">
    <w:abstractNumId w:val="0"/>
  </w:num>
  <w:num w:numId="14">
    <w:abstractNumId w:val="16"/>
  </w:num>
  <w:num w:numId="15">
    <w:abstractNumId w:val="2"/>
  </w:num>
  <w:num w:numId="16">
    <w:abstractNumId w:val="7"/>
  </w:num>
  <w:num w:numId="17">
    <w:abstractNumId w:val="15"/>
  </w:num>
  <w:num w:numId="18">
    <w:abstractNumId w:val="25"/>
  </w:num>
  <w:num w:numId="19">
    <w:abstractNumId w:val="23"/>
  </w:num>
  <w:num w:numId="20">
    <w:abstractNumId w:val="3"/>
  </w:num>
  <w:num w:numId="21">
    <w:abstractNumId w:val="14"/>
  </w:num>
  <w:num w:numId="22">
    <w:abstractNumId w:val="18"/>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8"/>
  </w:num>
  <w:num w:numId="27">
    <w:abstractNumId w:val="6"/>
  </w:num>
  <w:num w:numId="28">
    <w:abstractNumId w:val="1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2258"/>
    <w:rsid w:val="00021094"/>
    <w:rsid w:val="00023C7B"/>
    <w:rsid w:val="0007036B"/>
    <w:rsid w:val="0007610D"/>
    <w:rsid w:val="00092C9D"/>
    <w:rsid w:val="000B0559"/>
    <w:rsid w:val="000B0B6F"/>
    <w:rsid w:val="000E3825"/>
    <w:rsid w:val="001013A3"/>
    <w:rsid w:val="0010220A"/>
    <w:rsid w:val="00111163"/>
    <w:rsid w:val="00113551"/>
    <w:rsid w:val="00160E85"/>
    <w:rsid w:val="00190F49"/>
    <w:rsid w:val="0019394F"/>
    <w:rsid w:val="001977D7"/>
    <w:rsid w:val="001A01DC"/>
    <w:rsid w:val="001A2D53"/>
    <w:rsid w:val="001B7B8E"/>
    <w:rsid w:val="00224D39"/>
    <w:rsid w:val="0024614E"/>
    <w:rsid w:val="00294A8F"/>
    <w:rsid w:val="002A476F"/>
    <w:rsid w:val="00333CC9"/>
    <w:rsid w:val="00335FCE"/>
    <w:rsid w:val="0036479C"/>
    <w:rsid w:val="00373214"/>
    <w:rsid w:val="00391CF8"/>
    <w:rsid w:val="003D2DAB"/>
    <w:rsid w:val="003E30DE"/>
    <w:rsid w:val="004146A8"/>
    <w:rsid w:val="004237D5"/>
    <w:rsid w:val="00430A41"/>
    <w:rsid w:val="004A0C31"/>
    <w:rsid w:val="004D119A"/>
    <w:rsid w:val="0051378E"/>
    <w:rsid w:val="005931C6"/>
    <w:rsid w:val="00594FF6"/>
    <w:rsid w:val="005A73E4"/>
    <w:rsid w:val="005A774A"/>
    <w:rsid w:val="00647B3D"/>
    <w:rsid w:val="006503E5"/>
    <w:rsid w:val="0068292C"/>
    <w:rsid w:val="006928EC"/>
    <w:rsid w:val="00692C39"/>
    <w:rsid w:val="006A6450"/>
    <w:rsid w:val="006B3DF7"/>
    <w:rsid w:val="006C7BEB"/>
    <w:rsid w:val="006D7549"/>
    <w:rsid w:val="006E2517"/>
    <w:rsid w:val="006E29CF"/>
    <w:rsid w:val="0070531A"/>
    <w:rsid w:val="0072402C"/>
    <w:rsid w:val="00783E6E"/>
    <w:rsid w:val="00784C57"/>
    <w:rsid w:val="007953F1"/>
    <w:rsid w:val="007D7E5B"/>
    <w:rsid w:val="00833695"/>
    <w:rsid w:val="00854A14"/>
    <w:rsid w:val="00873C94"/>
    <w:rsid w:val="00882EBA"/>
    <w:rsid w:val="008872B6"/>
    <w:rsid w:val="008D492C"/>
    <w:rsid w:val="008D6D15"/>
    <w:rsid w:val="008F0154"/>
    <w:rsid w:val="008F5D67"/>
    <w:rsid w:val="00902907"/>
    <w:rsid w:val="00906535"/>
    <w:rsid w:val="00923017"/>
    <w:rsid w:val="00924D09"/>
    <w:rsid w:val="00926191"/>
    <w:rsid w:val="0094165B"/>
    <w:rsid w:val="009571EE"/>
    <w:rsid w:val="00981B4A"/>
    <w:rsid w:val="009B6766"/>
    <w:rsid w:val="009D7DC9"/>
    <w:rsid w:val="00A57939"/>
    <w:rsid w:val="00AF3A84"/>
    <w:rsid w:val="00B00199"/>
    <w:rsid w:val="00B03120"/>
    <w:rsid w:val="00B10D42"/>
    <w:rsid w:val="00B27A1D"/>
    <w:rsid w:val="00B80C6D"/>
    <w:rsid w:val="00B85898"/>
    <w:rsid w:val="00C0028F"/>
    <w:rsid w:val="00C2313A"/>
    <w:rsid w:val="00C2742A"/>
    <w:rsid w:val="00C8535A"/>
    <w:rsid w:val="00C8603A"/>
    <w:rsid w:val="00CC22DE"/>
    <w:rsid w:val="00CE5A9E"/>
    <w:rsid w:val="00D01AA6"/>
    <w:rsid w:val="00D037AB"/>
    <w:rsid w:val="00D10CD3"/>
    <w:rsid w:val="00D17D0E"/>
    <w:rsid w:val="00D36803"/>
    <w:rsid w:val="00D6001B"/>
    <w:rsid w:val="00D61D6A"/>
    <w:rsid w:val="00D92814"/>
    <w:rsid w:val="00D94F78"/>
    <w:rsid w:val="00DC3A60"/>
    <w:rsid w:val="00DD2226"/>
    <w:rsid w:val="00E1461F"/>
    <w:rsid w:val="00E702C8"/>
    <w:rsid w:val="00E9172A"/>
    <w:rsid w:val="00F07FC2"/>
    <w:rsid w:val="00F17B3C"/>
    <w:rsid w:val="00F2455E"/>
    <w:rsid w:val="00F35B3D"/>
    <w:rsid w:val="00F438B6"/>
    <w:rsid w:val="00F62117"/>
    <w:rsid w:val="00F67301"/>
    <w:rsid w:val="00F8235C"/>
    <w:rsid w:val="00FB3553"/>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B80C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B80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r.iaip.gob.sv/"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3903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2020-02-07T22:17:00Z</cp:lastPrinted>
  <dcterms:created xsi:type="dcterms:W3CDTF">2020-02-07T22:20:00Z</dcterms:created>
  <dcterms:modified xsi:type="dcterms:W3CDTF">2020-02-07T22:20:00Z</dcterms:modified>
</cp:coreProperties>
</file>