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C0" w:rsidRPr="00D455C0" w:rsidRDefault="00D455C0" w:rsidP="00D455C0">
      <w:pPr>
        <w:pStyle w:val="Ttulo1"/>
        <w:spacing w:before="0" w:line="240" w:lineRule="auto"/>
        <w:jc w:val="both"/>
        <w:rPr>
          <w:rFonts w:asciiTheme="minorHAnsi" w:eastAsia="Arial Unicode MS" w:hAnsiTheme="minorHAnsi"/>
          <w:b w:val="0"/>
          <w:color w:val="C00000"/>
          <w:sz w:val="18"/>
        </w:rPr>
      </w:pPr>
      <w:r w:rsidRPr="00D455C0">
        <w:rPr>
          <w:rFonts w:asciiTheme="minorHAnsi" w:eastAsia="Arial Unicode MS" w:hAnsiTheme="minorHAnsi"/>
          <w:b w:val="0"/>
          <w:color w:val="C00000"/>
          <w:sz w:val="18"/>
        </w:rPr>
        <w:t xml:space="preserve">Versión pública de acuerdo a lo dispuesto en el Art. 30 de la LAIP, se elimina  </w:t>
      </w:r>
      <w:r w:rsidRPr="00D455C0">
        <w:rPr>
          <w:rFonts w:asciiTheme="minorHAnsi" w:eastAsia="Arial Unicode MS" w:hAnsiTheme="minorHAnsi"/>
          <w:b w:val="0"/>
          <w:color w:val="C00000"/>
          <w:sz w:val="18"/>
          <w:u w:val="single"/>
        </w:rPr>
        <w:t xml:space="preserve">el nombre, DUI </w:t>
      </w:r>
      <w:r w:rsidRPr="00D455C0">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D455C0">
        <w:rPr>
          <w:rFonts w:asciiTheme="minorHAnsi" w:eastAsia="Arial Unicode MS" w:hAnsiTheme="minorHAnsi"/>
          <w:b w:val="0"/>
          <w:color w:val="C00000"/>
          <w:sz w:val="18"/>
          <w:u w:val="single"/>
        </w:rPr>
        <w:t xml:space="preserve">página 1 </w:t>
      </w:r>
      <w:r w:rsidRPr="00D455C0">
        <w:rPr>
          <w:rFonts w:asciiTheme="minorHAnsi" w:eastAsia="Arial Unicode MS" w:hAnsiTheme="minorHAnsi"/>
          <w:b w:val="0"/>
          <w:color w:val="C00000"/>
          <w:sz w:val="18"/>
        </w:rPr>
        <w:t>de la presente resolución</w:t>
      </w:r>
    </w:p>
    <w:p w:rsidR="002B5B0D" w:rsidRDefault="002B5B0D" w:rsidP="002B5B0D">
      <w:pPr>
        <w:spacing w:after="0" w:line="240" w:lineRule="auto"/>
        <w:jc w:val="center"/>
        <w:rPr>
          <w:rFonts w:ascii="Bembo Std" w:eastAsia="Arial Unicode MS" w:hAnsi="Bembo Std" w:cs="Arial Unicode MS"/>
          <w:b/>
          <w:color w:val="000099"/>
          <w:sz w:val="24"/>
          <w:szCs w:val="26"/>
          <w:lang w:eastAsia="es-SV"/>
        </w:rPr>
      </w:pPr>
    </w:p>
    <w:p w:rsidR="00AE42AC" w:rsidRPr="00D455C0" w:rsidRDefault="009451DD" w:rsidP="002B5B0D">
      <w:pPr>
        <w:spacing w:after="0" w:line="240" w:lineRule="auto"/>
        <w:jc w:val="center"/>
        <w:rPr>
          <w:rFonts w:ascii="Bembo Std" w:eastAsia="Arial Unicode MS" w:hAnsi="Bembo Std" w:cs="Arial Unicode MS"/>
          <w:b/>
          <w:color w:val="000099"/>
          <w:lang w:eastAsia="es-SV"/>
        </w:rPr>
      </w:pPr>
      <w:r w:rsidRPr="00D455C0">
        <w:rPr>
          <w:rFonts w:ascii="Bembo Std" w:eastAsia="Arial Unicode MS" w:hAnsi="Bembo Std" w:cs="Arial Unicode MS"/>
          <w:b/>
          <w:color w:val="000099"/>
          <w:lang w:eastAsia="es-SV"/>
        </w:rPr>
        <w:t>RESOLUCIÓN EN RESPUESTA A SOLICITUD DE INFORMACIÓN</w:t>
      </w:r>
      <w:r w:rsidR="00427954" w:rsidRPr="00D455C0">
        <w:rPr>
          <w:rFonts w:ascii="Bembo Std" w:eastAsia="Arial Unicode MS" w:hAnsi="Bembo Std" w:cs="Arial Unicode MS"/>
          <w:b/>
          <w:color w:val="000099"/>
          <w:lang w:eastAsia="es-SV"/>
        </w:rPr>
        <w:t xml:space="preserve"> </w:t>
      </w:r>
    </w:p>
    <w:p w:rsidR="009451DD" w:rsidRPr="00D455C0" w:rsidRDefault="00CA37EB" w:rsidP="002B5B0D">
      <w:pPr>
        <w:spacing w:after="0" w:line="240" w:lineRule="auto"/>
        <w:jc w:val="center"/>
        <w:rPr>
          <w:rFonts w:ascii="Bembo Std" w:eastAsia="Arial Unicode MS" w:hAnsi="Bembo Std" w:cs="Arial Unicode MS"/>
          <w:b/>
          <w:color w:val="000099"/>
          <w:u w:val="single"/>
          <w:lang w:eastAsia="es-SV"/>
        </w:rPr>
      </w:pPr>
      <w:r w:rsidRPr="00D455C0">
        <w:rPr>
          <w:rFonts w:ascii="Bembo Std" w:eastAsia="Arial Unicode MS" w:hAnsi="Bembo Std" w:cs="Arial Unicode MS"/>
          <w:b/>
          <w:color w:val="000099"/>
          <w:u w:val="single"/>
          <w:lang w:eastAsia="es-SV"/>
        </w:rPr>
        <w:t xml:space="preserve">MAG OIR </w:t>
      </w:r>
      <w:r w:rsidR="009451DD" w:rsidRPr="00D455C0">
        <w:rPr>
          <w:rFonts w:ascii="Bembo Std" w:eastAsia="Arial Unicode MS" w:hAnsi="Bembo Std" w:cs="Arial Unicode MS"/>
          <w:b/>
          <w:color w:val="000099"/>
          <w:u w:val="single"/>
          <w:lang w:eastAsia="es-SV"/>
        </w:rPr>
        <w:t>N°</w:t>
      </w:r>
      <w:r w:rsidR="00427954" w:rsidRPr="00D455C0">
        <w:rPr>
          <w:rFonts w:ascii="Bembo Std" w:eastAsia="Arial Unicode MS" w:hAnsi="Bembo Std" w:cs="Arial Unicode MS"/>
          <w:b/>
          <w:color w:val="000099"/>
          <w:u w:val="single"/>
          <w:lang w:eastAsia="es-SV"/>
        </w:rPr>
        <w:t xml:space="preserve"> </w:t>
      </w:r>
      <w:r w:rsidRPr="00D455C0">
        <w:rPr>
          <w:rFonts w:ascii="Bembo Std" w:eastAsia="Arial Unicode MS" w:hAnsi="Bembo Std" w:cs="Arial Unicode MS"/>
          <w:b/>
          <w:color w:val="000099"/>
          <w:u w:val="single"/>
          <w:lang w:eastAsia="es-SV"/>
        </w:rPr>
        <w:t>2</w:t>
      </w:r>
      <w:r w:rsidR="003B2836" w:rsidRPr="00D455C0">
        <w:rPr>
          <w:rFonts w:ascii="Bembo Std" w:eastAsia="Arial Unicode MS" w:hAnsi="Bembo Std" w:cs="Arial Unicode MS"/>
          <w:b/>
          <w:color w:val="000099"/>
          <w:u w:val="single"/>
          <w:lang w:eastAsia="es-SV"/>
        </w:rPr>
        <w:t>47</w:t>
      </w:r>
      <w:r w:rsidR="00427954" w:rsidRPr="00D455C0">
        <w:rPr>
          <w:rFonts w:ascii="Bembo Std" w:eastAsia="Arial Unicode MS" w:hAnsi="Bembo Std" w:cs="Arial Unicode MS"/>
          <w:b/>
          <w:color w:val="000099"/>
          <w:u w:val="single"/>
          <w:lang w:eastAsia="es-SV"/>
        </w:rPr>
        <w:t>-</w:t>
      </w:r>
      <w:r w:rsidR="009451DD" w:rsidRPr="00D455C0">
        <w:rPr>
          <w:rFonts w:ascii="Bembo Std" w:eastAsia="Arial Unicode MS" w:hAnsi="Bembo Std" w:cs="Arial Unicode MS"/>
          <w:b/>
          <w:color w:val="000099"/>
          <w:u w:val="single"/>
          <w:lang w:eastAsia="es-SV"/>
        </w:rPr>
        <w:t>2019</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AE42AC"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Arial Unicode MS" w:hAnsi="Bembo Std" w:cs="Calibri"/>
          <w:w w:val="102"/>
          <w:lang w:val="es-ES" w:eastAsia="es-SV"/>
        </w:rPr>
        <w:t xml:space="preserve">Santa Tecla, Departamento de La Libertad a las </w:t>
      </w:r>
      <w:r w:rsidR="00427954" w:rsidRPr="00AE42AC">
        <w:rPr>
          <w:rFonts w:ascii="Bembo Std" w:eastAsia="Arial Unicode MS" w:hAnsi="Bembo Std" w:cs="Calibri"/>
          <w:b/>
          <w:color w:val="000099"/>
          <w:w w:val="102"/>
          <w:lang w:val="es-ES" w:eastAsia="es-SV"/>
        </w:rPr>
        <w:t>c</w:t>
      </w:r>
      <w:r w:rsidR="003B2836">
        <w:rPr>
          <w:rFonts w:ascii="Bembo Std" w:eastAsia="Arial Unicode MS" w:hAnsi="Bembo Std" w:cs="Calibri"/>
          <w:b/>
          <w:color w:val="000099"/>
          <w:w w:val="102"/>
          <w:lang w:val="es-ES" w:eastAsia="es-SV"/>
        </w:rPr>
        <w:t xml:space="preserve">atorce </w:t>
      </w:r>
      <w:r w:rsidR="00427954" w:rsidRPr="00AE42AC">
        <w:rPr>
          <w:rFonts w:ascii="Bembo Std" w:eastAsia="Arial Unicode MS" w:hAnsi="Bembo Std" w:cs="Calibri"/>
          <w:b/>
          <w:color w:val="000099"/>
          <w:w w:val="102"/>
          <w:lang w:val="es-ES" w:eastAsia="es-SV"/>
        </w:rPr>
        <w:t xml:space="preserve">horas con </w:t>
      </w:r>
      <w:r w:rsidR="00CA37EB" w:rsidRPr="00AE42AC">
        <w:rPr>
          <w:rFonts w:ascii="Bembo Std" w:eastAsia="Arial Unicode MS" w:hAnsi="Bembo Std" w:cs="Calibri"/>
          <w:b/>
          <w:color w:val="000099"/>
          <w:w w:val="102"/>
          <w:lang w:val="es-ES" w:eastAsia="es-SV"/>
        </w:rPr>
        <w:t>t</w:t>
      </w:r>
      <w:r w:rsidR="003B2836">
        <w:rPr>
          <w:rFonts w:ascii="Bembo Std" w:eastAsia="Arial Unicode MS" w:hAnsi="Bembo Std" w:cs="Calibri"/>
          <w:b/>
          <w:color w:val="000099"/>
          <w:w w:val="102"/>
          <w:lang w:val="es-ES" w:eastAsia="es-SV"/>
        </w:rPr>
        <w:t xml:space="preserve">res </w:t>
      </w:r>
      <w:r w:rsidR="00921448" w:rsidRPr="00AE42AC">
        <w:rPr>
          <w:rFonts w:ascii="Bembo Std" w:eastAsia="Arial Unicode MS" w:hAnsi="Bembo Std" w:cs="Calibri"/>
          <w:b/>
          <w:color w:val="000099"/>
          <w:w w:val="102"/>
          <w:lang w:val="es-ES" w:eastAsia="es-SV"/>
        </w:rPr>
        <w:t xml:space="preserve">minutos del día </w:t>
      </w:r>
      <w:r w:rsidR="003B2836">
        <w:rPr>
          <w:rFonts w:ascii="Bembo Std" w:eastAsia="Arial Unicode MS" w:hAnsi="Bembo Std" w:cs="Calibri"/>
          <w:b/>
          <w:color w:val="000099"/>
          <w:w w:val="102"/>
          <w:lang w:val="es-ES" w:eastAsia="es-SV"/>
        </w:rPr>
        <w:t xml:space="preserve">veinte de diciembre </w:t>
      </w:r>
      <w:r w:rsidR="00921448" w:rsidRPr="00AE42AC">
        <w:rPr>
          <w:rFonts w:ascii="Bembo Std" w:eastAsia="Arial Unicode MS" w:hAnsi="Bembo Std" w:cs="Calibri"/>
          <w:b/>
          <w:color w:val="000099"/>
          <w:w w:val="102"/>
          <w:lang w:val="es-ES" w:eastAsia="es-SV"/>
        </w:rPr>
        <w:t>de dos mil diecinueve</w:t>
      </w:r>
      <w:r w:rsidRPr="00AE42AC">
        <w:rPr>
          <w:rFonts w:ascii="Bembo Std" w:eastAsia="Arial Unicode MS" w:hAnsi="Bembo Std" w:cs="Calibri"/>
          <w:w w:val="102"/>
          <w:lang w:val="es-ES" w:eastAsia="es-SV"/>
        </w:rPr>
        <w:t xml:space="preserve">, luego de haber recibido y admitido la solicitud de información </w:t>
      </w:r>
      <w:r w:rsidR="00A06AE6" w:rsidRPr="00AE42AC">
        <w:rPr>
          <w:rFonts w:ascii="Bembo Std" w:eastAsia="Arial Unicode MS" w:hAnsi="Bembo Std" w:cs="Calibri"/>
          <w:b/>
          <w:color w:val="000099"/>
          <w:w w:val="102"/>
          <w:lang w:val="es-ES" w:eastAsia="es-SV"/>
        </w:rPr>
        <w:t>MAG OIR</w:t>
      </w:r>
      <w:r w:rsidR="00427954" w:rsidRPr="00AE42AC">
        <w:rPr>
          <w:rFonts w:ascii="Bembo Std" w:eastAsia="Arial Unicode MS" w:hAnsi="Bembo Std" w:cs="Calibri"/>
          <w:b/>
          <w:color w:val="000099"/>
          <w:w w:val="102"/>
          <w:lang w:val="es-ES" w:eastAsia="es-SV"/>
        </w:rPr>
        <w:t xml:space="preserve"> </w:t>
      </w:r>
      <w:r w:rsidRPr="00AE42AC">
        <w:rPr>
          <w:rFonts w:ascii="Bembo Std" w:eastAsia="Arial Unicode MS" w:hAnsi="Bembo Std" w:cs="Calibri"/>
          <w:b/>
          <w:color w:val="000099"/>
          <w:w w:val="102"/>
          <w:lang w:val="es-ES" w:eastAsia="es-SV"/>
        </w:rPr>
        <w:t>N°</w:t>
      </w:r>
      <w:r w:rsidR="00427954" w:rsidRPr="00AE42AC">
        <w:rPr>
          <w:rFonts w:ascii="Bembo Std" w:eastAsia="Arial Unicode MS" w:hAnsi="Bembo Std" w:cs="Calibri"/>
          <w:b/>
          <w:color w:val="000099"/>
          <w:w w:val="102"/>
          <w:lang w:val="es-ES" w:eastAsia="es-SV"/>
        </w:rPr>
        <w:t xml:space="preserve"> 2</w:t>
      </w:r>
      <w:r w:rsidR="00CA37EB" w:rsidRPr="00AE42AC">
        <w:rPr>
          <w:rFonts w:ascii="Bembo Std" w:eastAsia="Arial Unicode MS" w:hAnsi="Bembo Std" w:cs="Calibri"/>
          <w:b/>
          <w:color w:val="000099"/>
          <w:w w:val="102"/>
          <w:lang w:val="es-ES" w:eastAsia="es-SV"/>
        </w:rPr>
        <w:t>4</w:t>
      </w:r>
      <w:r w:rsidR="003B2836">
        <w:rPr>
          <w:rFonts w:ascii="Bembo Std" w:eastAsia="Arial Unicode MS" w:hAnsi="Bembo Std" w:cs="Calibri"/>
          <w:b/>
          <w:color w:val="000099"/>
          <w:w w:val="102"/>
          <w:lang w:val="es-ES" w:eastAsia="es-SV"/>
        </w:rPr>
        <w:t>7</w:t>
      </w:r>
      <w:r w:rsidR="00A06AE6" w:rsidRPr="00AE42AC">
        <w:rPr>
          <w:rFonts w:ascii="Bembo Std" w:eastAsia="Arial Unicode MS" w:hAnsi="Bembo Std" w:cs="Calibri"/>
          <w:b/>
          <w:color w:val="000099"/>
          <w:w w:val="102"/>
          <w:lang w:val="es-ES" w:eastAsia="es-SV"/>
        </w:rPr>
        <w:t>-2019</w:t>
      </w:r>
      <w:r w:rsidR="00081749" w:rsidRPr="00AE42AC">
        <w:rPr>
          <w:rFonts w:ascii="Bembo Std" w:eastAsia="Arial Unicode MS" w:hAnsi="Bembo Std" w:cs="Calibri"/>
          <w:b/>
          <w:w w:val="102"/>
          <w:lang w:val="es-ES" w:eastAsia="es-SV"/>
        </w:rPr>
        <w:t xml:space="preserve">, </w:t>
      </w:r>
      <w:r w:rsidR="00081749" w:rsidRPr="00AE42AC">
        <w:rPr>
          <w:rFonts w:ascii="Bembo Std" w:eastAsia="Arial Unicode MS" w:hAnsi="Bembo Std" w:cs="Calibri"/>
          <w:w w:val="102"/>
          <w:lang w:val="es-ES" w:eastAsia="es-SV"/>
        </w:rPr>
        <w:t>presentada</w:t>
      </w:r>
      <w:r w:rsidR="00A06AE6"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w w:val="102"/>
          <w:lang w:eastAsia="es-SV"/>
        </w:rPr>
        <w:t>ante la Oficina de Información y Respuesta de esta dependencia</w:t>
      </w:r>
      <w:r w:rsidR="00081749" w:rsidRPr="00AE42AC">
        <w:rPr>
          <w:rFonts w:ascii="Bembo Std" w:eastAsia="Arial Unicode MS" w:hAnsi="Bembo Std" w:cs="Calibri"/>
          <w:w w:val="102"/>
          <w:lang w:eastAsia="es-SV"/>
        </w:rPr>
        <w:t>, por</w:t>
      </w:r>
      <w:r w:rsidRPr="00AE42AC">
        <w:rPr>
          <w:rFonts w:ascii="Bembo Std" w:eastAsia="Arial Unicode MS" w:hAnsi="Bembo Std" w:cs="Calibri"/>
          <w:w w:val="102"/>
          <w:lang w:eastAsia="es-SV"/>
        </w:rPr>
        <w:t xml:space="preserve"> parte </w:t>
      </w:r>
      <w:r w:rsidR="004A5310" w:rsidRPr="00AE42AC">
        <w:rPr>
          <w:rFonts w:ascii="Bembo Std" w:eastAsia="Arial Unicode MS" w:hAnsi="Bembo Std" w:cs="Calibri"/>
          <w:w w:val="102"/>
          <w:lang w:eastAsia="es-SV"/>
        </w:rPr>
        <w:t xml:space="preserve">de </w:t>
      </w:r>
      <w:proofErr w:type="spellStart"/>
      <w:r w:rsidR="00D455C0">
        <w:rPr>
          <w:rFonts w:ascii="Bembo Std" w:eastAsia="Times New Roman" w:hAnsi="Bembo Std" w:cs="Calibri"/>
          <w:b/>
          <w:color w:val="000099"/>
          <w:lang w:eastAsia="es-SV"/>
        </w:rPr>
        <w:t>xxxx</w:t>
      </w:r>
      <w:proofErr w:type="spellEnd"/>
      <w:r w:rsidR="00A06AE6" w:rsidRPr="00AE42AC">
        <w:rPr>
          <w:rFonts w:ascii="Bembo Std" w:eastAsia="Times New Roman" w:hAnsi="Bembo Std" w:cs="Calibri"/>
          <w:b/>
          <w:color w:val="000099"/>
          <w:lang w:eastAsia="es-SV"/>
        </w:rPr>
        <w:t xml:space="preserve">, </w:t>
      </w:r>
      <w:r w:rsidR="00A06AE6" w:rsidRPr="00AE42AC">
        <w:rPr>
          <w:rFonts w:ascii="Bembo Std" w:eastAsia="Times New Roman" w:hAnsi="Bembo Std" w:cs="Calibri"/>
          <w:lang w:eastAsia="es-SV"/>
        </w:rPr>
        <w:t xml:space="preserve">de hoy en </w:t>
      </w:r>
      <w:r w:rsidR="00081749" w:rsidRPr="00AE42AC">
        <w:rPr>
          <w:rFonts w:ascii="Bembo Std" w:eastAsia="Times New Roman" w:hAnsi="Bembo Std" w:cs="Calibri"/>
          <w:lang w:eastAsia="es-SV"/>
        </w:rPr>
        <w:t>adelante</w:t>
      </w:r>
      <w:r w:rsidR="00CA37EB" w:rsidRPr="00AE42AC">
        <w:rPr>
          <w:rFonts w:ascii="Bembo Std" w:eastAsia="Times New Roman" w:hAnsi="Bembo Std" w:cs="Calibri"/>
          <w:lang w:eastAsia="es-SV"/>
        </w:rPr>
        <w:t xml:space="preserve"> el</w:t>
      </w:r>
      <w:r w:rsidR="00A06AE6" w:rsidRPr="00AE42AC">
        <w:rPr>
          <w:rFonts w:ascii="Bembo Std" w:eastAsia="Times New Roman" w:hAnsi="Bembo Std" w:cs="Calibri"/>
          <w:lang w:eastAsia="es-SV"/>
        </w:rPr>
        <w:t xml:space="preserve"> PETICIONARI</w:t>
      </w:r>
      <w:r w:rsidR="00CA37EB" w:rsidRPr="00AE42AC">
        <w:rPr>
          <w:rFonts w:ascii="Bembo Std" w:eastAsia="Times New Roman" w:hAnsi="Bembo Std" w:cs="Calibri"/>
          <w:lang w:eastAsia="es-SV"/>
        </w:rPr>
        <w:t>O</w:t>
      </w:r>
      <w:r w:rsidR="00A06AE6" w:rsidRPr="00AE42AC">
        <w:rPr>
          <w:rFonts w:ascii="Bembo Std" w:eastAsia="Times New Roman" w:hAnsi="Bembo Std" w:cs="Calibri"/>
          <w:lang w:eastAsia="es-SV"/>
        </w:rPr>
        <w:t>,</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identificad</w:t>
      </w:r>
      <w:r w:rsidR="00CA37EB" w:rsidRPr="00AE42AC">
        <w:rPr>
          <w:rFonts w:ascii="Bembo Std" w:eastAsia="Times New Roman" w:hAnsi="Bembo Std" w:cs="Calibri"/>
          <w:lang w:eastAsia="es-SV"/>
        </w:rPr>
        <w:t xml:space="preserve">o </w:t>
      </w:r>
      <w:r w:rsidR="00081749" w:rsidRPr="00AE42AC">
        <w:rPr>
          <w:rFonts w:ascii="Bembo Std" w:eastAsia="Times New Roman" w:hAnsi="Bembo Std" w:cs="Calibri"/>
          <w:lang w:eastAsia="es-SV"/>
        </w:rPr>
        <w:t xml:space="preserve">con Documento Único de Identidad </w:t>
      </w:r>
      <w:proofErr w:type="spellStart"/>
      <w:r w:rsidR="00D455C0">
        <w:rPr>
          <w:rFonts w:ascii="Bembo Std" w:eastAsia="Times New Roman" w:hAnsi="Bembo Std" w:cs="Calibri"/>
          <w:b/>
          <w:lang w:eastAsia="es-SV"/>
        </w:rPr>
        <w:t>xxxxx</w:t>
      </w:r>
      <w:proofErr w:type="spellEnd"/>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 xml:space="preserve">al respecto CONSIDERANDO que: </w:t>
      </w:r>
    </w:p>
    <w:p w:rsidR="00081749" w:rsidRPr="00AE42AC" w:rsidRDefault="00081749"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AE42AC" w:rsidRDefault="00CA37EB"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El </w:t>
      </w:r>
      <w:r w:rsidR="00081749" w:rsidRPr="00AE42AC">
        <w:rPr>
          <w:rFonts w:ascii="Bembo Std" w:eastAsia="Times New Roman" w:hAnsi="Bembo Std" w:cs="Calibri"/>
          <w:lang w:eastAsia="es-SV"/>
        </w:rPr>
        <w:t>peticionari</w:t>
      </w:r>
      <w:r w:rsidRPr="00AE42AC">
        <w:rPr>
          <w:rFonts w:ascii="Bembo Std" w:eastAsia="Times New Roman" w:hAnsi="Bembo Std" w:cs="Calibri"/>
          <w:lang w:eastAsia="es-SV"/>
        </w:rPr>
        <w:t>o</w:t>
      </w:r>
      <w:r w:rsidR="00081749" w:rsidRPr="00AE42AC">
        <w:rPr>
          <w:rFonts w:ascii="Bembo Std" w:eastAsia="Times New Roman" w:hAnsi="Bembo Std" w:cs="Calibri"/>
          <w:lang w:eastAsia="es-SV"/>
        </w:rPr>
        <w:t xml:space="preserve"> presentó solicitud de información</w:t>
      </w:r>
      <w:r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 xml:space="preserve">el día </w:t>
      </w:r>
      <w:r w:rsidR="003B2836">
        <w:rPr>
          <w:rFonts w:ascii="Bembo Std" w:eastAsia="Times New Roman" w:hAnsi="Bembo Std" w:cs="Calibri"/>
          <w:i/>
          <w:lang w:eastAsia="es-SV"/>
        </w:rPr>
        <w:t xml:space="preserve">diez </w:t>
      </w:r>
      <w:r w:rsidRPr="00AE42AC">
        <w:rPr>
          <w:rFonts w:ascii="Bembo Std" w:eastAsia="Times New Roman" w:hAnsi="Bembo Std" w:cs="Calibri"/>
          <w:i/>
          <w:lang w:eastAsia="es-SV"/>
        </w:rPr>
        <w:t>de diciembre</w:t>
      </w:r>
      <w:r w:rsidR="00081749" w:rsidRPr="00AE42AC">
        <w:rPr>
          <w:rFonts w:ascii="Bembo Std" w:eastAsia="Times New Roman" w:hAnsi="Bembo Std" w:cs="Calibri"/>
          <w:lang w:eastAsia="es-SV"/>
        </w:rPr>
        <w:t xml:space="preserve"> de dos mil diecinueve a </w:t>
      </w:r>
      <w:r w:rsidR="003B2836">
        <w:rPr>
          <w:rFonts w:ascii="Bembo Std" w:eastAsia="Times New Roman" w:hAnsi="Bembo Std" w:cs="Calibri"/>
          <w:lang w:eastAsia="es-SV"/>
        </w:rPr>
        <w:t xml:space="preserve">las </w:t>
      </w:r>
      <w:r w:rsidR="003B2836" w:rsidRPr="003B2836">
        <w:rPr>
          <w:rFonts w:ascii="Bembo Std" w:eastAsia="Times New Roman" w:hAnsi="Bembo Std" w:cs="Calibri"/>
          <w:i/>
          <w:lang w:eastAsia="es-SV"/>
        </w:rPr>
        <w:t>catorce horas con cincuenta y uno minutos</w:t>
      </w:r>
      <w:r w:rsidR="003B2836">
        <w:rPr>
          <w:rFonts w:ascii="Bembo Std" w:eastAsia="Times New Roman" w:hAnsi="Bembo Std" w:cs="Calibri"/>
          <w:lang w:eastAsia="es-SV"/>
        </w:rPr>
        <w:t xml:space="preserve">, </w:t>
      </w:r>
      <w:r w:rsidR="00081749" w:rsidRPr="00AE42AC">
        <w:rPr>
          <w:rFonts w:ascii="Bembo Std" w:eastAsia="Times New Roman" w:hAnsi="Bembo Std" w:cs="Calibri"/>
          <w:lang w:eastAsia="es-SV"/>
        </w:rPr>
        <w:t>través de</w:t>
      </w:r>
      <w:r w:rsidR="003B2836">
        <w:rPr>
          <w:rFonts w:ascii="Bembo Std" w:eastAsia="Times New Roman" w:hAnsi="Bembo Std" w:cs="Calibri"/>
          <w:lang w:eastAsia="es-SV"/>
        </w:rPr>
        <w:t xml:space="preserve"> correo electrónico</w:t>
      </w:r>
      <w:r w:rsidR="00081749" w:rsidRPr="00AE42AC">
        <w:rPr>
          <w:rFonts w:ascii="Bembo Std" w:eastAsia="Times New Roman" w:hAnsi="Bembo Std" w:cs="Calibri"/>
          <w:lang w:eastAsia="es-SV"/>
        </w:rPr>
        <w:t>, siendo admitida el</w:t>
      </w:r>
      <w:r w:rsidRPr="00AE42AC">
        <w:rPr>
          <w:rFonts w:ascii="Bembo Std" w:eastAsia="Times New Roman" w:hAnsi="Bembo Std" w:cs="Calibri"/>
          <w:lang w:eastAsia="es-SV"/>
        </w:rPr>
        <w:t xml:space="preserve"> día </w:t>
      </w:r>
      <w:r w:rsidR="003B2836">
        <w:rPr>
          <w:rFonts w:ascii="Bembo Std" w:eastAsia="Times New Roman" w:hAnsi="Bembo Std" w:cs="Calibri"/>
          <w:i/>
          <w:lang w:eastAsia="es-SV"/>
        </w:rPr>
        <w:t>diez</w:t>
      </w:r>
      <w:r w:rsidRPr="00AE42AC">
        <w:rPr>
          <w:rFonts w:ascii="Bembo Std" w:eastAsia="Times New Roman" w:hAnsi="Bembo Std" w:cs="Calibri"/>
          <w:i/>
          <w:lang w:eastAsia="es-SV"/>
        </w:rPr>
        <w:t xml:space="preserve"> del mismo mes</w:t>
      </w:r>
      <w:r w:rsidR="00081749" w:rsidRPr="00AE42AC">
        <w:rPr>
          <w:rFonts w:ascii="Bembo Std" w:eastAsia="Times New Roman" w:hAnsi="Bembo Std" w:cs="Calibri"/>
          <w:lang w:eastAsia="es-SV"/>
        </w:rPr>
        <w:t>, en la cual solicita lo siguiente:</w:t>
      </w:r>
    </w:p>
    <w:p w:rsidR="008A3352" w:rsidRDefault="008A3352" w:rsidP="008A335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8A3352" w:rsidRPr="0065231B" w:rsidRDefault="008A3352" w:rsidP="008A335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color w:val="000099"/>
          <w:w w:val="102"/>
          <w:lang w:val="es-ES" w:eastAsia="es-SV"/>
        </w:rPr>
      </w:pPr>
      <w:r w:rsidRPr="0065231B">
        <w:rPr>
          <w:rFonts w:ascii="Bembo Std" w:eastAsia="Arial Unicode MS" w:hAnsi="Bembo Std" w:cs="Calibri"/>
          <w:color w:val="000099"/>
          <w:w w:val="102"/>
          <w:lang w:val="es-ES" w:eastAsia="es-SV"/>
        </w:rPr>
        <w:t>Información relacionada sobre la planta de sábila (aloe vera):</w:t>
      </w:r>
    </w:p>
    <w:p w:rsidR="008A3352" w:rsidRPr="0065231B" w:rsidRDefault="008A3352" w:rsidP="008A3352">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color w:val="000099"/>
          <w:w w:val="102"/>
          <w:lang w:val="es-ES" w:eastAsia="es-SV"/>
        </w:rPr>
      </w:pPr>
      <w:r w:rsidRPr="0065231B">
        <w:rPr>
          <w:rFonts w:ascii="Bembo Std" w:eastAsia="Arial Unicode MS" w:hAnsi="Bembo Std" w:cs="Calibri"/>
          <w:color w:val="000099"/>
          <w:w w:val="102"/>
          <w:lang w:val="es-ES" w:eastAsia="es-SV"/>
        </w:rPr>
        <w:t>Lugares donde se cultivan en El Salvador</w:t>
      </w:r>
    </w:p>
    <w:p w:rsidR="00CA37EB" w:rsidRPr="0065231B" w:rsidRDefault="008A3352" w:rsidP="008A3352">
      <w:pPr>
        <w:pStyle w:val="Prrafodelista"/>
        <w:widowControl w:val="0"/>
        <w:numPr>
          <w:ilvl w:val="0"/>
          <w:numId w:val="1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color w:val="000099"/>
          <w:w w:val="102"/>
          <w:lang w:val="es-ES" w:eastAsia="es-SV"/>
        </w:rPr>
      </w:pPr>
      <w:r w:rsidRPr="0065231B">
        <w:rPr>
          <w:rFonts w:ascii="Bembo Std" w:eastAsia="Arial Unicode MS" w:hAnsi="Bembo Std" w:cs="Calibri"/>
          <w:color w:val="000099"/>
          <w:w w:val="102"/>
          <w:lang w:val="es-ES" w:eastAsia="es-SV"/>
        </w:rPr>
        <w:t>Empresas que procesan la sábila registradas en el MAG</w:t>
      </w:r>
    </w:p>
    <w:p w:rsidR="00CA37EB" w:rsidRPr="00AE42AC" w:rsidRDefault="00CA37EB"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AE42AC" w:rsidRDefault="00081749"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Se verificó el cumplimiento de los requisitos para solicitar información  tal como lo señala  el Art. 66 de la Ley de Acceso a la Información Publica (en lo consiguiente LAIP), y se procedió a emitir la constancia  de recepción respectiva; </w:t>
      </w:r>
    </w:p>
    <w:p w:rsidR="00081749" w:rsidRPr="00AE42AC" w:rsidRDefault="00081749" w:rsidP="002B5B0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Pr="00AE42AC" w:rsidRDefault="00081749"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Con base a las atribuciones de las letras d), i) y j) del </w:t>
      </w:r>
      <w:r w:rsidR="001622E3" w:rsidRPr="00AE42AC">
        <w:rPr>
          <w:rFonts w:ascii="Bembo Std" w:eastAsia="Times New Roman" w:hAnsi="Bembo Std" w:cs="Calibri"/>
          <w:lang w:eastAsia="es-SV"/>
        </w:rPr>
        <w:t xml:space="preserve">artículo número 50 de la LAIP le corresponde al </w:t>
      </w:r>
      <w:r w:rsidR="00F2028F" w:rsidRPr="00AE42AC">
        <w:rPr>
          <w:rFonts w:ascii="Bembo Std" w:eastAsia="Times New Roman" w:hAnsi="Bembo Std" w:cs="Calibri"/>
          <w:lang w:eastAsia="es-SV"/>
        </w:rPr>
        <w:t>Oficial de</w:t>
      </w:r>
      <w:r w:rsidR="001622E3" w:rsidRPr="00AE42AC">
        <w:rPr>
          <w:rFonts w:ascii="Bembo Std" w:eastAsia="Times New Roman" w:hAnsi="Bembo Std" w:cs="Calibri"/>
          <w:lang w:eastAsia="es-SV"/>
        </w:rPr>
        <w:t xml:space="preserve"> </w:t>
      </w:r>
      <w:r w:rsidR="00F2028F" w:rsidRPr="00AE42AC">
        <w:rPr>
          <w:rFonts w:ascii="Bembo Std" w:eastAsia="Times New Roman" w:hAnsi="Bembo Std" w:cs="Calibri"/>
          <w:lang w:eastAsia="es-SV"/>
        </w:rPr>
        <w:t>Información realizar</w:t>
      </w:r>
      <w:r w:rsidR="001622E3" w:rsidRPr="00AE42AC">
        <w:rPr>
          <w:rFonts w:ascii="Bembo Std" w:eastAsia="Times New Roman" w:hAnsi="Bembo Std" w:cs="Calibri"/>
          <w:lang w:eastAsia="es-SV"/>
        </w:rPr>
        <w:t xml:space="preserve"> los </w:t>
      </w:r>
      <w:r w:rsidR="00F2028F" w:rsidRPr="00AE42AC">
        <w:rPr>
          <w:rFonts w:ascii="Bembo Std" w:eastAsia="Times New Roman" w:hAnsi="Bembo Std" w:cs="Calibri"/>
          <w:lang w:eastAsia="es-SV"/>
        </w:rPr>
        <w:t>trámites necesarios para</w:t>
      </w:r>
      <w:r w:rsidR="001622E3" w:rsidRPr="00AE42AC">
        <w:rPr>
          <w:rFonts w:ascii="Bembo Std" w:eastAsia="Times New Roman" w:hAnsi="Bembo Std" w:cs="Calibri"/>
          <w:lang w:eastAsia="es-SV"/>
        </w:rPr>
        <w:t xml:space="preserve"> la localización </w:t>
      </w:r>
      <w:r w:rsidR="00734780" w:rsidRPr="00AE42AC">
        <w:rPr>
          <w:rFonts w:ascii="Bembo Std" w:eastAsia="Times New Roman" w:hAnsi="Bembo Std" w:cs="Calibri"/>
          <w:lang w:eastAsia="es-SV"/>
        </w:rPr>
        <w:t xml:space="preserve">y entrega de la información solicitada por los particulares, y resolver sobre </w:t>
      </w:r>
      <w:r w:rsidR="00F2028F" w:rsidRPr="00AE42AC">
        <w:rPr>
          <w:rFonts w:ascii="Bembo Std" w:eastAsia="Times New Roman" w:hAnsi="Bembo Std" w:cs="Calibri"/>
          <w:lang w:eastAsia="es-SV"/>
        </w:rPr>
        <w:t>las solicitudes de información que se sometan a su conocimiento;</w:t>
      </w:r>
    </w:p>
    <w:p w:rsidR="00F2028F" w:rsidRPr="00AE42AC" w:rsidRDefault="00F2028F" w:rsidP="002B5B0D">
      <w:pPr>
        <w:pStyle w:val="Prrafodelista"/>
        <w:spacing w:after="0" w:line="240" w:lineRule="auto"/>
        <w:rPr>
          <w:rFonts w:ascii="Bembo Std" w:eastAsia="Times New Roman" w:hAnsi="Bembo Std" w:cs="Calibri"/>
          <w:lang w:eastAsia="es-SV"/>
        </w:rPr>
      </w:pPr>
    </w:p>
    <w:p w:rsidR="008A3352" w:rsidRDefault="00F2028F" w:rsidP="008A3352">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A3352">
        <w:rPr>
          <w:rFonts w:ascii="Bembo Std" w:eastAsia="Times New Roman" w:hAnsi="Bembo Std" w:cs="Calibri"/>
          <w:lang w:eastAsia="es-SV"/>
        </w:rPr>
        <w:t>Que la petición s</w:t>
      </w:r>
      <w:r w:rsidR="002D528D" w:rsidRPr="008A3352">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8A3352" w:rsidRPr="008A3352" w:rsidRDefault="008A3352" w:rsidP="008A3352">
      <w:pPr>
        <w:pStyle w:val="Prrafodelista"/>
        <w:rPr>
          <w:rFonts w:ascii="Bembo Std" w:eastAsia="Times New Roman" w:hAnsi="Bembo Std" w:cs="Calibri"/>
          <w:lang w:eastAsia="es-SV"/>
        </w:rPr>
      </w:pPr>
    </w:p>
    <w:p w:rsidR="002D528D" w:rsidRPr="008A3352" w:rsidRDefault="002D528D" w:rsidP="008A3352">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A3352">
        <w:rPr>
          <w:rFonts w:ascii="Bembo Std" w:eastAsia="Times New Roman" w:hAnsi="Bembo Std" w:cs="Calibri"/>
          <w:lang w:eastAsia="es-SV"/>
        </w:rPr>
        <w:t xml:space="preserve">Que lo requerido </w:t>
      </w:r>
      <w:r w:rsidR="00811227" w:rsidRPr="008A3352">
        <w:rPr>
          <w:rFonts w:ascii="Bembo Std" w:eastAsia="Times New Roman" w:hAnsi="Bembo Std" w:cs="Calibri"/>
          <w:lang w:eastAsia="es-SV"/>
        </w:rPr>
        <w:t xml:space="preserve">no </w:t>
      </w:r>
      <w:r w:rsidRPr="008A3352">
        <w:rPr>
          <w:rFonts w:ascii="Bembo Std" w:eastAsia="Times New Roman" w:hAnsi="Bembo Std" w:cs="Calibri"/>
          <w:lang w:eastAsia="es-SV"/>
        </w:rPr>
        <w:t>se encuentra en las excepciones enumeradas en los artículos 19 y 24 de la Ley, y 19 del Reglamento;</w:t>
      </w:r>
      <w:r w:rsidR="00811227" w:rsidRPr="008A3352">
        <w:rPr>
          <w:rFonts w:ascii="Bembo Std" w:eastAsia="Times New Roman" w:hAnsi="Bembo Std" w:cs="Calibri"/>
          <w:lang w:eastAsia="es-SV"/>
        </w:rPr>
        <w:t xml:space="preserve"> </w:t>
      </w:r>
    </w:p>
    <w:p w:rsidR="00CA37EB" w:rsidRPr="00AE42AC" w:rsidRDefault="00CA37EB" w:rsidP="00CA37EB">
      <w:pPr>
        <w:pStyle w:val="Prrafodelista"/>
        <w:rPr>
          <w:rFonts w:ascii="Bembo Std" w:eastAsia="Times New Roman" w:hAnsi="Bembo Std" w:cs="Calibri"/>
          <w:lang w:eastAsia="es-SV"/>
        </w:rPr>
      </w:pPr>
    </w:p>
    <w:p w:rsidR="008A3352" w:rsidRPr="008A3352" w:rsidRDefault="002D528D" w:rsidP="008A3352">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val="es-ES" w:eastAsia="es-SV"/>
        </w:rPr>
      </w:pPr>
      <w:r w:rsidRPr="00AE42AC">
        <w:rPr>
          <w:rFonts w:ascii="Bembo Std" w:eastAsia="Times New Roman" w:hAnsi="Bembo Std" w:cs="Calibri"/>
          <w:lang w:eastAsia="es-SV"/>
        </w:rPr>
        <w:t>Que se solicitó la información a</w:t>
      </w:r>
      <w:r w:rsidR="00427954" w:rsidRPr="00AE42AC">
        <w:rPr>
          <w:rFonts w:ascii="Bembo Std" w:eastAsia="Times New Roman" w:hAnsi="Bembo Std" w:cs="Calibri"/>
          <w:lang w:eastAsia="es-SV"/>
        </w:rPr>
        <w:t xml:space="preserve"> </w:t>
      </w:r>
      <w:r w:rsidRPr="00AE42AC">
        <w:rPr>
          <w:rFonts w:ascii="Bembo Std" w:eastAsia="Times New Roman" w:hAnsi="Bembo Std" w:cs="Calibri"/>
          <w:lang w:eastAsia="es-SV"/>
        </w:rPr>
        <w:t>l</w:t>
      </w:r>
      <w:r w:rsidR="00427954" w:rsidRPr="00AE42AC">
        <w:rPr>
          <w:rFonts w:ascii="Bembo Std" w:eastAsia="Times New Roman" w:hAnsi="Bembo Std" w:cs="Calibri"/>
          <w:lang w:eastAsia="es-SV"/>
        </w:rPr>
        <w:t xml:space="preserve">a </w:t>
      </w:r>
      <w:r w:rsidR="008A3352">
        <w:rPr>
          <w:rFonts w:ascii="Bembo Std" w:eastAsia="Times New Roman" w:hAnsi="Bembo Std" w:cs="Calibri"/>
          <w:i/>
          <w:lang w:eastAsia="es-SV"/>
        </w:rPr>
        <w:t>Dirección General de Economía Agropecuaria-DGEA y a la Dirección General de Sanidad Vegetal-DGSV</w:t>
      </w:r>
      <w:r w:rsidR="007673B3" w:rsidRPr="00AE42AC">
        <w:rPr>
          <w:rFonts w:ascii="Bembo Std" w:eastAsia="Times New Roman" w:hAnsi="Bembo Std" w:cs="Calibri"/>
          <w:lang w:eastAsia="es-SV"/>
        </w:rPr>
        <w:t>,</w:t>
      </w:r>
      <w:r w:rsidR="00427954" w:rsidRPr="00AE42AC">
        <w:rPr>
          <w:rFonts w:ascii="Bembo Std" w:eastAsia="Times New Roman" w:hAnsi="Bembo Std" w:cs="Calibri"/>
          <w:lang w:eastAsia="es-SV"/>
        </w:rPr>
        <w:t xml:space="preserve"> unidad</w:t>
      </w:r>
      <w:r w:rsidR="008A3352">
        <w:rPr>
          <w:rFonts w:ascii="Bembo Std" w:eastAsia="Times New Roman" w:hAnsi="Bembo Std" w:cs="Calibri"/>
          <w:lang w:eastAsia="es-SV"/>
        </w:rPr>
        <w:t>es</w:t>
      </w:r>
      <w:r w:rsidR="00427954" w:rsidRPr="00AE42AC">
        <w:rPr>
          <w:rFonts w:ascii="Bembo Std" w:eastAsia="Times New Roman" w:hAnsi="Bembo Std" w:cs="Calibri"/>
          <w:lang w:eastAsia="es-SV"/>
        </w:rPr>
        <w:t xml:space="preserve"> administrativa</w:t>
      </w:r>
      <w:r w:rsidR="008A3352">
        <w:rPr>
          <w:rFonts w:ascii="Bembo Std" w:eastAsia="Times New Roman" w:hAnsi="Bembo Std" w:cs="Calibri"/>
          <w:lang w:eastAsia="es-SV"/>
        </w:rPr>
        <w:t>s</w:t>
      </w:r>
      <w:r w:rsidR="00427954" w:rsidRPr="00AE42AC">
        <w:rPr>
          <w:rFonts w:ascii="Bembo Std" w:eastAsia="Times New Roman" w:hAnsi="Bembo Std" w:cs="Calibri"/>
          <w:lang w:eastAsia="es-SV"/>
        </w:rPr>
        <w:t xml:space="preserve"> que podría</w:t>
      </w:r>
      <w:r w:rsidR="008A3352">
        <w:rPr>
          <w:rFonts w:ascii="Bembo Std" w:eastAsia="Times New Roman" w:hAnsi="Bembo Std" w:cs="Calibri"/>
          <w:lang w:eastAsia="es-SV"/>
        </w:rPr>
        <w:t>n</w:t>
      </w:r>
      <w:r w:rsidR="00427954" w:rsidRPr="00AE42AC">
        <w:rPr>
          <w:rFonts w:ascii="Bembo Std" w:eastAsia="Times New Roman" w:hAnsi="Bembo Std" w:cs="Calibri"/>
          <w:lang w:eastAsia="es-SV"/>
        </w:rPr>
        <w:t xml:space="preserve"> tener </w:t>
      </w:r>
      <w:r w:rsidR="008A3352">
        <w:rPr>
          <w:rFonts w:ascii="Bembo Std" w:eastAsia="Times New Roman" w:hAnsi="Bembo Std" w:cs="Calibri"/>
          <w:lang w:eastAsia="es-SV"/>
        </w:rPr>
        <w:t>información sobre lo requerido;</w:t>
      </w:r>
    </w:p>
    <w:p w:rsidR="008A3352" w:rsidRPr="008A3352" w:rsidRDefault="008A3352" w:rsidP="008A3352">
      <w:pPr>
        <w:pStyle w:val="Prrafodelista"/>
        <w:rPr>
          <w:rFonts w:ascii="Bembo Std" w:eastAsia="Times New Roman" w:hAnsi="Bembo Std" w:cs="Calibri"/>
          <w:lang w:val="es-ES" w:eastAsia="es-SV"/>
        </w:rPr>
      </w:pPr>
    </w:p>
    <w:p w:rsidR="007673B3" w:rsidRPr="00AE42AC" w:rsidRDefault="002B5B0D" w:rsidP="002B5B0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Que </w:t>
      </w:r>
      <w:r w:rsidR="008A3352">
        <w:rPr>
          <w:rFonts w:ascii="Bembo Std" w:eastAsia="Times New Roman" w:hAnsi="Bembo Std" w:cs="Calibri"/>
          <w:lang w:eastAsia="es-SV"/>
        </w:rPr>
        <w:t>ambas dependencias respondieron en tiempo a lo solicitado;</w:t>
      </w:r>
      <w:r w:rsidR="007673B3" w:rsidRPr="00AE42AC">
        <w:rPr>
          <w:rFonts w:ascii="Bembo Std" w:eastAsia="Times New Roman" w:hAnsi="Bembo Std" w:cs="Calibri"/>
          <w:lang w:eastAsia="es-SV"/>
        </w:rPr>
        <w:t xml:space="preserve"> la siguiente manera:</w:t>
      </w:r>
    </w:p>
    <w:p w:rsidR="007673B3" w:rsidRPr="00AE42AC" w:rsidRDefault="007673B3" w:rsidP="007673B3">
      <w:pPr>
        <w:pStyle w:val="Prrafodelista"/>
        <w:rPr>
          <w:rFonts w:ascii="Bembo Std" w:eastAsia="Times New Roman" w:hAnsi="Bembo Std" w:cs="Calibri"/>
          <w:lang w:eastAsia="es-SV"/>
        </w:rPr>
      </w:pPr>
    </w:p>
    <w:p w:rsidR="008A3352" w:rsidRDefault="008A3352" w:rsidP="007673B3">
      <w:pPr>
        <w:pStyle w:val="Prrafodelista"/>
        <w:jc w:val="both"/>
        <w:rPr>
          <w:rFonts w:ascii="Bembo Std" w:eastAsia="Times New Roman" w:hAnsi="Bembo Std" w:cs="Calibri"/>
          <w:u w:val="single"/>
          <w:lang w:eastAsia="es-SV"/>
        </w:rPr>
      </w:pPr>
    </w:p>
    <w:p w:rsidR="008A3352" w:rsidRDefault="008A3352" w:rsidP="007673B3">
      <w:pPr>
        <w:pStyle w:val="Prrafodelista"/>
        <w:jc w:val="both"/>
        <w:rPr>
          <w:rFonts w:ascii="Bembo Std" w:eastAsia="Times New Roman" w:hAnsi="Bembo Std" w:cs="Calibri"/>
          <w:u w:val="single"/>
          <w:lang w:eastAsia="es-SV"/>
        </w:rPr>
      </w:pPr>
    </w:p>
    <w:p w:rsidR="007673B3" w:rsidRPr="00822677" w:rsidRDefault="008A3352" w:rsidP="007673B3">
      <w:pPr>
        <w:pStyle w:val="Prrafodelista"/>
        <w:jc w:val="both"/>
        <w:rPr>
          <w:rFonts w:ascii="Bembo Std" w:eastAsia="Times New Roman" w:hAnsi="Bembo Std" w:cs="Calibri"/>
          <w:u w:val="single"/>
          <w:lang w:eastAsia="es-SV"/>
        </w:rPr>
      </w:pPr>
      <w:r w:rsidRPr="00822677">
        <w:rPr>
          <w:rFonts w:ascii="Bembo Std" w:eastAsia="Times New Roman" w:hAnsi="Bembo Std" w:cs="Calibri"/>
          <w:u w:val="single"/>
          <w:lang w:eastAsia="es-SV"/>
        </w:rPr>
        <w:t>DGEA</w:t>
      </w:r>
    </w:p>
    <w:p w:rsidR="008A3352" w:rsidRPr="00822677" w:rsidRDefault="008A3352" w:rsidP="007673B3">
      <w:pPr>
        <w:pStyle w:val="Prrafodelista"/>
        <w:jc w:val="both"/>
        <w:rPr>
          <w:rFonts w:ascii="Bembo Std" w:eastAsia="Times New Roman" w:hAnsi="Bembo Std" w:cs="Calibri"/>
          <w:u w:val="single"/>
          <w:lang w:eastAsia="es-SV"/>
        </w:rPr>
      </w:pPr>
    </w:p>
    <w:p w:rsidR="007673B3" w:rsidRPr="0065231B" w:rsidRDefault="00822677" w:rsidP="0065231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color w:val="000099"/>
          <w:w w:val="102"/>
          <w:lang w:val="es-ES" w:eastAsia="es-SV"/>
        </w:rPr>
      </w:pPr>
      <w:r w:rsidRPr="0065231B">
        <w:rPr>
          <w:rFonts w:ascii="Bembo Std" w:eastAsia="Arial Unicode MS" w:hAnsi="Bembo Std" w:cs="Calibri"/>
          <w:color w:val="000099"/>
          <w:w w:val="102"/>
          <w:lang w:val="es-ES" w:eastAsia="es-SV"/>
        </w:rPr>
        <w:t>“L</w:t>
      </w:r>
      <w:r w:rsidRPr="0065231B">
        <w:rPr>
          <w:rFonts w:ascii="Bembo Std" w:eastAsia="Arial Unicode MS" w:hAnsi="Bembo Std" w:cs="Calibri"/>
          <w:color w:val="000099"/>
          <w:w w:val="102"/>
          <w:lang w:val="es-ES" w:eastAsia="es-SV"/>
        </w:rPr>
        <w:t>a División de Estadísticas Agropecuarias ha externado que la información es inexistente, ya que las encuestas ejecutadas por la mencionada oficina no reflejan la producción de este cultivo. De igual manera, en cuanto a empresas que procesan sábila y están registradas en el MAG, tampoco se cuenta con esta información, ya que no se tienen registros de empresas dedicadas a la explotación de este cultivo a nivel industrial</w:t>
      </w:r>
      <w:r w:rsidRPr="0065231B">
        <w:rPr>
          <w:rFonts w:ascii="Bembo Std" w:eastAsia="Arial Unicode MS" w:hAnsi="Bembo Std" w:cs="Calibri"/>
          <w:color w:val="000099"/>
          <w:w w:val="102"/>
          <w:lang w:val="es-ES" w:eastAsia="es-SV"/>
        </w:rPr>
        <w:t>”</w:t>
      </w:r>
    </w:p>
    <w:p w:rsidR="00822677" w:rsidRPr="00822677" w:rsidRDefault="00822677" w:rsidP="007673B3">
      <w:pPr>
        <w:pStyle w:val="Prrafodelista"/>
        <w:jc w:val="both"/>
        <w:rPr>
          <w:rFonts w:ascii="Bembo Std" w:eastAsia="Times New Roman" w:hAnsi="Bembo Std" w:cs="Calibri"/>
          <w:lang w:eastAsia="es-SV"/>
        </w:rPr>
      </w:pPr>
    </w:p>
    <w:p w:rsidR="007673B3" w:rsidRPr="00822677" w:rsidRDefault="007673B3" w:rsidP="007673B3">
      <w:pPr>
        <w:pStyle w:val="Prrafodelista"/>
        <w:jc w:val="both"/>
        <w:rPr>
          <w:rFonts w:ascii="Bembo Std" w:eastAsia="Times New Roman" w:hAnsi="Bembo Std" w:cs="Calibri"/>
          <w:u w:val="single"/>
          <w:lang w:eastAsia="es-SV"/>
        </w:rPr>
      </w:pPr>
      <w:r w:rsidRPr="00822677">
        <w:rPr>
          <w:rFonts w:ascii="Bembo Std" w:eastAsia="Times New Roman" w:hAnsi="Bembo Std" w:cs="Calibri"/>
          <w:u w:val="single"/>
          <w:lang w:eastAsia="es-SV"/>
        </w:rPr>
        <w:t>D</w:t>
      </w:r>
      <w:r w:rsidR="008A3352" w:rsidRPr="00822677">
        <w:rPr>
          <w:rFonts w:ascii="Bembo Std" w:eastAsia="Times New Roman" w:hAnsi="Bembo Std" w:cs="Calibri"/>
          <w:u w:val="single"/>
          <w:lang w:eastAsia="es-SV"/>
        </w:rPr>
        <w:t>GSV</w:t>
      </w:r>
    </w:p>
    <w:p w:rsidR="00822677" w:rsidRPr="00822677" w:rsidRDefault="00822677" w:rsidP="00822677">
      <w:pPr>
        <w:pStyle w:val="Prrafodelista"/>
        <w:jc w:val="both"/>
        <w:rPr>
          <w:rFonts w:ascii="Bembo Std" w:eastAsia="Times New Roman" w:hAnsi="Bembo Std" w:cs="Calibri"/>
          <w:lang w:eastAsia="es-SV"/>
        </w:rPr>
      </w:pPr>
    </w:p>
    <w:p w:rsidR="00822677" w:rsidRPr="0065231B" w:rsidRDefault="00822677" w:rsidP="0065231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color w:val="000099"/>
          <w:w w:val="102"/>
          <w:lang w:val="es-ES" w:eastAsia="es-SV"/>
        </w:rPr>
      </w:pPr>
      <w:r w:rsidRPr="0065231B">
        <w:rPr>
          <w:rFonts w:ascii="Bembo Std" w:eastAsia="Arial Unicode MS" w:hAnsi="Bembo Std" w:cs="Calibri"/>
          <w:color w:val="000099"/>
          <w:w w:val="102"/>
          <w:lang w:val="es-ES" w:eastAsia="es-SV"/>
        </w:rPr>
        <w:t>“E</w:t>
      </w:r>
      <w:r w:rsidRPr="0065231B">
        <w:rPr>
          <w:rFonts w:ascii="Bembo Std" w:eastAsia="Arial Unicode MS" w:hAnsi="Bembo Std" w:cs="Calibri"/>
          <w:color w:val="000099"/>
          <w:w w:val="102"/>
          <w:lang w:val="es-ES" w:eastAsia="es-SV"/>
        </w:rPr>
        <w:t>s información inexistente, ya que no se</w:t>
      </w:r>
      <w:r w:rsidRPr="0065231B">
        <w:rPr>
          <w:rFonts w:ascii="Bembo Std" w:eastAsia="Arial Unicode MS" w:hAnsi="Bembo Std" w:cs="Calibri"/>
          <w:color w:val="000099"/>
          <w:w w:val="102"/>
          <w:lang w:val="es-ES" w:eastAsia="es-SV"/>
        </w:rPr>
        <w:t xml:space="preserve"> </w:t>
      </w:r>
      <w:r w:rsidRPr="0065231B">
        <w:rPr>
          <w:rFonts w:ascii="Bembo Std" w:eastAsia="Arial Unicode MS" w:hAnsi="Bembo Std" w:cs="Calibri"/>
          <w:color w:val="000099"/>
          <w:w w:val="102"/>
          <w:lang w:val="es-ES" w:eastAsia="es-SV"/>
        </w:rPr>
        <w:t>encuentra en los archivos de la unidad administrativa</w:t>
      </w:r>
      <w:r w:rsidRPr="0065231B">
        <w:rPr>
          <w:rFonts w:ascii="Bembo Std" w:eastAsia="Arial Unicode MS" w:hAnsi="Bembo Std" w:cs="Calibri"/>
          <w:color w:val="000099"/>
          <w:w w:val="102"/>
          <w:lang w:val="es-ES" w:eastAsia="es-SV"/>
        </w:rPr>
        <w:t>”</w:t>
      </w:r>
    </w:p>
    <w:p w:rsidR="0065231B" w:rsidRDefault="0065231B"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AE42AC" w:rsidRDefault="002D528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AE42AC">
        <w:rPr>
          <w:rFonts w:ascii="Bembo Std" w:eastAsia="Times New Roman" w:hAnsi="Bembo Std" w:cs="Calibri"/>
          <w:lang w:eastAsia="es-SV"/>
        </w:rPr>
        <w:t>Por tanto con base a las disposiciones legales arriba citadas y los razonamientos expuestos, se RESUELVE:</w:t>
      </w:r>
    </w:p>
    <w:p w:rsidR="00AE42AC" w:rsidRDefault="00AE42AC"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p>
    <w:p w:rsidR="00051A26" w:rsidRPr="00AE42AC" w:rsidRDefault="00051A2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r w:rsidRPr="00AE42AC">
        <w:rPr>
          <w:rFonts w:ascii="Bembo Std" w:eastAsia="Times New Roman" w:hAnsi="Bembo Std" w:cs="Calibri"/>
          <w:b/>
          <w:lang w:eastAsia="es-SV"/>
        </w:rPr>
        <w:t>INFORMAR LO SIGUIENTE:</w:t>
      </w:r>
    </w:p>
    <w:p w:rsidR="00A96479" w:rsidRPr="00AE42AC" w:rsidRDefault="00A96479"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lang w:eastAsia="es-SV"/>
        </w:rPr>
      </w:pPr>
    </w:p>
    <w:p w:rsidR="002B5B0D" w:rsidRPr="00AE42AC" w:rsidRDefault="00051A26"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Calibri"/>
          <w:bCs/>
          <w:lang w:eastAsia="es-SV"/>
        </w:rPr>
      </w:pPr>
      <w:r w:rsidRPr="00AE42AC">
        <w:rPr>
          <w:rFonts w:ascii="Bembo Std" w:eastAsia="Times New Roman" w:hAnsi="Bembo Std" w:cs="Calibri"/>
          <w:bCs/>
          <w:lang w:eastAsia="es-SV"/>
        </w:rPr>
        <w:t>Por tanto debido a que no se registra esta información en la institución, es información INEXISTENTE de acuerdo a lo normado en el artículo 73 de la LAIP, en</w:t>
      </w:r>
      <w:r w:rsidR="0065231B">
        <w:rPr>
          <w:rFonts w:ascii="Bembo Std" w:eastAsia="Times New Roman" w:hAnsi="Bembo Std" w:cs="Calibri"/>
          <w:bCs/>
          <w:lang w:eastAsia="es-SV"/>
        </w:rPr>
        <w:t xml:space="preserve"> esos términos este Ministerio </w:t>
      </w:r>
      <w:r w:rsidRPr="00AE42AC">
        <w:rPr>
          <w:rFonts w:ascii="Bembo Std" w:eastAsia="Times New Roman" w:hAnsi="Bembo Std" w:cs="Calibri"/>
          <w:bCs/>
          <w:lang w:eastAsia="es-SV"/>
        </w:rPr>
        <w:t>se declara impedido para entregar lo solicitado;</w:t>
      </w:r>
    </w:p>
    <w:p w:rsidR="002B5B0D" w:rsidRPr="00AE42AC" w:rsidRDefault="002B5B0D" w:rsidP="002B5B0D">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contextualSpacing w:val="0"/>
        <w:jc w:val="both"/>
        <w:rPr>
          <w:rFonts w:ascii="Bembo Std" w:eastAsia="Times New Roman" w:hAnsi="Bembo Std" w:cs="Calibri"/>
          <w:bCs/>
          <w:lang w:eastAsia="es-SV"/>
        </w:rPr>
      </w:pPr>
    </w:p>
    <w:p w:rsidR="002B5B0D" w:rsidRPr="00AE42AC" w:rsidRDefault="002B5B0D" w:rsidP="002B5B0D">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theme="minorHAnsi"/>
          <w:lang w:val="es-ES" w:eastAsia="ar-SA"/>
        </w:rPr>
      </w:pPr>
      <w:r w:rsidRPr="00AE42AC">
        <w:rPr>
          <w:rFonts w:ascii="Bembo Std" w:eastAsia="Times New Roman" w:hAnsi="Bembo Std" w:cstheme="minorHAnsi"/>
          <w:lang w:val="es-ES" w:eastAsia="ar-SA"/>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9" w:history="1">
        <w:r w:rsidRPr="00AE42AC">
          <w:rPr>
            <w:rFonts w:ascii="Bembo Std" w:hAnsi="Bembo Std"/>
            <w:color w:val="0000FF"/>
            <w:u w:val="single"/>
          </w:rPr>
          <w:t>https://slr.iaip.gob.sv/</w:t>
        </w:r>
      </w:hyperlink>
      <w:r w:rsidRPr="00AE42AC">
        <w:rPr>
          <w:rFonts w:ascii="Bembo Std" w:eastAsia="Times New Roman" w:hAnsi="Bembo Std" w:cstheme="minorHAnsi"/>
          <w:lang w:val="es-ES" w:eastAsia="ar-SA"/>
        </w:rPr>
        <w:t>)</w:t>
      </w:r>
    </w:p>
    <w:p w:rsidR="002B5B0D" w:rsidRPr="00AE42AC" w:rsidRDefault="002B5B0D" w:rsidP="002B5B0D">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60"/>
        <w:contextualSpacing w:val="0"/>
        <w:jc w:val="both"/>
        <w:rPr>
          <w:rFonts w:ascii="Bembo Std" w:eastAsia="Times New Roman" w:hAnsi="Bembo Std" w:cstheme="minorHAnsi"/>
          <w:lang w:val="es-ES" w:eastAsia="ar-SA"/>
        </w:rPr>
      </w:pPr>
    </w:p>
    <w:p w:rsidR="0065231B" w:rsidRDefault="002B5B0D" w:rsidP="0065231B">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r w:rsidRPr="0065231B">
        <w:rPr>
          <w:rFonts w:ascii="Bembo Std" w:eastAsia="Times New Roman" w:hAnsi="Bembo Std" w:cs="Arial"/>
          <w:color w:val="000000"/>
          <w:lang w:val="es-ES" w:eastAsia="ar-SA"/>
        </w:rPr>
        <w:t>Además, agregan que la información es inexistente cuando no ha sido producida aún, o cuando no se encuentra en los archivos del ente obligado (ver en Líneas Resolutivas del IAIP el Ref. 6-ADP 2015 de fecha 8 de febrero de 2016:</w:t>
      </w:r>
      <w:r w:rsidRPr="0065231B">
        <w:rPr>
          <w:rFonts w:ascii="Bembo Std" w:hAnsi="Bembo Std"/>
        </w:rPr>
        <w:t xml:space="preserve"> </w:t>
      </w:r>
      <w:hyperlink r:id="rId10" w:history="1">
        <w:r w:rsidRPr="0065231B">
          <w:rPr>
            <w:rFonts w:ascii="Bembo Std" w:hAnsi="Bembo Std"/>
            <w:color w:val="0000FF"/>
            <w:u w:val="single"/>
          </w:rPr>
          <w:t>https://slr.iaip.gob.sv/</w:t>
        </w:r>
      </w:hyperlink>
      <w:r w:rsidRPr="0065231B">
        <w:rPr>
          <w:rFonts w:ascii="Bembo Std" w:eastAsia="Times New Roman" w:hAnsi="Bembo Std" w:cs="Arial"/>
          <w:color w:val="000000"/>
          <w:lang w:val="es-ES" w:eastAsia="ar-SA"/>
        </w:rPr>
        <w:t xml:space="preserve"> );</w:t>
      </w:r>
    </w:p>
    <w:p w:rsidR="0065231B" w:rsidRPr="0065231B" w:rsidRDefault="0065231B" w:rsidP="0065231B">
      <w:pPr>
        <w:pStyle w:val="Prrafodelista"/>
        <w:rPr>
          <w:rFonts w:ascii="Bembo Std" w:eastAsia="Times New Roman" w:hAnsi="Bembo Std" w:cs="Arial"/>
          <w:color w:val="000000"/>
          <w:lang w:val="es-ES" w:eastAsia="ar-SA"/>
        </w:rPr>
      </w:pPr>
    </w:p>
    <w:p w:rsidR="00AE42AC" w:rsidRPr="0065231B" w:rsidRDefault="002B5B0D" w:rsidP="0065231B">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r w:rsidRPr="0065231B">
        <w:rPr>
          <w:rFonts w:ascii="Bembo Std" w:eastAsia="Times New Roman" w:hAnsi="Bembo Std" w:cs="Arial"/>
          <w:color w:val="000000"/>
          <w:lang w:val="es-ES" w:eastAsia="ar-SA"/>
        </w:rPr>
        <w:t>Por tanto y por las razones expuestas en l</w:t>
      </w:r>
      <w:r w:rsidR="00AE42AC" w:rsidRPr="0065231B">
        <w:rPr>
          <w:rFonts w:ascii="Bembo Std" w:eastAsia="Times New Roman" w:hAnsi="Bembo Std" w:cs="Arial"/>
          <w:color w:val="000000"/>
          <w:lang w:val="es-ES" w:eastAsia="ar-SA"/>
        </w:rPr>
        <w:t>os</w:t>
      </w:r>
      <w:r w:rsidRPr="0065231B">
        <w:rPr>
          <w:rFonts w:ascii="Bembo Std" w:eastAsia="Times New Roman" w:hAnsi="Bembo Std" w:cs="Arial"/>
          <w:color w:val="000000"/>
          <w:lang w:val="es-ES" w:eastAsia="ar-SA"/>
        </w:rPr>
        <w:t xml:space="preserve"> inciso</w:t>
      </w:r>
      <w:r w:rsidR="00AE42AC" w:rsidRPr="0065231B">
        <w:rPr>
          <w:rFonts w:ascii="Bembo Std" w:eastAsia="Times New Roman" w:hAnsi="Bembo Std" w:cs="Arial"/>
          <w:color w:val="000000"/>
          <w:lang w:val="es-ES" w:eastAsia="ar-SA"/>
        </w:rPr>
        <w:t>s</w:t>
      </w:r>
      <w:r w:rsidRPr="0065231B">
        <w:rPr>
          <w:rFonts w:ascii="Bembo Std" w:eastAsia="Times New Roman" w:hAnsi="Bembo Std" w:cs="Arial"/>
          <w:color w:val="000000"/>
          <w:lang w:val="es-ES" w:eastAsia="ar-SA"/>
        </w:rPr>
        <w:t xml:space="preserve"> anterior</w:t>
      </w:r>
      <w:r w:rsidR="00AE42AC" w:rsidRPr="0065231B">
        <w:rPr>
          <w:rFonts w:ascii="Bembo Std" w:eastAsia="Times New Roman" w:hAnsi="Bembo Std" w:cs="Arial"/>
          <w:color w:val="000000"/>
          <w:lang w:val="es-ES" w:eastAsia="ar-SA"/>
        </w:rPr>
        <w:t>es</w:t>
      </w:r>
      <w:r w:rsidRPr="0065231B">
        <w:rPr>
          <w:rFonts w:ascii="Bembo Std" w:eastAsia="Times New Roman" w:hAnsi="Bembo Std" w:cs="Arial"/>
          <w:color w:val="000000"/>
          <w:lang w:val="es-ES" w:eastAsia="ar-SA"/>
        </w:rPr>
        <w:t xml:space="preserve"> este ministerio se encuentra impedido para br</w:t>
      </w:r>
      <w:r w:rsidR="00AE42AC" w:rsidRPr="0065231B">
        <w:rPr>
          <w:rFonts w:ascii="Bembo Std" w:eastAsia="Times New Roman" w:hAnsi="Bembo Std" w:cs="Arial"/>
          <w:color w:val="000000"/>
          <w:lang w:val="es-ES" w:eastAsia="ar-SA"/>
        </w:rPr>
        <w:t>indar la información solicitada;</w:t>
      </w:r>
    </w:p>
    <w:p w:rsidR="00AE42AC" w:rsidRDefault="00AE42AC" w:rsidP="00AE42AC">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p>
    <w:p w:rsidR="00051A26" w:rsidRPr="00AE42AC" w:rsidRDefault="00051A26" w:rsidP="00AE42AC">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Calibri"/>
          <w:bCs/>
          <w:lang w:eastAsia="es-SV"/>
        </w:rPr>
        <w:t>NOTIFIQUESE</w:t>
      </w:r>
    </w:p>
    <w:p w:rsidR="0065231B" w:rsidRPr="00AE42AC" w:rsidRDefault="0065231B" w:rsidP="00AE42A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bookmarkStart w:id="0" w:name="_GoBack"/>
      <w:bookmarkEnd w:id="0"/>
    </w:p>
    <w:p w:rsidR="004D7EB4" w:rsidRPr="0065231B"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99"/>
          <w:w w:val="102"/>
          <w:sz w:val="20"/>
          <w:lang w:val="es-ES" w:eastAsia="es-SV"/>
        </w:rPr>
      </w:pPr>
      <w:r w:rsidRPr="0065231B">
        <w:rPr>
          <w:rFonts w:ascii="Bembo Std" w:eastAsia="Arial Unicode MS" w:hAnsi="Bembo Std" w:cs="Calibri"/>
          <w:b/>
          <w:color w:val="000099"/>
          <w:w w:val="102"/>
          <w:sz w:val="20"/>
          <w:lang w:val="es-ES" w:eastAsia="es-SV"/>
        </w:rPr>
        <w:t>Ana Patricia Sánchez de Cruz</w:t>
      </w:r>
    </w:p>
    <w:p w:rsidR="00C2313A" w:rsidRPr="0065231B"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99"/>
          <w:w w:val="102"/>
          <w:sz w:val="20"/>
          <w:lang w:val="es-ES" w:eastAsia="es-SV"/>
        </w:rPr>
      </w:pPr>
      <w:r w:rsidRPr="0065231B">
        <w:rPr>
          <w:rFonts w:ascii="Bembo Std" w:eastAsia="Arial Unicode MS" w:hAnsi="Bembo Std" w:cs="Calibri"/>
          <w:b/>
          <w:color w:val="000099"/>
          <w:w w:val="102"/>
          <w:sz w:val="20"/>
          <w:lang w:val="es-ES" w:eastAsia="es-SV"/>
        </w:rPr>
        <w:t xml:space="preserve">Oficial de Información, </w:t>
      </w:r>
      <w:r w:rsidR="004D7EB4" w:rsidRPr="0065231B">
        <w:rPr>
          <w:rFonts w:ascii="Bembo Std" w:eastAsia="Arial Unicode MS" w:hAnsi="Bembo Std" w:cs="Calibri"/>
          <w:b/>
          <w:color w:val="000099"/>
          <w:w w:val="102"/>
          <w:sz w:val="20"/>
          <w:lang w:val="es-ES" w:eastAsia="es-SV"/>
        </w:rPr>
        <w:t>OIR</w:t>
      </w:r>
    </w:p>
    <w:p w:rsidR="009451DD" w:rsidRPr="0065231B"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Arial Unicode MS" w:hAnsi="Bembo Std" w:cs="Calibri"/>
          <w:b/>
          <w:color w:val="000099"/>
          <w:w w:val="102"/>
          <w:sz w:val="20"/>
          <w:lang w:val="es-ES" w:eastAsia="es-SV"/>
        </w:rPr>
        <w:sectPr w:rsidR="009451DD" w:rsidRPr="0065231B" w:rsidSect="00190D72">
          <w:headerReference w:type="even" r:id="rId11"/>
          <w:headerReference w:type="default" r:id="rId12"/>
          <w:footerReference w:type="default" r:id="rId13"/>
          <w:headerReference w:type="first" r:id="rId14"/>
          <w:pgSz w:w="12240" w:h="15840" w:code="1"/>
          <w:pgMar w:top="992" w:right="1418" w:bottom="1418" w:left="1701" w:header="709" w:footer="720" w:gutter="0"/>
          <w:cols w:space="708"/>
          <w:docGrid w:linePitch="360"/>
        </w:sectPr>
      </w:pPr>
    </w:p>
    <w:p w:rsidR="00784C57" w:rsidRDefault="00784C57" w:rsidP="002D37DB">
      <w:pPr>
        <w:spacing w:line="276" w:lineRule="auto"/>
        <w:rPr>
          <w:rFonts w:ascii="Bembo Std" w:hAnsi="Bembo Std"/>
          <w:sz w:val="26"/>
          <w:szCs w:val="26"/>
        </w:rPr>
      </w:pPr>
    </w:p>
    <w:sectPr w:rsidR="00784C57"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735" w:rsidRDefault="00471735" w:rsidP="00D6001B">
      <w:pPr>
        <w:spacing w:after="0" w:line="240" w:lineRule="auto"/>
      </w:pPr>
      <w:r>
        <w:separator/>
      </w:r>
    </w:p>
  </w:endnote>
  <w:endnote w:type="continuationSeparator" w:id="0">
    <w:p w:rsidR="00471735" w:rsidRDefault="0047173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2781457A" wp14:editId="25532AEB">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D455C0" w:rsidRPr="00D455C0">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D455C0" w:rsidRPr="00D455C0">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735" w:rsidRDefault="00471735" w:rsidP="00D6001B">
      <w:pPr>
        <w:spacing w:after="0" w:line="240" w:lineRule="auto"/>
      </w:pPr>
      <w:r>
        <w:separator/>
      </w:r>
    </w:p>
  </w:footnote>
  <w:footnote w:type="continuationSeparator" w:id="0">
    <w:p w:rsidR="00471735" w:rsidRDefault="0047173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717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47173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34E6C5" wp14:editId="008605D6">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717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717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7173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1C10E586"/>
    <w:lvl w:ilvl="0" w:tplc="440A000F">
      <w:start w:val="1"/>
      <w:numFmt w:val="decimal"/>
      <w:lvlText w:val="%1."/>
      <w:lvlJc w:val="left"/>
      <w:pPr>
        <w:ind w:left="720" w:hanging="360"/>
      </w:pPr>
    </w:lvl>
    <w:lvl w:ilvl="1" w:tplc="D6D8A282">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1427758"/>
    <w:multiLevelType w:val="hybridMultilevel"/>
    <w:tmpl w:val="8F24FB7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C257BF8"/>
    <w:multiLevelType w:val="hybridMultilevel"/>
    <w:tmpl w:val="5F5A7FA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1"/>
  </w:num>
  <w:num w:numId="5">
    <w:abstractNumId w:val="6"/>
  </w:num>
  <w:num w:numId="6">
    <w:abstractNumId w:val="4"/>
  </w:num>
  <w:num w:numId="7">
    <w:abstractNumId w:val="12"/>
  </w:num>
  <w:num w:numId="8">
    <w:abstractNumId w:val="7"/>
  </w:num>
  <w:num w:numId="9">
    <w:abstractNumId w:val="14"/>
  </w:num>
  <w:num w:numId="10">
    <w:abstractNumId w:val="9"/>
  </w:num>
  <w:num w:numId="11">
    <w:abstractNumId w:val="3"/>
  </w:num>
  <w:num w:numId="12">
    <w:abstractNumId w:val="2"/>
  </w:num>
  <w:num w:numId="13">
    <w:abstractNumId w:val="8"/>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81749"/>
    <w:rsid w:val="000971C6"/>
    <w:rsid w:val="00097870"/>
    <w:rsid w:val="000B0B6F"/>
    <w:rsid w:val="000D7EEA"/>
    <w:rsid w:val="0010220A"/>
    <w:rsid w:val="0010398F"/>
    <w:rsid w:val="001049E7"/>
    <w:rsid w:val="00113551"/>
    <w:rsid w:val="00141923"/>
    <w:rsid w:val="001622E3"/>
    <w:rsid w:val="00190D72"/>
    <w:rsid w:val="001B3A24"/>
    <w:rsid w:val="002360C1"/>
    <w:rsid w:val="0024614E"/>
    <w:rsid w:val="00283015"/>
    <w:rsid w:val="002B5B0D"/>
    <w:rsid w:val="002D37DB"/>
    <w:rsid w:val="002D528D"/>
    <w:rsid w:val="00304408"/>
    <w:rsid w:val="00333B15"/>
    <w:rsid w:val="00333CC9"/>
    <w:rsid w:val="00373214"/>
    <w:rsid w:val="003B2836"/>
    <w:rsid w:val="003E24D6"/>
    <w:rsid w:val="003E61E3"/>
    <w:rsid w:val="00427954"/>
    <w:rsid w:val="004315C5"/>
    <w:rsid w:val="00471735"/>
    <w:rsid w:val="004A3AD2"/>
    <w:rsid w:val="004A5310"/>
    <w:rsid w:val="004D7EB4"/>
    <w:rsid w:val="004F7AAB"/>
    <w:rsid w:val="005747D3"/>
    <w:rsid w:val="005931C6"/>
    <w:rsid w:val="005A73E4"/>
    <w:rsid w:val="005D47D3"/>
    <w:rsid w:val="0065231B"/>
    <w:rsid w:val="00663980"/>
    <w:rsid w:val="00692C39"/>
    <w:rsid w:val="006A6450"/>
    <w:rsid w:val="006C4459"/>
    <w:rsid w:val="006E671D"/>
    <w:rsid w:val="0070531A"/>
    <w:rsid w:val="00734780"/>
    <w:rsid w:val="0074510D"/>
    <w:rsid w:val="007673B3"/>
    <w:rsid w:val="00784C57"/>
    <w:rsid w:val="007E7DE1"/>
    <w:rsid w:val="00811227"/>
    <w:rsid w:val="008211DC"/>
    <w:rsid w:val="00822677"/>
    <w:rsid w:val="00833695"/>
    <w:rsid w:val="00884D15"/>
    <w:rsid w:val="008872B6"/>
    <w:rsid w:val="008A3352"/>
    <w:rsid w:val="008C04D4"/>
    <w:rsid w:val="008F0154"/>
    <w:rsid w:val="00906535"/>
    <w:rsid w:val="0091651A"/>
    <w:rsid w:val="00921448"/>
    <w:rsid w:val="00923017"/>
    <w:rsid w:val="009451DD"/>
    <w:rsid w:val="009F7751"/>
    <w:rsid w:val="00A06AE6"/>
    <w:rsid w:val="00A1484A"/>
    <w:rsid w:val="00A321EE"/>
    <w:rsid w:val="00A96479"/>
    <w:rsid w:val="00AE42AC"/>
    <w:rsid w:val="00B053B7"/>
    <w:rsid w:val="00B57A0C"/>
    <w:rsid w:val="00B62EF6"/>
    <w:rsid w:val="00B650CA"/>
    <w:rsid w:val="00B7559C"/>
    <w:rsid w:val="00B85898"/>
    <w:rsid w:val="00B962B4"/>
    <w:rsid w:val="00BD106B"/>
    <w:rsid w:val="00BD4D09"/>
    <w:rsid w:val="00BF29C8"/>
    <w:rsid w:val="00BF5483"/>
    <w:rsid w:val="00C2313A"/>
    <w:rsid w:val="00C6157A"/>
    <w:rsid w:val="00C62A91"/>
    <w:rsid w:val="00C83405"/>
    <w:rsid w:val="00C8535A"/>
    <w:rsid w:val="00CA37EB"/>
    <w:rsid w:val="00CE5A9E"/>
    <w:rsid w:val="00D01368"/>
    <w:rsid w:val="00D01AA6"/>
    <w:rsid w:val="00D17D0E"/>
    <w:rsid w:val="00D455C0"/>
    <w:rsid w:val="00D6001B"/>
    <w:rsid w:val="00D94F78"/>
    <w:rsid w:val="00E53F9E"/>
    <w:rsid w:val="00E702C8"/>
    <w:rsid w:val="00E9172A"/>
    <w:rsid w:val="00ED139F"/>
    <w:rsid w:val="00F07FC2"/>
    <w:rsid w:val="00F178E7"/>
    <w:rsid w:val="00F2028F"/>
    <w:rsid w:val="00F26C1A"/>
    <w:rsid w:val="00F31BAA"/>
    <w:rsid w:val="00F42F12"/>
    <w:rsid w:val="00F67301"/>
    <w:rsid w:val="00F77C64"/>
    <w:rsid w:val="00F902BF"/>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455C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455C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455C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455C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slr.iaip.gob.s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40838-8813-4612-AC2C-9C3BF4CC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2019-12-20T20:22:00Z</cp:lastPrinted>
  <dcterms:created xsi:type="dcterms:W3CDTF">2019-12-20T20:22:00Z</dcterms:created>
  <dcterms:modified xsi:type="dcterms:W3CDTF">2019-12-20T20:24:00Z</dcterms:modified>
</cp:coreProperties>
</file>