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AF5" w:rsidRDefault="00463AF5" w:rsidP="0051378E">
      <w:pPr>
        <w:tabs>
          <w:tab w:val="left" w:pos="5115"/>
        </w:tabs>
        <w:spacing w:after="0" w:line="240" w:lineRule="auto"/>
        <w:jc w:val="center"/>
        <w:rPr>
          <w:rFonts w:ascii="Bembo Std" w:eastAsia="Arial Unicode MS" w:hAnsi="Bembo Std" w:cstheme="minorHAnsi"/>
          <w:b/>
          <w:color w:val="000066"/>
          <w:sz w:val="24"/>
        </w:rPr>
      </w:pPr>
    </w:p>
    <w:p w:rsidR="00492375" w:rsidRPr="00492375" w:rsidRDefault="00492375" w:rsidP="00492375">
      <w:pPr>
        <w:pStyle w:val="Ttulo1"/>
        <w:spacing w:before="0" w:line="240" w:lineRule="auto"/>
        <w:jc w:val="both"/>
        <w:rPr>
          <w:rFonts w:asciiTheme="minorHAnsi" w:eastAsia="Arial Unicode MS" w:hAnsiTheme="minorHAnsi"/>
          <w:b w:val="0"/>
          <w:color w:val="C00000"/>
          <w:sz w:val="16"/>
        </w:rPr>
      </w:pPr>
      <w:r w:rsidRPr="00492375">
        <w:rPr>
          <w:rFonts w:asciiTheme="minorHAnsi" w:eastAsia="Arial Unicode MS" w:hAnsiTheme="minorHAnsi"/>
          <w:b w:val="0"/>
          <w:color w:val="C00000"/>
          <w:sz w:val="16"/>
        </w:rPr>
        <w:t xml:space="preserve">Versión pública de acuerdo a lo dispuesto en el Art. 30 de la LAIP, se elimina  </w:t>
      </w:r>
      <w:r w:rsidRPr="00492375">
        <w:rPr>
          <w:rFonts w:asciiTheme="minorHAnsi" w:eastAsia="Arial Unicode MS" w:hAnsiTheme="minorHAnsi"/>
          <w:b w:val="0"/>
          <w:color w:val="C00000"/>
          <w:sz w:val="16"/>
          <w:u w:val="single"/>
        </w:rPr>
        <w:t xml:space="preserve">el nombre, DUI </w:t>
      </w:r>
      <w:r w:rsidRPr="00492375">
        <w:rPr>
          <w:rFonts w:asciiTheme="minorHAnsi" w:eastAsia="Arial Unicode MS" w:hAnsiTheme="minorHAnsi"/>
          <w:b w:val="0"/>
          <w:color w:val="C00000"/>
          <w:sz w:val="16"/>
        </w:rPr>
        <w:t xml:space="preserve"> por ser información que  vuelve identificable al (la) solicitante según el Art. 6 literal “a”; y al Art 19, todos de la LAIP. El dato se ubicaba en la </w:t>
      </w:r>
      <w:r w:rsidRPr="00492375">
        <w:rPr>
          <w:rFonts w:asciiTheme="minorHAnsi" w:eastAsia="Arial Unicode MS" w:hAnsiTheme="minorHAnsi"/>
          <w:b w:val="0"/>
          <w:color w:val="C00000"/>
          <w:sz w:val="16"/>
          <w:u w:val="single"/>
        </w:rPr>
        <w:t xml:space="preserve">página 1 </w:t>
      </w:r>
      <w:r w:rsidRPr="00492375">
        <w:rPr>
          <w:rFonts w:asciiTheme="minorHAnsi" w:eastAsia="Arial Unicode MS" w:hAnsiTheme="minorHAnsi"/>
          <w:b w:val="0"/>
          <w:color w:val="C00000"/>
          <w:sz w:val="16"/>
        </w:rPr>
        <w:t>de la presente resolución</w:t>
      </w:r>
    </w:p>
    <w:p w:rsidR="0051378E" w:rsidRPr="00D25262" w:rsidRDefault="0051378E" w:rsidP="0051378E">
      <w:pPr>
        <w:tabs>
          <w:tab w:val="left" w:pos="5115"/>
        </w:tabs>
        <w:spacing w:after="0" w:line="240" w:lineRule="auto"/>
        <w:jc w:val="center"/>
        <w:rPr>
          <w:rFonts w:ascii="Bembo Std" w:eastAsia="Arial Unicode MS" w:hAnsi="Bembo Std" w:cstheme="minorHAnsi"/>
          <w:b/>
          <w:color w:val="000066"/>
          <w:sz w:val="20"/>
          <w:szCs w:val="20"/>
          <w:u w:val="single"/>
        </w:rPr>
      </w:pPr>
      <w:bookmarkStart w:id="0" w:name="_GoBack"/>
      <w:bookmarkEnd w:id="0"/>
      <w:r w:rsidRPr="00D25262">
        <w:rPr>
          <w:rFonts w:ascii="Bembo Std" w:eastAsia="Arial Unicode MS" w:hAnsi="Bembo Std" w:cstheme="minorHAnsi"/>
          <w:b/>
          <w:color w:val="000066"/>
          <w:sz w:val="20"/>
          <w:szCs w:val="20"/>
        </w:rPr>
        <w:t xml:space="preserve">RESOLUCIÓN EN RESPUESTA A SOLICITUD DE INFORMACIÓN MAG OIR N° </w:t>
      </w:r>
      <w:r w:rsidR="00711BFE" w:rsidRPr="00D25262">
        <w:rPr>
          <w:rFonts w:ascii="Bembo Std" w:eastAsia="Arial Unicode MS" w:hAnsi="Bembo Std" w:cstheme="minorHAnsi"/>
          <w:b/>
          <w:color w:val="000066"/>
          <w:sz w:val="20"/>
          <w:szCs w:val="20"/>
          <w:u w:val="single"/>
        </w:rPr>
        <w:t>2</w:t>
      </w:r>
      <w:r w:rsidR="00884081" w:rsidRPr="00D25262">
        <w:rPr>
          <w:rFonts w:ascii="Bembo Std" w:eastAsia="Arial Unicode MS" w:hAnsi="Bembo Std" w:cstheme="minorHAnsi"/>
          <w:b/>
          <w:color w:val="000066"/>
          <w:sz w:val="20"/>
          <w:szCs w:val="20"/>
          <w:u w:val="single"/>
        </w:rPr>
        <w:t>2</w:t>
      </w:r>
      <w:r w:rsidR="00E55070" w:rsidRPr="00D25262">
        <w:rPr>
          <w:rFonts w:ascii="Bembo Std" w:eastAsia="Arial Unicode MS" w:hAnsi="Bembo Std" w:cstheme="minorHAnsi"/>
          <w:b/>
          <w:color w:val="000066"/>
          <w:sz w:val="20"/>
          <w:szCs w:val="20"/>
          <w:u w:val="single"/>
        </w:rPr>
        <w:t>5</w:t>
      </w:r>
      <w:r w:rsidR="00876728" w:rsidRPr="00D25262">
        <w:rPr>
          <w:rFonts w:ascii="Bembo Std" w:eastAsia="Arial Unicode MS" w:hAnsi="Bembo Std" w:cstheme="minorHAnsi"/>
          <w:b/>
          <w:color w:val="000066"/>
          <w:sz w:val="20"/>
          <w:szCs w:val="20"/>
          <w:u w:val="single"/>
        </w:rPr>
        <w:t>-</w:t>
      </w:r>
      <w:r w:rsidRPr="00D25262">
        <w:rPr>
          <w:rFonts w:ascii="Bembo Std" w:eastAsia="Arial Unicode MS" w:hAnsi="Bembo Std" w:cstheme="minorHAnsi"/>
          <w:b/>
          <w:color w:val="000066"/>
          <w:sz w:val="20"/>
          <w:szCs w:val="20"/>
          <w:u w:val="single"/>
        </w:rPr>
        <w:t>2019</w:t>
      </w:r>
    </w:p>
    <w:p w:rsidR="0051378E" w:rsidRPr="00D25262" w:rsidRDefault="0051378E" w:rsidP="0051378E">
      <w:pPr>
        <w:tabs>
          <w:tab w:val="left" w:pos="5115"/>
        </w:tabs>
        <w:spacing w:after="0" w:line="240" w:lineRule="auto"/>
        <w:jc w:val="center"/>
        <w:rPr>
          <w:rFonts w:ascii="Bembo Std" w:eastAsia="Arial Unicode MS" w:hAnsi="Bembo Std" w:cstheme="minorHAnsi"/>
          <w:b/>
          <w:color w:val="182F7C"/>
          <w:sz w:val="20"/>
          <w:szCs w:val="20"/>
          <w:u w:val="single"/>
        </w:rPr>
      </w:pPr>
    </w:p>
    <w:p w:rsidR="0051378E" w:rsidRPr="00D25262" w:rsidRDefault="0051378E" w:rsidP="0051378E">
      <w:pPr>
        <w:spacing w:after="0" w:line="240" w:lineRule="auto"/>
        <w:jc w:val="both"/>
        <w:rPr>
          <w:rFonts w:ascii="Bembo Std" w:eastAsia="Arial Unicode MS" w:hAnsi="Bembo Std" w:cs="Arial Unicode MS"/>
          <w:sz w:val="20"/>
          <w:szCs w:val="20"/>
          <w:lang w:eastAsia="es-SV"/>
        </w:rPr>
      </w:pPr>
      <w:r w:rsidRPr="00D25262">
        <w:rPr>
          <w:rFonts w:ascii="Bembo Std" w:eastAsia="Arial Unicode MS" w:hAnsi="Bembo Std" w:cs="Arial Unicode MS"/>
          <w:sz w:val="20"/>
          <w:szCs w:val="20"/>
          <w:lang w:eastAsia="es-SV"/>
        </w:rPr>
        <w:t xml:space="preserve">Santa Tecla, departamento de La Libertad, a </w:t>
      </w:r>
      <w:r w:rsidRPr="00D25262">
        <w:rPr>
          <w:rFonts w:ascii="Bembo Std" w:eastAsia="Arial Unicode MS" w:hAnsi="Bembo Std" w:cs="Arial Unicode MS"/>
          <w:color w:val="000066"/>
          <w:sz w:val="20"/>
          <w:szCs w:val="20"/>
          <w:lang w:eastAsia="es-SV"/>
        </w:rPr>
        <w:t xml:space="preserve">las </w:t>
      </w:r>
      <w:r w:rsidR="00E55070" w:rsidRPr="00D25262">
        <w:rPr>
          <w:rFonts w:ascii="Bembo Std" w:eastAsia="Arial Unicode MS" w:hAnsi="Bembo Std" w:cs="Arial Unicode MS"/>
          <w:color w:val="000066"/>
          <w:sz w:val="20"/>
          <w:szCs w:val="20"/>
          <w:lang w:eastAsia="es-SV"/>
        </w:rPr>
        <w:t>c</w:t>
      </w:r>
      <w:r w:rsidR="00884081" w:rsidRPr="00D25262">
        <w:rPr>
          <w:rFonts w:ascii="Bembo Std" w:eastAsia="Arial Unicode MS" w:hAnsi="Bembo Std" w:cs="Arial Unicode MS"/>
          <w:color w:val="000066"/>
          <w:sz w:val="20"/>
          <w:szCs w:val="20"/>
          <w:lang w:eastAsia="es-SV"/>
        </w:rPr>
        <w:t>atorce</w:t>
      </w:r>
      <w:r w:rsidR="00876728" w:rsidRPr="00D25262">
        <w:rPr>
          <w:rFonts w:ascii="Bembo Std" w:eastAsia="Arial Unicode MS" w:hAnsi="Bembo Std" w:cs="Arial Unicode MS"/>
          <w:color w:val="000066"/>
          <w:sz w:val="20"/>
          <w:szCs w:val="20"/>
          <w:lang w:eastAsia="es-SV"/>
        </w:rPr>
        <w:t xml:space="preserve"> horas </w:t>
      </w:r>
      <w:r w:rsidR="00111163" w:rsidRPr="00D25262">
        <w:rPr>
          <w:rFonts w:ascii="Bembo Std" w:eastAsia="Arial Unicode MS" w:hAnsi="Bembo Std" w:cs="Arial Unicode MS"/>
          <w:color w:val="000066"/>
          <w:sz w:val="20"/>
          <w:szCs w:val="20"/>
          <w:lang w:eastAsia="es-SV"/>
        </w:rPr>
        <w:t>con</w:t>
      </w:r>
      <w:r w:rsidR="001B611D" w:rsidRPr="00D25262">
        <w:rPr>
          <w:rFonts w:ascii="Bembo Std" w:eastAsia="Arial Unicode MS" w:hAnsi="Bembo Std" w:cs="Arial Unicode MS"/>
          <w:color w:val="000066"/>
          <w:sz w:val="20"/>
          <w:szCs w:val="20"/>
          <w:lang w:eastAsia="es-SV"/>
        </w:rPr>
        <w:t xml:space="preserve"> </w:t>
      </w:r>
      <w:r w:rsidR="00D31256" w:rsidRPr="00D25262">
        <w:rPr>
          <w:rFonts w:ascii="Bembo Std" w:eastAsia="Arial Unicode MS" w:hAnsi="Bembo Std" w:cs="Arial Unicode MS"/>
          <w:color w:val="000066"/>
          <w:sz w:val="20"/>
          <w:szCs w:val="20"/>
          <w:lang w:eastAsia="es-SV"/>
        </w:rPr>
        <w:t>c</w:t>
      </w:r>
      <w:r w:rsidR="00884081" w:rsidRPr="00D25262">
        <w:rPr>
          <w:rFonts w:ascii="Bembo Std" w:eastAsia="Arial Unicode MS" w:hAnsi="Bembo Std" w:cs="Arial Unicode MS"/>
          <w:color w:val="000066"/>
          <w:sz w:val="20"/>
          <w:szCs w:val="20"/>
          <w:lang w:eastAsia="es-SV"/>
        </w:rPr>
        <w:t xml:space="preserve">uarenta y tres </w:t>
      </w:r>
      <w:r w:rsidR="00111163" w:rsidRPr="00D25262">
        <w:rPr>
          <w:rFonts w:ascii="Bembo Std" w:eastAsia="Arial Unicode MS" w:hAnsi="Bembo Std" w:cs="Arial Unicode MS"/>
          <w:color w:val="000066"/>
          <w:sz w:val="20"/>
          <w:szCs w:val="20"/>
          <w:lang w:eastAsia="es-SV"/>
        </w:rPr>
        <w:t>minutos</w:t>
      </w:r>
      <w:r w:rsidRPr="00D25262">
        <w:rPr>
          <w:rFonts w:ascii="Bembo Std" w:eastAsia="Arial Unicode MS" w:hAnsi="Bembo Std" w:cs="Arial Unicode MS"/>
          <w:color w:val="000066"/>
          <w:sz w:val="20"/>
          <w:szCs w:val="20"/>
          <w:lang w:eastAsia="es-SV"/>
        </w:rPr>
        <w:t xml:space="preserve"> del día </w:t>
      </w:r>
      <w:r w:rsidR="00884081" w:rsidRPr="00D25262">
        <w:rPr>
          <w:rFonts w:ascii="Bembo Std" w:eastAsia="Arial Unicode MS" w:hAnsi="Bembo Std" w:cs="Arial Unicode MS"/>
          <w:color w:val="000066"/>
          <w:sz w:val="20"/>
          <w:szCs w:val="20"/>
          <w:lang w:eastAsia="es-SV"/>
        </w:rPr>
        <w:t xml:space="preserve">dos de diciembre </w:t>
      </w:r>
      <w:r w:rsidRPr="00D25262">
        <w:rPr>
          <w:rFonts w:ascii="Bembo Std" w:eastAsia="Arial Unicode MS" w:hAnsi="Bembo Std" w:cs="Arial Unicode MS"/>
          <w:color w:val="000066"/>
          <w:sz w:val="20"/>
          <w:szCs w:val="20"/>
          <w:lang w:eastAsia="es-SV"/>
        </w:rPr>
        <w:t>de dos mil diecinueve</w:t>
      </w:r>
      <w:r w:rsidRPr="00D25262">
        <w:rPr>
          <w:rFonts w:ascii="Bembo Std" w:eastAsia="Arial Unicode MS" w:hAnsi="Bembo Std" w:cs="Arial Unicode MS"/>
          <w:color w:val="000099"/>
          <w:sz w:val="20"/>
          <w:szCs w:val="20"/>
          <w:lang w:eastAsia="es-SV"/>
        </w:rPr>
        <w:t>,</w:t>
      </w:r>
      <w:r w:rsidRPr="00D25262">
        <w:rPr>
          <w:rFonts w:ascii="Bembo Std" w:eastAsia="Arial Unicode MS" w:hAnsi="Bembo Std" w:cs="Arial Unicode MS"/>
          <w:sz w:val="20"/>
          <w:szCs w:val="20"/>
          <w:lang w:eastAsia="es-SV"/>
        </w:rPr>
        <w:t xml:space="preserve"> luego de haber recibido y admitido la solicitud de información </w:t>
      </w:r>
      <w:r w:rsidRPr="00D25262">
        <w:rPr>
          <w:rFonts w:ascii="Bembo Std" w:eastAsia="Arial Unicode MS" w:hAnsi="Bembo Std" w:cs="Arial Unicode MS"/>
          <w:b/>
          <w:color w:val="000066"/>
          <w:sz w:val="20"/>
          <w:szCs w:val="20"/>
          <w:lang w:eastAsia="es-SV"/>
        </w:rPr>
        <w:t xml:space="preserve">MAG OIR No. </w:t>
      </w:r>
      <w:r w:rsidR="00711BFE" w:rsidRPr="00D25262">
        <w:rPr>
          <w:rFonts w:ascii="Bembo Std" w:eastAsia="Arial Unicode MS" w:hAnsi="Bembo Std" w:cs="Arial Unicode MS"/>
          <w:b/>
          <w:color w:val="000066"/>
          <w:sz w:val="20"/>
          <w:szCs w:val="20"/>
          <w:lang w:eastAsia="es-SV"/>
        </w:rPr>
        <w:t>2</w:t>
      </w:r>
      <w:r w:rsidR="00884081" w:rsidRPr="00D25262">
        <w:rPr>
          <w:rFonts w:ascii="Bembo Std" w:eastAsia="Arial Unicode MS" w:hAnsi="Bembo Std" w:cs="Arial Unicode MS"/>
          <w:b/>
          <w:color w:val="000066"/>
          <w:sz w:val="20"/>
          <w:szCs w:val="20"/>
          <w:lang w:eastAsia="es-SV"/>
        </w:rPr>
        <w:t>2</w:t>
      </w:r>
      <w:r w:rsidR="00E55070" w:rsidRPr="00D25262">
        <w:rPr>
          <w:rFonts w:ascii="Bembo Std" w:eastAsia="Arial Unicode MS" w:hAnsi="Bembo Std" w:cs="Arial Unicode MS"/>
          <w:b/>
          <w:color w:val="000066"/>
          <w:sz w:val="20"/>
          <w:szCs w:val="20"/>
          <w:lang w:eastAsia="es-SV"/>
        </w:rPr>
        <w:t>5</w:t>
      </w:r>
      <w:r w:rsidR="00C444A3" w:rsidRPr="00D25262">
        <w:rPr>
          <w:rFonts w:ascii="Bembo Std" w:eastAsia="Arial Unicode MS" w:hAnsi="Bembo Std" w:cs="Arial Unicode MS"/>
          <w:b/>
          <w:color w:val="000066"/>
          <w:sz w:val="20"/>
          <w:szCs w:val="20"/>
          <w:lang w:eastAsia="es-SV"/>
        </w:rPr>
        <w:t>-</w:t>
      </w:r>
      <w:r w:rsidRPr="00D25262">
        <w:rPr>
          <w:rFonts w:ascii="Bembo Std" w:eastAsia="Arial Unicode MS" w:hAnsi="Bembo Std" w:cs="Arial Unicode MS"/>
          <w:b/>
          <w:color w:val="000066"/>
          <w:sz w:val="20"/>
          <w:szCs w:val="20"/>
          <w:lang w:eastAsia="es-SV"/>
        </w:rPr>
        <w:t>2019</w:t>
      </w:r>
      <w:r w:rsidRPr="00D25262">
        <w:rPr>
          <w:rFonts w:ascii="Bembo Std" w:eastAsia="Arial Unicode MS" w:hAnsi="Bembo Std" w:cs="Arial Unicode MS"/>
          <w:color w:val="000099"/>
          <w:sz w:val="20"/>
          <w:szCs w:val="20"/>
          <w:lang w:eastAsia="es-SV"/>
        </w:rPr>
        <w:t xml:space="preserve"> </w:t>
      </w:r>
      <w:r w:rsidRPr="00D25262">
        <w:rPr>
          <w:rFonts w:ascii="Bembo Std" w:eastAsia="Arial Unicode MS" w:hAnsi="Bembo Std" w:cs="Arial Unicode MS"/>
          <w:sz w:val="20"/>
          <w:szCs w:val="20"/>
          <w:lang w:eastAsia="es-SV"/>
        </w:rPr>
        <w:t>presentada ante la Oficina de Información y Respuesta de esta dependencia,</w:t>
      </w:r>
      <w:r w:rsidRPr="00D25262">
        <w:rPr>
          <w:rFonts w:ascii="Bembo Std" w:eastAsia="Arial Unicode MS" w:hAnsi="Bembo Std" w:cstheme="minorHAnsi"/>
          <w:sz w:val="20"/>
          <w:szCs w:val="20"/>
          <w:lang w:eastAsia="es-SV"/>
        </w:rPr>
        <w:t xml:space="preserve"> por parte de</w:t>
      </w:r>
      <w:r w:rsidR="00517DD7" w:rsidRPr="00D25262">
        <w:rPr>
          <w:rFonts w:ascii="Bembo Std" w:eastAsia="Arial Unicode MS" w:hAnsi="Bembo Std" w:cstheme="minorHAnsi"/>
          <w:sz w:val="20"/>
          <w:szCs w:val="20"/>
          <w:lang w:eastAsia="es-SV"/>
        </w:rPr>
        <w:t xml:space="preserve"> </w:t>
      </w:r>
      <w:proofErr w:type="spellStart"/>
      <w:r w:rsidR="00492375">
        <w:rPr>
          <w:rFonts w:ascii="Bembo Std" w:hAnsi="Bembo Std" w:cstheme="minorHAnsi"/>
          <w:b/>
          <w:color w:val="000066"/>
          <w:sz w:val="20"/>
          <w:szCs w:val="20"/>
        </w:rPr>
        <w:t>xxxx</w:t>
      </w:r>
      <w:proofErr w:type="spellEnd"/>
      <w:r w:rsidR="004C4D32" w:rsidRPr="00D25262">
        <w:rPr>
          <w:rFonts w:ascii="Bembo Std" w:hAnsi="Bembo Std" w:cstheme="minorHAnsi"/>
          <w:b/>
          <w:color w:val="000066"/>
          <w:sz w:val="20"/>
          <w:szCs w:val="20"/>
        </w:rPr>
        <w:t xml:space="preserve"> </w:t>
      </w:r>
      <w:r w:rsidRPr="00D25262">
        <w:rPr>
          <w:rFonts w:ascii="Bembo Std" w:eastAsia="Arial Unicode MS" w:hAnsi="Bembo Std" w:cstheme="minorHAnsi"/>
          <w:sz w:val="20"/>
          <w:szCs w:val="20"/>
          <w:lang w:eastAsia="es-SV"/>
        </w:rPr>
        <w:t xml:space="preserve">de hoy en adelante </w:t>
      </w:r>
      <w:r w:rsidR="00E55070" w:rsidRPr="00D25262">
        <w:rPr>
          <w:rFonts w:ascii="Bembo Std" w:eastAsia="Arial Unicode MS" w:hAnsi="Bembo Std" w:cstheme="minorHAnsi"/>
          <w:sz w:val="20"/>
          <w:szCs w:val="20"/>
          <w:lang w:eastAsia="es-SV"/>
        </w:rPr>
        <w:t>e</w:t>
      </w:r>
      <w:r w:rsidR="009E0DD0" w:rsidRPr="00D25262">
        <w:rPr>
          <w:rFonts w:ascii="Bembo Std" w:eastAsia="Arial Unicode MS" w:hAnsi="Bembo Std" w:cstheme="minorHAnsi"/>
          <w:sz w:val="20"/>
          <w:szCs w:val="20"/>
          <w:lang w:eastAsia="es-SV"/>
        </w:rPr>
        <w:t>l</w:t>
      </w:r>
      <w:r w:rsidR="00876728" w:rsidRPr="00D25262">
        <w:rPr>
          <w:rFonts w:ascii="Bembo Std" w:eastAsia="Arial Unicode MS" w:hAnsi="Bembo Std" w:cstheme="minorHAnsi"/>
          <w:sz w:val="20"/>
          <w:szCs w:val="20"/>
          <w:lang w:eastAsia="es-SV"/>
        </w:rPr>
        <w:t xml:space="preserve"> </w:t>
      </w:r>
      <w:r w:rsidRPr="00D25262">
        <w:rPr>
          <w:rFonts w:ascii="Bembo Std" w:eastAsia="Arial Unicode MS" w:hAnsi="Bembo Std" w:cstheme="minorHAnsi"/>
          <w:sz w:val="20"/>
          <w:szCs w:val="20"/>
          <w:lang w:eastAsia="es-SV"/>
        </w:rPr>
        <w:t>PETICIONARI</w:t>
      </w:r>
      <w:r w:rsidR="00E55070" w:rsidRPr="00D25262">
        <w:rPr>
          <w:rFonts w:ascii="Bembo Std" w:eastAsia="Arial Unicode MS" w:hAnsi="Bembo Std" w:cstheme="minorHAnsi"/>
          <w:sz w:val="20"/>
          <w:szCs w:val="20"/>
          <w:lang w:eastAsia="es-SV"/>
        </w:rPr>
        <w:t>O</w:t>
      </w:r>
      <w:r w:rsidR="009E0DD0" w:rsidRPr="00D25262">
        <w:rPr>
          <w:rFonts w:ascii="Bembo Std" w:eastAsia="Arial Unicode MS" w:hAnsi="Bembo Std" w:cstheme="minorHAnsi"/>
          <w:sz w:val="20"/>
          <w:szCs w:val="20"/>
          <w:lang w:eastAsia="es-SV"/>
        </w:rPr>
        <w:t>,</w:t>
      </w:r>
      <w:r w:rsidRPr="00D25262">
        <w:rPr>
          <w:rFonts w:ascii="Bembo Std" w:eastAsia="Arial Unicode MS" w:hAnsi="Bembo Std" w:cstheme="minorHAnsi"/>
          <w:sz w:val="20"/>
          <w:szCs w:val="20"/>
          <w:lang w:eastAsia="es-SV"/>
        </w:rPr>
        <w:t xml:space="preserve"> identificad</w:t>
      </w:r>
      <w:r w:rsidR="00E55070" w:rsidRPr="00D25262">
        <w:rPr>
          <w:rFonts w:ascii="Bembo Std" w:eastAsia="Arial Unicode MS" w:hAnsi="Bembo Std" w:cstheme="minorHAnsi"/>
          <w:sz w:val="20"/>
          <w:szCs w:val="20"/>
          <w:lang w:eastAsia="es-SV"/>
        </w:rPr>
        <w:t>o</w:t>
      </w:r>
      <w:r w:rsidRPr="00D25262">
        <w:rPr>
          <w:rFonts w:ascii="Bembo Std" w:eastAsia="Arial Unicode MS" w:hAnsi="Bembo Std" w:cstheme="minorHAnsi"/>
          <w:sz w:val="20"/>
          <w:szCs w:val="20"/>
          <w:lang w:eastAsia="es-SV"/>
        </w:rPr>
        <w:t xml:space="preserve"> con </w:t>
      </w:r>
      <w:r w:rsidR="00111163" w:rsidRPr="00D25262">
        <w:rPr>
          <w:rFonts w:ascii="Bembo Std" w:eastAsia="Arial Unicode MS" w:hAnsi="Bembo Std" w:cstheme="minorHAnsi"/>
          <w:sz w:val="20"/>
          <w:szCs w:val="20"/>
          <w:lang w:eastAsia="es-SV"/>
        </w:rPr>
        <w:t xml:space="preserve">Documento Único de Identidad </w:t>
      </w:r>
      <w:r w:rsidRPr="00D25262">
        <w:rPr>
          <w:rFonts w:ascii="Bembo Std" w:eastAsia="Arial Unicode MS" w:hAnsi="Bembo Std" w:cstheme="minorHAnsi"/>
          <w:b/>
          <w:color w:val="000066"/>
          <w:sz w:val="20"/>
          <w:szCs w:val="20"/>
          <w:lang w:eastAsia="es-SV"/>
        </w:rPr>
        <w:t xml:space="preserve">N° </w:t>
      </w:r>
      <w:proofErr w:type="spellStart"/>
      <w:r w:rsidR="00492375">
        <w:rPr>
          <w:rFonts w:ascii="Bembo Std" w:eastAsia="Arial Unicode MS" w:hAnsi="Bembo Std" w:cstheme="minorHAnsi"/>
          <w:b/>
          <w:color w:val="000066"/>
          <w:sz w:val="20"/>
          <w:szCs w:val="20"/>
          <w:lang w:eastAsia="es-SV"/>
        </w:rPr>
        <w:t>xxxx</w:t>
      </w:r>
      <w:proofErr w:type="spellEnd"/>
      <w:r w:rsidR="00B16376" w:rsidRPr="00D25262">
        <w:rPr>
          <w:rFonts w:ascii="Bembo Std" w:eastAsia="Arial Unicode MS" w:hAnsi="Bembo Std" w:cstheme="minorHAnsi"/>
          <w:b/>
          <w:color w:val="000066"/>
          <w:sz w:val="20"/>
          <w:szCs w:val="20"/>
          <w:lang w:eastAsia="es-SV"/>
        </w:rPr>
        <w:t>,</w:t>
      </w:r>
      <w:r w:rsidR="00111163" w:rsidRPr="00D25262">
        <w:rPr>
          <w:rFonts w:ascii="Bembo Std" w:eastAsia="Arial Unicode MS" w:hAnsi="Bembo Std" w:cstheme="minorHAnsi"/>
          <w:b/>
          <w:color w:val="000066"/>
          <w:sz w:val="20"/>
          <w:szCs w:val="20"/>
          <w:lang w:eastAsia="es-SV"/>
        </w:rPr>
        <w:t xml:space="preserve"> </w:t>
      </w:r>
      <w:r w:rsidRPr="00D25262">
        <w:rPr>
          <w:rFonts w:ascii="Bembo Std" w:eastAsia="Arial Unicode MS" w:hAnsi="Bembo Std" w:cs="Arial Unicode MS"/>
          <w:sz w:val="20"/>
          <w:szCs w:val="20"/>
          <w:lang w:eastAsia="es-SV"/>
        </w:rPr>
        <w:t>al respecto CONSIDERANDO que:</w:t>
      </w:r>
    </w:p>
    <w:p w:rsidR="0051378E" w:rsidRPr="00D25262" w:rsidRDefault="0051378E" w:rsidP="0051378E">
      <w:pPr>
        <w:spacing w:after="0" w:line="240" w:lineRule="auto"/>
        <w:jc w:val="both"/>
        <w:rPr>
          <w:rFonts w:ascii="Bembo Std" w:eastAsia="Arial Unicode MS" w:hAnsi="Bembo Std" w:cs="Arial Unicode MS"/>
          <w:sz w:val="14"/>
          <w:szCs w:val="20"/>
          <w:lang w:eastAsia="es-SV"/>
        </w:rPr>
      </w:pPr>
    </w:p>
    <w:p w:rsidR="0051378E" w:rsidRPr="00D25262" w:rsidRDefault="00E55070" w:rsidP="00517DD7">
      <w:pPr>
        <w:pStyle w:val="Prrafodelista"/>
        <w:numPr>
          <w:ilvl w:val="0"/>
          <w:numId w:val="1"/>
        </w:numPr>
        <w:jc w:val="both"/>
        <w:rPr>
          <w:rFonts w:ascii="Bembo Std" w:eastAsia="Arial Unicode MS" w:hAnsi="Bembo Std" w:cstheme="minorHAnsi"/>
          <w:sz w:val="20"/>
          <w:szCs w:val="20"/>
          <w:lang w:eastAsia="es-SV"/>
        </w:rPr>
      </w:pPr>
      <w:r w:rsidRPr="00D25262">
        <w:rPr>
          <w:rFonts w:ascii="Bembo Std" w:eastAsia="Arial Unicode MS" w:hAnsi="Bembo Std" w:cstheme="minorHAnsi"/>
          <w:sz w:val="20"/>
          <w:szCs w:val="20"/>
          <w:lang w:val="es-SV" w:eastAsia="es-SV"/>
        </w:rPr>
        <w:t>El</w:t>
      </w:r>
      <w:r w:rsidR="004C4D32" w:rsidRPr="00D25262">
        <w:rPr>
          <w:rFonts w:ascii="Bembo Std" w:eastAsia="Arial Unicode MS" w:hAnsi="Bembo Std" w:cstheme="minorHAnsi"/>
          <w:sz w:val="20"/>
          <w:szCs w:val="20"/>
          <w:lang w:val="es-SV" w:eastAsia="es-SV"/>
        </w:rPr>
        <w:t xml:space="preserve"> </w:t>
      </w:r>
      <w:r w:rsidR="00F17B3C" w:rsidRPr="00D25262">
        <w:rPr>
          <w:rFonts w:ascii="Bembo Std" w:eastAsia="Arial Unicode MS" w:hAnsi="Bembo Std" w:cstheme="minorHAnsi"/>
          <w:color w:val="000066"/>
          <w:sz w:val="20"/>
          <w:szCs w:val="20"/>
          <w:lang w:eastAsia="es-SV"/>
        </w:rPr>
        <w:t>Peticionari</w:t>
      </w:r>
      <w:r w:rsidRPr="00D25262">
        <w:rPr>
          <w:rFonts w:ascii="Bembo Std" w:eastAsia="Arial Unicode MS" w:hAnsi="Bembo Std" w:cstheme="minorHAnsi"/>
          <w:color w:val="000066"/>
          <w:sz w:val="20"/>
          <w:szCs w:val="20"/>
          <w:lang w:eastAsia="es-SV"/>
        </w:rPr>
        <w:t>o</w:t>
      </w:r>
      <w:r w:rsidR="00884714" w:rsidRPr="00D25262">
        <w:rPr>
          <w:rFonts w:ascii="Bembo Std" w:eastAsia="Arial Unicode MS" w:hAnsi="Bembo Std" w:cstheme="minorHAnsi"/>
          <w:color w:val="000066"/>
          <w:sz w:val="20"/>
          <w:szCs w:val="20"/>
          <w:lang w:eastAsia="es-SV"/>
        </w:rPr>
        <w:t xml:space="preserve"> </w:t>
      </w:r>
      <w:r w:rsidR="0051378E" w:rsidRPr="00D25262">
        <w:rPr>
          <w:rFonts w:ascii="Bembo Std" w:eastAsia="Arial Unicode MS" w:hAnsi="Bembo Std" w:cstheme="minorHAnsi"/>
          <w:sz w:val="20"/>
          <w:szCs w:val="20"/>
          <w:lang w:eastAsia="es-SV"/>
        </w:rPr>
        <w:t xml:space="preserve">presentó solicitud de información el día </w:t>
      </w:r>
      <w:r w:rsidRPr="00D25262">
        <w:rPr>
          <w:rFonts w:ascii="Bembo Std" w:eastAsia="Arial Unicode MS" w:hAnsi="Bembo Std" w:cstheme="minorHAnsi"/>
          <w:i/>
          <w:color w:val="000066"/>
          <w:sz w:val="20"/>
          <w:szCs w:val="20"/>
          <w:lang w:eastAsia="es-SV"/>
        </w:rPr>
        <w:t>ci</w:t>
      </w:r>
      <w:r w:rsidR="00884081" w:rsidRPr="00D25262">
        <w:rPr>
          <w:rFonts w:ascii="Bembo Std" w:eastAsia="Arial Unicode MS" w:hAnsi="Bembo Std" w:cstheme="minorHAnsi"/>
          <w:i/>
          <w:color w:val="000066"/>
          <w:sz w:val="20"/>
          <w:szCs w:val="20"/>
          <w:lang w:eastAsia="es-SV"/>
        </w:rPr>
        <w:t xml:space="preserve">nco </w:t>
      </w:r>
      <w:r w:rsidR="007F7FB5" w:rsidRPr="00D25262">
        <w:rPr>
          <w:rFonts w:ascii="Bembo Std" w:eastAsia="Arial Unicode MS" w:hAnsi="Bembo Std" w:cstheme="minorHAnsi"/>
          <w:i/>
          <w:color w:val="000066"/>
          <w:sz w:val="20"/>
          <w:szCs w:val="20"/>
          <w:lang w:eastAsia="es-SV"/>
        </w:rPr>
        <w:t xml:space="preserve">de </w:t>
      </w:r>
      <w:r w:rsidR="00883AB1" w:rsidRPr="00D25262">
        <w:rPr>
          <w:rFonts w:ascii="Bembo Std" w:eastAsia="Arial Unicode MS" w:hAnsi="Bembo Std" w:cstheme="minorHAnsi"/>
          <w:i/>
          <w:color w:val="000066"/>
          <w:sz w:val="20"/>
          <w:szCs w:val="20"/>
          <w:lang w:eastAsia="es-SV"/>
        </w:rPr>
        <w:t>noviembre</w:t>
      </w:r>
      <w:r w:rsidR="0051378E" w:rsidRPr="00D25262">
        <w:rPr>
          <w:rFonts w:ascii="Bembo Std" w:eastAsia="Arial Unicode MS" w:hAnsi="Bembo Std" w:cstheme="minorHAnsi"/>
          <w:sz w:val="20"/>
          <w:szCs w:val="20"/>
          <w:lang w:eastAsia="es-SV"/>
        </w:rPr>
        <w:t xml:space="preserve"> </w:t>
      </w:r>
      <w:r w:rsidR="00294A8F" w:rsidRPr="00D25262">
        <w:rPr>
          <w:rFonts w:ascii="Bembo Std" w:eastAsia="Arial Unicode MS" w:hAnsi="Bembo Std" w:cstheme="minorHAnsi"/>
          <w:sz w:val="20"/>
          <w:szCs w:val="20"/>
          <w:lang w:eastAsia="es-SV"/>
        </w:rPr>
        <w:t xml:space="preserve">de </w:t>
      </w:r>
      <w:r w:rsidR="00876728" w:rsidRPr="00D25262">
        <w:rPr>
          <w:rFonts w:ascii="Bembo Std" w:eastAsia="Arial Unicode MS" w:hAnsi="Bembo Std" w:cstheme="minorHAnsi"/>
          <w:sz w:val="20"/>
          <w:szCs w:val="20"/>
          <w:lang w:eastAsia="es-SV"/>
        </w:rPr>
        <w:t>dos mil diecinueve a l</w:t>
      </w:r>
      <w:r w:rsidR="00C444A3" w:rsidRPr="00D25262">
        <w:rPr>
          <w:rFonts w:ascii="Bembo Std" w:eastAsia="Arial Unicode MS" w:hAnsi="Bembo Std" w:cstheme="minorHAnsi"/>
          <w:sz w:val="20"/>
          <w:szCs w:val="20"/>
          <w:lang w:eastAsia="es-SV"/>
        </w:rPr>
        <w:t>a</w:t>
      </w:r>
      <w:r w:rsidR="0051378E" w:rsidRPr="00D25262">
        <w:rPr>
          <w:rFonts w:ascii="Bembo Std" w:eastAsia="Arial Unicode MS" w:hAnsi="Bembo Std" w:cstheme="minorHAnsi"/>
          <w:sz w:val="20"/>
          <w:szCs w:val="20"/>
          <w:lang w:eastAsia="es-SV"/>
        </w:rPr>
        <w:t xml:space="preserve">s </w:t>
      </w:r>
      <w:r w:rsidR="00884081" w:rsidRPr="00D25262">
        <w:rPr>
          <w:rFonts w:ascii="Bembo Std" w:eastAsia="Arial Unicode MS" w:hAnsi="Bembo Std" w:cstheme="minorHAnsi"/>
          <w:i/>
          <w:color w:val="000066"/>
          <w:sz w:val="20"/>
          <w:szCs w:val="20"/>
          <w:lang w:eastAsia="es-SV"/>
        </w:rPr>
        <w:t>diez horas</w:t>
      </w:r>
      <w:r w:rsidR="007F7FB5" w:rsidRPr="00D25262">
        <w:rPr>
          <w:rFonts w:ascii="Bembo Std" w:eastAsia="Arial Unicode MS" w:hAnsi="Bembo Std" w:cstheme="minorHAnsi"/>
          <w:i/>
          <w:color w:val="000066"/>
          <w:sz w:val="20"/>
          <w:szCs w:val="20"/>
          <w:lang w:eastAsia="es-SV"/>
        </w:rPr>
        <w:t xml:space="preserve"> con </w:t>
      </w:r>
      <w:r w:rsidRPr="00D25262">
        <w:rPr>
          <w:rFonts w:ascii="Bembo Std" w:eastAsia="Arial Unicode MS" w:hAnsi="Bembo Std" w:cstheme="minorHAnsi"/>
          <w:i/>
          <w:color w:val="000066"/>
          <w:sz w:val="20"/>
          <w:szCs w:val="20"/>
          <w:lang w:eastAsia="es-SV"/>
        </w:rPr>
        <w:t>d</w:t>
      </w:r>
      <w:r w:rsidR="00884081" w:rsidRPr="00D25262">
        <w:rPr>
          <w:rFonts w:ascii="Bembo Std" w:eastAsia="Arial Unicode MS" w:hAnsi="Bembo Std" w:cstheme="minorHAnsi"/>
          <w:i/>
          <w:color w:val="000066"/>
          <w:sz w:val="20"/>
          <w:szCs w:val="20"/>
          <w:lang w:eastAsia="es-SV"/>
        </w:rPr>
        <w:t xml:space="preserve">oce </w:t>
      </w:r>
      <w:r w:rsidR="00224D39" w:rsidRPr="00D25262">
        <w:rPr>
          <w:rFonts w:ascii="Bembo Std" w:eastAsia="Arial Unicode MS" w:hAnsi="Bembo Std" w:cstheme="minorHAnsi"/>
          <w:i/>
          <w:color w:val="000066"/>
          <w:sz w:val="20"/>
          <w:szCs w:val="20"/>
          <w:lang w:eastAsia="es-SV"/>
        </w:rPr>
        <w:t>minuto</w:t>
      </w:r>
      <w:r w:rsidR="00E27D56" w:rsidRPr="00D25262">
        <w:rPr>
          <w:rFonts w:ascii="Bembo Std" w:eastAsia="Arial Unicode MS" w:hAnsi="Bembo Std" w:cstheme="minorHAnsi"/>
          <w:i/>
          <w:color w:val="000066"/>
          <w:sz w:val="20"/>
          <w:szCs w:val="20"/>
          <w:lang w:eastAsia="es-SV"/>
        </w:rPr>
        <w:t>s</w:t>
      </w:r>
      <w:r w:rsidR="0051378E" w:rsidRPr="00D25262">
        <w:rPr>
          <w:rFonts w:ascii="Bembo Std" w:eastAsia="Arial Unicode MS" w:hAnsi="Bembo Std" w:cstheme="minorHAnsi"/>
          <w:i/>
          <w:color w:val="000066"/>
          <w:sz w:val="20"/>
          <w:szCs w:val="20"/>
          <w:lang w:eastAsia="es-SV"/>
        </w:rPr>
        <w:t xml:space="preserve"> </w:t>
      </w:r>
      <w:r w:rsidR="00884081" w:rsidRPr="00D25262">
        <w:rPr>
          <w:rFonts w:ascii="Bembo Std" w:eastAsia="Arial Unicode MS" w:hAnsi="Bembo Std" w:cstheme="minorHAnsi"/>
          <w:color w:val="000066"/>
          <w:sz w:val="20"/>
          <w:szCs w:val="20"/>
          <w:lang w:eastAsia="es-SV"/>
        </w:rPr>
        <w:t>a</w:t>
      </w:r>
      <w:r w:rsidR="00883AB1" w:rsidRPr="00D25262">
        <w:rPr>
          <w:rFonts w:ascii="Bembo Std" w:eastAsia="Arial Unicode MS" w:hAnsi="Bembo Std" w:cstheme="minorHAnsi"/>
          <w:color w:val="000066"/>
          <w:sz w:val="20"/>
          <w:szCs w:val="20"/>
          <w:lang w:eastAsia="es-SV"/>
        </w:rPr>
        <w:t xml:space="preserve"> </w:t>
      </w:r>
      <w:r w:rsidR="00884081" w:rsidRPr="00D25262">
        <w:rPr>
          <w:rFonts w:ascii="Bembo Std" w:eastAsia="Arial Unicode MS" w:hAnsi="Bembo Std" w:cstheme="minorHAnsi"/>
          <w:color w:val="000066"/>
          <w:sz w:val="20"/>
          <w:szCs w:val="20"/>
          <w:lang w:eastAsia="es-SV"/>
        </w:rPr>
        <w:t>través de correo electrónico</w:t>
      </w:r>
      <w:r w:rsidRPr="00D25262">
        <w:rPr>
          <w:rFonts w:ascii="Bembo Std" w:eastAsia="Arial Unicode MS" w:hAnsi="Bembo Std" w:cstheme="minorHAnsi"/>
          <w:color w:val="000066"/>
          <w:sz w:val="20"/>
          <w:szCs w:val="20"/>
          <w:lang w:eastAsia="es-SV"/>
        </w:rPr>
        <w:t xml:space="preserve"> de </w:t>
      </w:r>
      <w:r w:rsidR="00884081" w:rsidRPr="00D25262">
        <w:rPr>
          <w:rFonts w:ascii="Bembo Std" w:eastAsia="Arial Unicode MS" w:hAnsi="Bembo Std" w:cstheme="minorHAnsi"/>
          <w:color w:val="000066"/>
          <w:sz w:val="20"/>
          <w:szCs w:val="20"/>
          <w:lang w:eastAsia="es-SV"/>
        </w:rPr>
        <w:t>la OIR,</w:t>
      </w:r>
      <w:r w:rsidR="0051378E" w:rsidRPr="00D25262">
        <w:rPr>
          <w:rFonts w:ascii="Bembo Std" w:eastAsia="Arial Unicode MS" w:hAnsi="Bembo Std" w:cstheme="minorHAnsi"/>
          <w:sz w:val="20"/>
          <w:szCs w:val="20"/>
          <w:lang w:eastAsia="es-SV"/>
        </w:rPr>
        <w:t xml:space="preserve"> siendo admitida el </w:t>
      </w:r>
      <w:r w:rsidR="00BF6CA5" w:rsidRPr="00D25262">
        <w:rPr>
          <w:rFonts w:ascii="Bembo Std" w:eastAsia="Arial Unicode MS" w:hAnsi="Bembo Std" w:cstheme="minorHAnsi"/>
          <w:sz w:val="20"/>
          <w:szCs w:val="20"/>
          <w:lang w:eastAsia="es-SV"/>
        </w:rPr>
        <w:t xml:space="preserve">día </w:t>
      </w:r>
      <w:r w:rsidR="00884081" w:rsidRPr="00D25262">
        <w:rPr>
          <w:rFonts w:ascii="Bembo Std" w:eastAsia="Arial Unicode MS" w:hAnsi="Bembo Std" w:cstheme="minorHAnsi"/>
          <w:i/>
          <w:color w:val="000066"/>
          <w:sz w:val="20"/>
          <w:szCs w:val="20"/>
          <w:lang w:eastAsia="es-SV"/>
        </w:rPr>
        <w:t>siete de</w:t>
      </w:r>
      <w:r w:rsidR="00BF6CA5" w:rsidRPr="00D25262">
        <w:rPr>
          <w:rFonts w:ascii="Bembo Std" w:eastAsia="Arial Unicode MS" w:hAnsi="Bembo Std" w:cstheme="minorHAnsi"/>
          <w:i/>
          <w:sz w:val="20"/>
          <w:szCs w:val="20"/>
          <w:lang w:eastAsia="es-SV"/>
        </w:rPr>
        <w:t xml:space="preserve">l </w:t>
      </w:r>
      <w:r w:rsidR="009E0DD0" w:rsidRPr="00D25262">
        <w:rPr>
          <w:rFonts w:ascii="Bembo Std" w:eastAsia="Arial Unicode MS" w:hAnsi="Bembo Std" w:cstheme="minorHAnsi"/>
          <w:i/>
          <w:sz w:val="20"/>
          <w:szCs w:val="20"/>
          <w:lang w:eastAsia="es-SV"/>
        </w:rPr>
        <w:t xml:space="preserve">mismo </w:t>
      </w:r>
      <w:r w:rsidR="00BF6CA5" w:rsidRPr="00D25262">
        <w:rPr>
          <w:rFonts w:ascii="Bembo Std" w:eastAsia="Arial Unicode MS" w:hAnsi="Bembo Std" w:cstheme="minorHAnsi"/>
          <w:i/>
          <w:sz w:val="20"/>
          <w:szCs w:val="20"/>
          <w:lang w:eastAsia="es-SV"/>
        </w:rPr>
        <w:t>mes</w:t>
      </w:r>
      <w:r w:rsidR="0051378E" w:rsidRPr="00D25262">
        <w:rPr>
          <w:rFonts w:ascii="Bembo Std" w:eastAsia="Arial Unicode MS" w:hAnsi="Bembo Std" w:cstheme="minorHAnsi"/>
          <w:sz w:val="20"/>
          <w:szCs w:val="20"/>
          <w:lang w:eastAsia="es-SV"/>
        </w:rPr>
        <w:t xml:space="preserve">, en la cual </w:t>
      </w:r>
      <w:r w:rsidR="00294A8F" w:rsidRPr="00D25262">
        <w:rPr>
          <w:rFonts w:ascii="Bembo Std" w:eastAsia="Arial Unicode MS" w:hAnsi="Bembo Std" w:cstheme="minorHAnsi"/>
          <w:sz w:val="20"/>
          <w:szCs w:val="20"/>
          <w:lang w:eastAsia="es-SV"/>
        </w:rPr>
        <w:t>s</w:t>
      </w:r>
      <w:r w:rsidR="0051378E" w:rsidRPr="00D25262">
        <w:rPr>
          <w:rFonts w:ascii="Bembo Std" w:eastAsia="Arial Unicode MS" w:hAnsi="Bembo Std" w:cstheme="minorHAnsi"/>
          <w:sz w:val="20"/>
          <w:szCs w:val="20"/>
          <w:lang w:eastAsia="es-SV"/>
        </w:rPr>
        <w:t>olicita lo siguiente:</w:t>
      </w:r>
    </w:p>
    <w:p w:rsidR="00E04EE0" w:rsidRPr="00D25262" w:rsidRDefault="00E04EE0" w:rsidP="00E04EE0">
      <w:pPr>
        <w:pStyle w:val="Prrafodelista"/>
        <w:ind w:left="720"/>
        <w:jc w:val="both"/>
        <w:rPr>
          <w:rFonts w:ascii="Bembo Std" w:eastAsia="Arial Unicode MS" w:hAnsi="Bembo Std" w:cstheme="minorHAnsi"/>
          <w:sz w:val="14"/>
          <w:szCs w:val="20"/>
          <w:lang w:eastAsia="es-SV"/>
        </w:rPr>
      </w:pPr>
    </w:p>
    <w:p w:rsidR="00E55070" w:rsidRPr="00D25262" w:rsidRDefault="00884081" w:rsidP="00884081">
      <w:pPr>
        <w:pStyle w:val="Prrafodelista"/>
        <w:autoSpaceDE w:val="0"/>
        <w:autoSpaceDN w:val="0"/>
        <w:adjustRightInd w:val="0"/>
        <w:snapToGrid w:val="0"/>
        <w:ind w:left="720"/>
        <w:jc w:val="both"/>
        <w:rPr>
          <w:rFonts w:ascii="Bembo Std" w:eastAsia="Arial Unicode MS" w:hAnsi="Bembo Std" w:cstheme="minorHAnsi"/>
          <w:b/>
          <w:i/>
          <w:color w:val="002060"/>
          <w:sz w:val="20"/>
          <w:szCs w:val="20"/>
          <w:lang w:eastAsia="es-SV"/>
        </w:rPr>
      </w:pPr>
      <w:r w:rsidRPr="00D25262">
        <w:rPr>
          <w:rFonts w:ascii="Bembo Std" w:eastAsia="Arial Unicode MS" w:hAnsi="Bembo Std" w:cstheme="minorHAnsi"/>
          <w:b/>
          <w:i/>
          <w:color w:val="002060"/>
          <w:sz w:val="20"/>
          <w:szCs w:val="20"/>
          <w:lang w:eastAsia="es-SV"/>
        </w:rPr>
        <w:t>Documento "Plan Maestro de Desarrollo y Aprovechamiento de los Recursos Hídricos 1982". En el</w:t>
      </w:r>
      <w:r w:rsidRPr="00D25262">
        <w:rPr>
          <w:rFonts w:ascii="Bembo Std" w:eastAsia="Arial Unicode MS" w:hAnsi="Bembo Std" w:cstheme="minorHAnsi"/>
          <w:b/>
          <w:i/>
          <w:color w:val="002060"/>
          <w:sz w:val="20"/>
          <w:szCs w:val="20"/>
          <w:lang w:eastAsia="es-SV"/>
        </w:rPr>
        <w:t xml:space="preserve"> </w:t>
      </w:r>
      <w:r w:rsidRPr="00D25262">
        <w:rPr>
          <w:rFonts w:ascii="Bembo Std" w:eastAsia="Arial Unicode MS" w:hAnsi="Bembo Std" w:cstheme="minorHAnsi"/>
          <w:b/>
          <w:i/>
          <w:color w:val="002060"/>
          <w:sz w:val="20"/>
          <w:szCs w:val="20"/>
          <w:lang w:eastAsia="es-SV"/>
        </w:rPr>
        <w:t>enlace: http://wvvw.snet.gob.sv</w:t>
      </w:r>
      <w:r w:rsidR="00D25262" w:rsidRPr="00D25262">
        <w:rPr>
          <w:rFonts w:ascii="Bembo Std" w:eastAsia="Arial Unicode MS" w:hAnsi="Bembo Std" w:cstheme="minorHAnsi"/>
          <w:b/>
          <w:i/>
          <w:color w:val="002060"/>
          <w:sz w:val="20"/>
          <w:szCs w:val="20"/>
          <w:lang w:eastAsia="es-SV"/>
        </w:rPr>
        <w:t>/H</w:t>
      </w:r>
      <w:r w:rsidRPr="00D25262">
        <w:rPr>
          <w:rFonts w:ascii="Bembo Std" w:eastAsia="Arial Unicode MS" w:hAnsi="Bembo Std" w:cstheme="minorHAnsi"/>
          <w:b/>
          <w:i/>
          <w:color w:val="002060"/>
          <w:sz w:val="20"/>
          <w:szCs w:val="20"/>
          <w:lang w:eastAsia="es-SV"/>
        </w:rPr>
        <w:t>idrologia/perfil balance.pdf</w:t>
      </w:r>
      <w:r w:rsidR="00D25262" w:rsidRPr="00D25262">
        <w:rPr>
          <w:rFonts w:ascii="Bembo Std" w:eastAsia="Arial Unicode MS" w:hAnsi="Bembo Std" w:cstheme="minorHAnsi"/>
          <w:b/>
          <w:i/>
          <w:color w:val="002060"/>
          <w:sz w:val="20"/>
          <w:szCs w:val="20"/>
          <w:lang w:eastAsia="es-SV"/>
        </w:rPr>
        <w:t>,</w:t>
      </w:r>
      <w:r w:rsidRPr="00D25262">
        <w:rPr>
          <w:rFonts w:ascii="Bembo Std" w:eastAsia="Arial Unicode MS" w:hAnsi="Bembo Std" w:cstheme="minorHAnsi"/>
          <w:b/>
          <w:i/>
          <w:color w:val="002060"/>
          <w:sz w:val="20"/>
          <w:szCs w:val="20"/>
          <w:lang w:eastAsia="es-SV"/>
        </w:rPr>
        <w:t xml:space="preserve"> menciona que dicho plan fue</w:t>
      </w:r>
      <w:r w:rsidRPr="00D25262">
        <w:rPr>
          <w:rFonts w:ascii="Bembo Std" w:eastAsia="Arial Unicode MS" w:hAnsi="Bembo Std" w:cstheme="minorHAnsi"/>
          <w:b/>
          <w:i/>
          <w:color w:val="002060"/>
          <w:sz w:val="20"/>
          <w:szCs w:val="20"/>
          <w:lang w:eastAsia="es-SV"/>
        </w:rPr>
        <w:t xml:space="preserve"> </w:t>
      </w:r>
      <w:r w:rsidRPr="00D25262">
        <w:rPr>
          <w:rFonts w:ascii="Bembo Std" w:eastAsia="Arial Unicode MS" w:hAnsi="Bembo Std" w:cstheme="minorHAnsi"/>
          <w:b/>
          <w:i/>
          <w:color w:val="002060"/>
          <w:sz w:val="20"/>
          <w:szCs w:val="20"/>
          <w:lang w:eastAsia="es-SV"/>
        </w:rPr>
        <w:t>financiado con fondos del PNUD</w:t>
      </w:r>
    </w:p>
    <w:p w:rsidR="00884081" w:rsidRPr="00D25262" w:rsidRDefault="00884081" w:rsidP="00884081">
      <w:pPr>
        <w:pStyle w:val="Prrafodelista"/>
        <w:autoSpaceDE w:val="0"/>
        <w:autoSpaceDN w:val="0"/>
        <w:adjustRightInd w:val="0"/>
        <w:snapToGrid w:val="0"/>
        <w:ind w:left="720"/>
        <w:jc w:val="both"/>
        <w:rPr>
          <w:rFonts w:ascii="Bembo Std" w:eastAsia="Arial Unicode MS" w:hAnsi="Bembo Std" w:cstheme="minorHAnsi"/>
          <w:sz w:val="14"/>
          <w:szCs w:val="20"/>
        </w:rPr>
      </w:pPr>
    </w:p>
    <w:p w:rsidR="0051378E" w:rsidRPr="00D25262"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0"/>
          <w:szCs w:val="20"/>
        </w:rPr>
      </w:pPr>
      <w:r w:rsidRPr="00D25262">
        <w:rPr>
          <w:rFonts w:ascii="Bembo Std" w:eastAsia="Arial Unicode MS" w:hAnsi="Bembo Std" w:cstheme="minorHAnsi"/>
          <w:sz w:val="20"/>
          <w:szCs w:val="20"/>
        </w:rPr>
        <w:t>Se verificó el cumplimiento de los requisitos para solicitar información tal como lo señala el Art. 66 de la Ley de Acceso a la Información Pública (en lo consiguiente LAIP), y se procedió a emitir la constancia de recepción respectiva;</w:t>
      </w:r>
    </w:p>
    <w:p w:rsidR="00926191" w:rsidRPr="00D25262" w:rsidRDefault="00926191" w:rsidP="0051378E">
      <w:pPr>
        <w:autoSpaceDE w:val="0"/>
        <w:autoSpaceDN w:val="0"/>
        <w:adjustRightInd w:val="0"/>
        <w:snapToGrid w:val="0"/>
        <w:spacing w:after="0" w:line="240" w:lineRule="auto"/>
        <w:jc w:val="both"/>
        <w:rPr>
          <w:rFonts w:ascii="Bembo Std" w:eastAsia="Arial Unicode MS" w:hAnsi="Bembo Std" w:cstheme="minorHAnsi"/>
          <w:sz w:val="14"/>
          <w:szCs w:val="20"/>
        </w:rPr>
      </w:pPr>
    </w:p>
    <w:p w:rsidR="0051378E" w:rsidRPr="00D25262"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0"/>
          <w:szCs w:val="20"/>
        </w:rPr>
      </w:pPr>
      <w:r w:rsidRPr="00D25262">
        <w:rPr>
          <w:rFonts w:ascii="Bembo Std" w:eastAsia="Arial Unicode MS" w:hAnsi="Bembo Std" w:cstheme="minorHAnsi"/>
          <w:sz w:val="20"/>
          <w:szCs w:val="20"/>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51378E" w:rsidRPr="00D25262" w:rsidRDefault="0051378E" w:rsidP="0051378E">
      <w:pPr>
        <w:autoSpaceDE w:val="0"/>
        <w:autoSpaceDN w:val="0"/>
        <w:adjustRightInd w:val="0"/>
        <w:snapToGrid w:val="0"/>
        <w:spacing w:after="0" w:line="240" w:lineRule="auto"/>
        <w:jc w:val="both"/>
        <w:rPr>
          <w:rFonts w:ascii="Bembo Std" w:eastAsia="Arial Unicode MS" w:hAnsi="Bembo Std" w:cstheme="minorHAnsi"/>
          <w:sz w:val="14"/>
          <w:szCs w:val="20"/>
        </w:rPr>
      </w:pPr>
    </w:p>
    <w:p w:rsidR="0051378E" w:rsidRPr="00D25262"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0"/>
          <w:szCs w:val="20"/>
        </w:rPr>
      </w:pPr>
      <w:r w:rsidRPr="00D25262">
        <w:rPr>
          <w:rFonts w:ascii="Bembo Std" w:eastAsia="Arial Unicode MS" w:hAnsi="Bembo Std" w:cstheme="minorHAnsi"/>
          <w:sz w:val="20"/>
          <w:szCs w:val="20"/>
        </w:rPr>
        <w:t>Que la petición se fundamenta en el artículo 2 de la LAIP, mediante el cual concede a los ciudadanos el derecho de acceso a la información generada en las instituciones públicas; y a los principios que rigen la LAIP en su artículo 4;</w:t>
      </w:r>
    </w:p>
    <w:p w:rsidR="00957141" w:rsidRPr="00D25262" w:rsidRDefault="00957141" w:rsidP="00957141">
      <w:pPr>
        <w:pStyle w:val="Prrafodelista"/>
        <w:rPr>
          <w:rFonts w:ascii="Bembo Std" w:eastAsia="Arial Unicode MS" w:hAnsi="Bembo Std" w:cstheme="minorHAnsi"/>
          <w:sz w:val="14"/>
          <w:szCs w:val="20"/>
        </w:rPr>
      </w:pPr>
    </w:p>
    <w:p w:rsidR="009E0DD0" w:rsidRPr="00D25262" w:rsidRDefault="0051378E" w:rsidP="009E0DD0">
      <w:pPr>
        <w:pStyle w:val="Prrafodelista"/>
        <w:numPr>
          <w:ilvl w:val="0"/>
          <w:numId w:val="1"/>
        </w:numPr>
        <w:autoSpaceDE w:val="0"/>
        <w:autoSpaceDN w:val="0"/>
        <w:adjustRightInd w:val="0"/>
        <w:snapToGrid w:val="0"/>
        <w:jc w:val="both"/>
        <w:rPr>
          <w:rFonts w:ascii="Bembo Std" w:eastAsia="Arial Unicode MS" w:hAnsi="Bembo Std" w:cstheme="minorHAnsi"/>
          <w:sz w:val="20"/>
          <w:szCs w:val="20"/>
        </w:rPr>
      </w:pPr>
      <w:r w:rsidRPr="00D25262">
        <w:rPr>
          <w:rFonts w:ascii="Bembo Std" w:eastAsia="Arial Unicode MS" w:hAnsi="Bembo Std" w:cstheme="minorHAnsi"/>
          <w:sz w:val="20"/>
          <w:szCs w:val="20"/>
        </w:rPr>
        <w:t>Que</w:t>
      </w:r>
      <w:r w:rsidR="00111163" w:rsidRPr="00D25262">
        <w:rPr>
          <w:rFonts w:ascii="Bembo Std" w:eastAsia="Arial Unicode MS" w:hAnsi="Bembo Std" w:cstheme="minorHAnsi"/>
          <w:sz w:val="20"/>
          <w:szCs w:val="20"/>
        </w:rPr>
        <w:t xml:space="preserve"> </w:t>
      </w:r>
      <w:r w:rsidRPr="00D25262">
        <w:rPr>
          <w:rFonts w:ascii="Bembo Std" w:eastAsia="Arial Unicode MS" w:hAnsi="Bembo Std" w:cstheme="minorHAnsi"/>
          <w:i/>
          <w:color w:val="C00000"/>
          <w:sz w:val="20"/>
          <w:szCs w:val="20"/>
        </w:rPr>
        <w:t xml:space="preserve">lo requerido </w:t>
      </w:r>
      <w:r w:rsidR="00A24B12" w:rsidRPr="00D25262">
        <w:rPr>
          <w:rFonts w:ascii="Bembo Std" w:eastAsia="Arial Unicode MS" w:hAnsi="Bembo Std" w:cstheme="minorHAnsi"/>
          <w:i/>
          <w:color w:val="C00000"/>
          <w:sz w:val="20"/>
          <w:szCs w:val="20"/>
        </w:rPr>
        <w:t xml:space="preserve">no </w:t>
      </w:r>
      <w:r w:rsidRPr="00D25262">
        <w:rPr>
          <w:rFonts w:ascii="Bembo Std" w:eastAsia="Arial Unicode MS" w:hAnsi="Bembo Std" w:cstheme="minorHAnsi"/>
          <w:i/>
          <w:color w:val="C00000"/>
          <w:sz w:val="20"/>
          <w:szCs w:val="20"/>
        </w:rPr>
        <w:t>se encuentra</w:t>
      </w:r>
      <w:r w:rsidRPr="00D25262">
        <w:rPr>
          <w:rFonts w:ascii="Bembo Std" w:eastAsia="Arial Unicode MS" w:hAnsi="Bembo Std" w:cstheme="minorHAnsi"/>
          <w:color w:val="C00000"/>
          <w:sz w:val="20"/>
          <w:szCs w:val="20"/>
        </w:rPr>
        <w:t xml:space="preserve"> </w:t>
      </w:r>
      <w:r w:rsidRPr="00D25262">
        <w:rPr>
          <w:rFonts w:ascii="Bembo Std" w:eastAsia="Arial Unicode MS" w:hAnsi="Bembo Std" w:cstheme="minorHAnsi"/>
          <w:sz w:val="20"/>
          <w:szCs w:val="20"/>
        </w:rPr>
        <w:t>entre las excepciones enumeradas en los arts. 19 y 24 de la Ley, y 19 del Reglamento</w:t>
      </w:r>
      <w:r w:rsidR="00A47365" w:rsidRPr="00D25262">
        <w:rPr>
          <w:rFonts w:ascii="Bembo Std" w:eastAsia="Arial Unicode MS" w:hAnsi="Bembo Std" w:cstheme="minorHAnsi"/>
          <w:sz w:val="20"/>
          <w:szCs w:val="20"/>
        </w:rPr>
        <w:t>, por lo que se entregará versión pública (artículo 30 LAIP)</w:t>
      </w:r>
      <w:r w:rsidRPr="00D25262">
        <w:rPr>
          <w:rFonts w:ascii="Bembo Std" w:eastAsia="Arial Unicode MS" w:hAnsi="Bembo Std" w:cstheme="minorHAnsi"/>
          <w:sz w:val="20"/>
          <w:szCs w:val="20"/>
        </w:rPr>
        <w:t>;</w:t>
      </w:r>
    </w:p>
    <w:p w:rsidR="00F7475A" w:rsidRPr="00D25262" w:rsidRDefault="00F7475A" w:rsidP="009E0DD0">
      <w:pPr>
        <w:pStyle w:val="Prrafodelista"/>
        <w:rPr>
          <w:rFonts w:ascii="Bembo Std" w:eastAsia="Arial Unicode MS" w:hAnsi="Bembo Std" w:cstheme="minorHAnsi"/>
          <w:sz w:val="14"/>
          <w:szCs w:val="20"/>
        </w:rPr>
      </w:pPr>
    </w:p>
    <w:p w:rsidR="00884081" w:rsidRPr="00D25262" w:rsidRDefault="0051378E" w:rsidP="00884081">
      <w:pPr>
        <w:pStyle w:val="Prrafodelista"/>
        <w:numPr>
          <w:ilvl w:val="0"/>
          <w:numId w:val="1"/>
        </w:numPr>
        <w:autoSpaceDE w:val="0"/>
        <w:autoSpaceDN w:val="0"/>
        <w:adjustRightInd w:val="0"/>
        <w:snapToGrid w:val="0"/>
        <w:jc w:val="both"/>
        <w:rPr>
          <w:rFonts w:ascii="Bembo Std" w:eastAsia="Arial Unicode MS" w:hAnsi="Bembo Std" w:cstheme="minorHAnsi"/>
          <w:i/>
          <w:color w:val="000066"/>
          <w:sz w:val="20"/>
          <w:szCs w:val="20"/>
        </w:rPr>
      </w:pPr>
      <w:r w:rsidRPr="00D25262">
        <w:rPr>
          <w:rFonts w:ascii="Bembo Std" w:eastAsia="Arial Unicode MS" w:hAnsi="Bembo Std" w:cstheme="minorHAnsi"/>
          <w:sz w:val="20"/>
          <w:szCs w:val="20"/>
        </w:rPr>
        <w:t>Que se solicitó la información a</w:t>
      </w:r>
      <w:r w:rsidR="003C60A2" w:rsidRPr="00D25262">
        <w:rPr>
          <w:rFonts w:ascii="Bembo Std" w:eastAsia="Arial Unicode MS" w:hAnsi="Bembo Std" w:cstheme="minorHAnsi"/>
          <w:sz w:val="20"/>
          <w:szCs w:val="20"/>
        </w:rPr>
        <w:t xml:space="preserve"> </w:t>
      </w:r>
      <w:r w:rsidRPr="00D25262">
        <w:rPr>
          <w:rFonts w:ascii="Bembo Std" w:eastAsia="Arial Unicode MS" w:hAnsi="Bembo Std" w:cstheme="minorHAnsi"/>
          <w:sz w:val="20"/>
          <w:szCs w:val="20"/>
        </w:rPr>
        <w:t>l</w:t>
      </w:r>
      <w:r w:rsidR="003C60A2" w:rsidRPr="00D25262">
        <w:rPr>
          <w:rFonts w:ascii="Bembo Std" w:eastAsia="Arial Unicode MS" w:hAnsi="Bembo Std" w:cstheme="minorHAnsi"/>
          <w:sz w:val="20"/>
          <w:szCs w:val="20"/>
        </w:rPr>
        <w:t>a</w:t>
      </w:r>
      <w:r w:rsidR="007F7FB5" w:rsidRPr="00D25262">
        <w:rPr>
          <w:rFonts w:ascii="Bembo Std" w:eastAsia="Arial Unicode MS" w:hAnsi="Bembo Std" w:cstheme="minorHAnsi"/>
          <w:sz w:val="20"/>
          <w:szCs w:val="20"/>
        </w:rPr>
        <w:t xml:space="preserve"> </w:t>
      </w:r>
      <w:r w:rsidR="00E04EE0" w:rsidRPr="00D25262">
        <w:rPr>
          <w:rFonts w:ascii="Bembo Std" w:eastAsia="Arial Unicode MS" w:hAnsi="Bembo Std" w:cstheme="minorHAnsi"/>
          <w:color w:val="000066"/>
          <w:sz w:val="20"/>
          <w:szCs w:val="20"/>
        </w:rPr>
        <w:t xml:space="preserve">Dirección General de </w:t>
      </w:r>
      <w:r w:rsidR="00884081" w:rsidRPr="00D25262">
        <w:rPr>
          <w:rFonts w:ascii="Bembo Std" w:eastAsia="Arial Unicode MS" w:hAnsi="Bembo Std" w:cstheme="minorHAnsi"/>
          <w:color w:val="000066"/>
          <w:sz w:val="20"/>
          <w:szCs w:val="20"/>
        </w:rPr>
        <w:t>Ordenamiento Forestal Cuencas y Riego</w:t>
      </w:r>
      <w:r w:rsidR="004C4D32" w:rsidRPr="00D25262">
        <w:rPr>
          <w:rFonts w:ascii="Bembo Std" w:eastAsia="Arial Unicode MS" w:hAnsi="Bembo Std" w:cstheme="minorHAnsi"/>
          <w:color w:val="000066"/>
          <w:sz w:val="20"/>
          <w:szCs w:val="20"/>
        </w:rPr>
        <w:t>-</w:t>
      </w:r>
      <w:r w:rsidR="00E04EE0" w:rsidRPr="00D25262">
        <w:rPr>
          <w:rFonts w:ascii="Bembo Std" w:eastAsia="Arial Unicode MS" w:hAnsi="Bembo Std" w:cstheme="minorHAnsi"/>
          <w:color w:val="000066"/>
          <w:sz w:val="20"/>
          <w:szCs w:val="20"/>
        </w:rPr>
        <w:t>DG</w:t>
      </w:r>
      <w:r w:rsidR="00884081" w:rsidRPr="00D25262">
        <w:rPr>
          <w:rFonts w:ascii="Bembo Std" w:eastAsia="Arial Unicode MS" w:hAnsi="Bembo Std" w:cstheme="minorHAnsi"/>
          <w:color w:val="000066"/>
          <w:sz w:val="20"/>
          <w:szCs w:val="20"/>
        </w:rPr>
        <w:t>FC</w:t>
      </w:r>
      <w:r w:rsidR="00E55070" w:rsidRPr="00D25262">
        <w:rPr>
          <w:rFonts w:ascii="Bembo Std" w:eastAsia="Arial Unicode MS" w:hAnsi="Bembo Std" w:cstheme="minorHAnsi"/>
          <w:color w:val="000066"/>
          <w:sz w:val="20"/>
          <w:szCs w:val="20"/>
        </w:rPr>
        <w:t>R</w:t>
      </w:r>
      <w:r w:rsidR="00E04EE0" w:rsidRPr="00D25262">
        <w:rPr>
          <w:rFonts w:ascii="Bembo Std" w:eastAsia="Arial Unicode MS" w:hAnsi="Bembo Std" w:cstheme="minorHAnsi"/>
          <w:color w:val="000066"/>
          <w:sz w:val="20"/>
          <w:szCs w:val="20"/>
        </w:rPr>
        <w:t>,</w:t>
      </w:r>
      <w:r w:rsidR="00C444A3" w:rsidRPr="00D25262">
        <w:rPr>
          <w:rFonts w:ascii="Bembo Std" w:eastAsia="Arial Unicode MS" w:hAnsi="Bembo Std" w:cstheme="minorHAnsi"/>
          <w:sz w:val="20"/>
          <w:szCs w:val="20"/>
        </w:rPr>
        <w:t xml:space="preserve"> </w:t>
      </w:r>
      <w:r w:rsidR="007F7FB5" w:rsidRPr="00D25262">
        <w:rPr>
          <w:rFonts w:ascii="Bembo Std" w:eastAsia="Arial Unicode MS" w:hAnsi="Bembo Std" w:cstheme="minorHAnsi"/>
          <w:sz w:val="20"/>
          <w:szCs w:val="20"/>
        </w:rPr>
        <w:t>unidad administrativa</w:t>
      </w:r>
      <w:r w:rsidRPr="00D25262">
        <w:rPr>
          <w:rFonts w:ascii="Bembo Std" w:eastAsia="Arial Unicode MS" w:hAnsi="Bembo Std" w:cstheme="minorHAnsi"/>
          <w:sz w:val="20"/>
          <w:szCs w:val="20"/>
        </w:rPr>
        <w:t xml:space="preserve"> que </w:t>
      </w:r>
      <w:r w:rsidR="00E55070" w:rsidRPr="00D25262">
        <w:rPr>
          <w:rFonts w:ascii="Bembo Std" w:eastAsia="Arial Unicode MS" w:hAnsi="Bembo Std" w:cstheme="minorHAnsi"/>
          <w:sz w:val="20"/>
          <w:szCs w:val="20"/>
        </w:rPr>
        <w:t>podría conocer al respecto</w:t>
      </w:r>
      <w:r w:rsidR="00884081" w:rsidRPr="00D25262">
        <w:rPr>
          <w:rFonts w:ascii="Bembo Std" w:eastAsia="Arial Unicode MS" w:hAnsi="Bembo Std" w:cstheme="minorHAnsi"/>
          <w:sz w:val="20"/>
          <w:szCs w:val="20"/>
        </w:rPr>
        <w:t xml:space="preserve">, quienes respondieron en tiempo y forma lo siguiente: </w:t>
      </w:r>
      <w:r w:rsidR="00884081" w:rsidRPr="00D25262">
        <w:rPr>
          <w:rFonts w:ascii="Bembo Std" w:eastAsia="Arial Unicode MS" w:hAnsi="Bembo Std" w:cstheme="minorHAnsi"/>
          <w:i/>
          <w:color w:val="000066"/>
          <w:sz w:val="20"/>
          <w:szCs w:val="20"/>
        </w:rPr>
        <w:t xml:space="preserve">“La Inga. Nora </w:t>
      </w:r>
      <w:proofErr w:type="spellStart"/>
      <w:r w:rsidR="00884081" w:rsidRPr="00D25262">
        <w:rPr>
          <w:rFonts w:ascii="Bembo Std" w:eastAsia="Arial Unicode MS" w:hAnsi="Bembo Std" w:cstheme="minorHAnsi"/>
          <w:i/>
          <w:color w:val="000066"/>
          <w:sz w:val="20"/>
          <w:szCs w:val="20"/>
        </w:rPr>
        <w:t>Morataya</w:t>
      </w:r>
      <w:proofErr w:type="spellEnd"/>
      <w:r w:rsidR="00884081" w:rsidRPr="00D25262">
        <w:rPr>
          <w:rFonts w:ascii="Bembo Std" w:eastAsia="Arial Unicode MS" w:hAnsi="Bembo Std" w:cstheme="minorHAnsi"/>
          <w:i/>
          <w:color w:val="000066"/>
          <w:sz w:val="20"/>
          <w:szCs w:val="20"/>
        </w:rPr>
        <w:t xml:space="preserve"> Barquero, Jefa de la División de Riego y Drenaje de esta Dirección, informo a través de nota # 507 con fecha 12 de noviembre de 2019; haber revisado la documentación que se encuentra en los archivos de la división que ella tiene a su cargo, determinando que dicha información es inexistente; así mismo manifestó desconocer si alguna oficina perteneciente a la DGFCR pueda contar con dicho Plan Maestro. Al mismo tiempo manifiesta en su nota, que se debe tomar en cuenta que en la </w:t>
      </w:r>
      <w:r w:rsidR="00D25262" w:rsidRPr="00D25262">
        <w:rPr>
          <w:rFonts w:ascii="Bembo Std" w:eastAsia="Arial Unicode MS" w:hAnsi="Bembo Std" w:cstheme="minorHAnsi"/>
          <w:i/>
          <w:color w:val="000066"/>
          <w:sz w:val="20"/>
          <w:szCs w:val="20"/>
        </w:rPr>
        <w:t>dirección e</w:t>
      </w:r>
      <w:r w:rsidR="00884081" w:rsidRPr="00D25262">
        <w:rPr>
          <w:rFonts w:ascii="Bembo Std" w:eastAsia="Arial Unicode MS" w:hAnsi="Bembo Std" w:cstheme="minorHAnsi"/>
          <w:i/>
          <w:color w:val="000066"/>
          <w:sz w:val="20"/>
          <w:szCs w:val="20"/>
        </w:rPr>
        <w:t xml:space="preserve">lectrónica que se presenta en la </w:t>
      </w:r>
      <w:r w:rsidR="00D25262" w:rsidRPr="00D25262">
        <w:rPr>
          <w:rFonts w:ascii="Bembo Std" w:eastAsia="Arial Unicode MS" w:hAnsi="Bembo Std" w:cstheme="minorHAnsi"/>
          <w:i/>
          <w:color w:val="000066"/>
          <w:sz w:val="20"/>
          <w:szCs w:val="20"/>
        </w:rPr>
        <w:t>S</w:t>
      </w:r>
      <w:r w:rsidR="00884081" w:rsidRPr="00D25262">
        <w:rPr>
          <w:rFonts w:ascii="Bembo Std" w:eastAsia="Arial Unicode MS" w:hAnsi="Bembo Std" w:cstheme="minorHAnsi"/>
          <w:i/>
          <w:color w:val="000066"/>
          <w:sz w:val="20"/>
          <w:szCs w:val="20"/>
        </w:rPr>
        <w:t>olicitud de Información, se dice que el documento fue elaborado a través del SNET, que en ese momento pertenecía a la DGFCR dependencia del Ministerio de Agricultura y Ganadería; pero que posteriormente este fue absorbido por el Ministerio de Medio Ambiente y Recursos Naturales (MARN); trasladando tanto al personal como sus archivos a este, por lo que se recomienda al interesado realizar la consulta al MARN”</w:t>
      </w:r>
    </w:p>
    <w:p w:rsidR="00884081" w:rsidRPr="00D25262" w:rsidRDefault="00884081" w:rsidP="00D25262">
      <w:pPr>
        <w:pStyle w:val="Prrafodelista"/>
        <w:autoSpaceDE w:val="0"/>
        <w:autoSpaceDN w:val="0"/>
        <w:adjustRightInd w:val="0"/>
        <w:snapToGrid w:val="0"/>
        <w:ind w:left="720"/>
        <w:jc w:val="both"/>
        <w:rPr>
          <w:rFonts w:ascii="Bembo Std" w:eastAsia="Arial Unicode MS" w:hAnsi="Bembo Std" w:cstheme="minorHAnsi"/>
          <w:sz w:val="20"/>
          <w:szCs w:val="20"/>
        </w:rPr>
      </w:pPr>
    </w:p>
    <w:p w:rsidR="00884081" w:rsidRPr="00D25262" w:rsidRDefault="00884081" w:rsidP="00884081">
      <w:pPr>
        <w:pStyle w:val="Prrafodelista"/>
        <w:numPr>
          <w:ilvl w:val="0"/>
          <w:numId w:val="1"/>
        </w:numPr>
        <w:autoSpaceDE w:val="0"/>
        <w:autoSpaceDN w:val="0"/>
        <w:adjustRightInd w:val="0"/>
        <w:snapToGrid w:val="0"/>
        <w:jc w:val="both"/>
        <w:rPr>
          <w:rFonts w:ascii="Bembo Std" w:eastAsia="Arial Unicode MS" w:hAnsi="Bembo Std" w:cstheme="minorHAnsi"/>
          <w:sz w:val="20"/>
          <w:szCs w:val="20"/>
        </w:rPr>
      </w:pPr>
      <w:r w:rsidRPr="00D25262">
        <w:rPr>
          <w:rFonts w:ascii="Bembo Std" w:eastAsia="Arial Unicode MS" w:hAnsi="Bembo Std" w:cstheme="minorHAnsi"/>
          <w:sz w:val="20"/>
          <w:szCs w:val="20"/>
        </w:rPr>
        <w:t>Por lo anteriormente expuesto, la suscrita Oficial de Información consideró necesario agotar todas las instancias internas en el MAG en obediencia a los artículos 73 de la LAIP y 13 del Lineamiento para la Recepción, Tramitación, Resolución y Notificación de Solicitudes de Acceso a la Información del IAIP; por lo que solicito se realice una nueva búsqueda de ese documento en los archivos históricos que están en resguardo de la Unidad de Gestión Documental y Archivos-UGDA.</w:t>
      </w:r>
    </w:p>
    <w:p w:rsidR="00884081" w:rsidRPr="00D25262" w:rsidRDefault="00884081" w:rsidP="00D25262">
      <w:pPr>
        <w:pStyle w:val="Prrafodelista"/>
        <w:autoSpaceDE w:val="0"/>
        <w:autoSpaceDN w:val="0"/>
        <w:adjustRightInd w:val="0"/>
        <w:snapToGrid w:val="0"/>
        <w:ind w:left="720"/>
        <w:jc w:val="both"/>
        <w:rPr>
          <w:rFonts w:ascii="Bembo Std" w:eastAsia="Arial Unicode MS" w:hAnsi="Bembo Std" w:cstheme="minorHAnsi"/>
          <w:sz w:val="12"/>
          <w:szCs w:val="20"/>
        </w:rPr>
      </w:pPr>
    </w:p>
    <w:p w:rsidR="00884081" w:rsidRPr="00D25262" w:rsidRDefault="00884081" w:rsidP="00884081">
      <w:pPr>
        <w:pStyle w:val="Prrafodelista"/>
        <w:numPr>
          <w:ilvl w:val="0"/>
          <w:numId w:val="1"/>
        </w:numPr>
        <w:autoSpaceDE w:val="0"/>
        <w:autoSpaceDN w:val="0"/>
        <w:adjustRightInd w:val="0"/>
        <w:snapToGrid w:val="0"/>
        <w:jc w:val="both"/>
        <w:rPr>
          <w:rFonts w:ascii="Bembo Std" w:eastAsia="Arial Unicode MS" w:hAnsi="Bembo Std" w:cstheme="minorHAnsi"/>
          <w:sz w:val="20"/>
          <w:szCs w:val="20"/>
        </w:rPr>
      </w:pPr>
      <w:r w:rsidRPr="00D25262">
        <w:rPr>
          <w:rFonts w:ascii="Bembo Std" w:eastAsia="Arial Unicode MS" w:hAnsi="Bembo Std" w:cstheme="minorHAnsi"/>
          <w:sz w:val="20"/>
          <w:szCs w:val="20"/>
        </w:rPr>
        <w:t xml:space="preserve">En esos términos siendo que el documento tiene más de 5 años de haberse elaborado porque es de 1982, la Oficial de Información fundamentada en lo dispuesto en el Art. 71 </w:t>
      </w:r>
      <w:proofErr w:type="gramStart"/>
      <w:r w:rsidRPr="00D25262">
        <w:rPr>
          <w:rFonts w:ascii="Bembo Std" w:eastAsia="Arial Unicode MS" w:hAnsi="Bembo Std" w:cstheme="minorHAnsi"/>
          <w:sz w:val="20"/>
          <w:szCs w:val="20"/>
        </w:rPr>
        <w:t>inc.</w:t>
      </w:r>
      <w:proofErr w:type="gramEnd"/>
      <w:r w:rsidRPr="00D25262">
        <w:rPr>
          <w:rFonts w:ascii="Bembo Std" w:eastAsia="Arial Unicode MS" w:hAnsi="Bembo Std" w:cstheme="minorHAnsi"/>
          <w:sz w:val="20"/>
          <w:szCs w:val="20"/>
        </w:rPr>
        <w:t xml:space="preserve"> 1° de Ley de Acceso a la Información Pública-LAIP, resuelva ampliar el plazo por 10 días hábiles más por la antigüedad de la información requerida; la nueva fecha de entrega de la información solicitada es el  2 de diciembre de 2019;</w:t>
      </w:r>
    </w:p>
    <w:p w:rsidR="004C4D32" w:rsidRPr="00D25262" w:rsidRDefault="004C4D32" w:rsidP="004C4D32">
      <w:pPr>
        <w:pStyle w:val="Prrafodelista"/>
        <w:rPr>
          <w:rFonts w:ascii="Bembo Std" w:eastAsia="Arial Unicode MS" w:hAnsi="Bembo Std" w:cstheme="minorHAnsi"/>
          <w:sz w:val="12"/>
          <w:szCs w:val="20"/>
        </w:rPr>
      </w:pPr>
    </w:p>
    <w:p w:rsidR="00E04EE0" w:rsidRPr="00D25262" w:rsidRDefault="004C4D32" w:rsidP="00D25262">
      <w:pPr>
        <w:pStyle w:val="Prrafodelista"/>
        <w:numPr>
          <w:ilvl w:val="0"/>
          <w:numId w:val="1"/>
        </w:numPr>
        <w:autoSpaceDE w:val="0"/>
        <w:autoSpaceDN w:val="0"/>
        <w:adjustRightInd w:val="0"/>
        <w:snapToGrid w:val="0"/>
        <w:jc w:val="both"/>
        <w:rPr>
          <w:rFonts w:ascii="Bembo Std" w:eastAsia="Arial Unicode MS" w:hAnsi="Bembo Std" w:cstheme="minorHAnsi"/>
          <w:sz w:val="20"/>
          <w:szCs w:val="20"/>
        </w:rPr>
      </w:pPr>
      <w:r w:rsidRPr="00D25262">
        <w:rPr>
          <w:rFonts w:ascii="Bembo Std" w:eastAsia="Arial Unicode MS" w:hAnsi="Bembo Std" w:cstheme="minorHAnsi"/>
          <w:sz w:val="20"/>
          <w:szCs w:val="20"/>
        </w:rPr>
        <w:t xml:space="preserve">Que </w:t>
      </w:r>
      <w:r w:rsidR="00E04EE0" w:rsidRPr="00D25262">
        <w:rPr>
          <w:rFonts w:ascii="Bembo Std" w:eastAsia="Arial Unicode MS" w:hAnsi="Bembo Std" w:cstheme="minorHAnsi"/>
          <w:sz w:val="20"/>
          <w:szCs w:val="20"/>
        </w:rPr>
        <w:t xml:space="preserve">la </w:t>
      </w:r>
      <w:r w:rsidR="00D25262" w:rsidRPr="00D25262">
        <w:rPr>
          <w:rFonts w:ascii="Bembo Std" w:eastAsia="Arial Unicode MS" w:hAnsi="Bembo Std" w:cstheme="minorHAnsi"/>
          <w:sz w:val="20"/>
          <w:szCs w:val="20"/>
        </w:rPr>
        <w:t>UGDA se pronunció al respecto notificando lo siguiente:</w:t>
      </w:r>
      <w:r w:rsidR="00D25262" w:rsidRPr="00D25262">
        <w:rPr>
          <w:sz w:val="20"/>
          <w:szCs w:val="20"/>
        </w:rPr>
        <w:t xml:space="preserve"> </w:t>
      </w:r>
      <w:r w:rsidR="00D25262" w:rsidRPr="00D25262">
        <w:rPr>
          <w:i/>
          <w:color w:val="000066"/>
          <w:sz w:val="20"/>
          <w:szCs w:val="20"/>
        </w:rPr>
        <w:t>“</w:t>
      </w:r>
      <w:r w:rsidR="00D25262" w:rsidRPr="00D25262">
        <w:rPr>
          <w:rFonts w:ascii="Bembo Std" w:eastAsia="Arial Unicode MS" w:hAnsi="Bembo Std" w:cstheme="minorHAnsi"/>
          <w:i/>
          <w:color w:val="000066"/>
          <w:sz w:val="20"/>
          <w:szCs w:val="20"/>
        </w:rPr>
        <w:t>como Unidad de Gestión Documental y Archivo (UGDA) Matazano y Sede MAG, hemos buscado información en los archivos institucionales, indagamos en el archivo especializado de riegos ubicado en el Matazano, en el cual no se encuentra ningún tipo de información de esa índole , ya que en ese archivo solo se almacena mapas de riegos , buscamos en esa unidad pensando que por ser el archivo directo de la dirección que llevaba los proyectos de cuencas y riego podría haber algún tipo de informe, pero con los cambios organizacionales de la época de los 80 o 90 ya no se tiene información sobre el tema según informa el actual archivista a cargo”</w:t>
      </w:r>
      <w:r w:rsidR="00D25262" w:rsidRPr="00D25262">
        <w:rPr>
          <w:rFonts w:ascii="Bembo Std" w:eastAsia="Arial Unicode MS" w:hAnsi="Bembo Std" w:cstheme="minorHAnsi"/>
          <w:sz w:val="20"/>
          <w:szCs w:val="20"/>
        </w:rPr>
        <w:t>;</w:t>
      </w:r>
    </w:p>
    <w:p w:rsidR="00E04EE0" w:rsidRPr="00D25262" w:rsidRDefault="00E04EE0" w:rsidP="00E04EE0">
      <w:pPr>
        <w:pStyle w:val="Prrafodelista"/>
        <w:rPr>
          <w:rFonts w:ascii="Bembo Std" w:eastAsia="Arial Unicode MS" w:hAnsi="Bembo Std" w:cstheme="minorHAnsi"/>
          <w:sz w:val="12"/>
          <w:szCs w:val="20"/>
        </w:rPr>
      </w:pPr>
    </w:p>
    <w:p w:rsidR="0051378E" w:rsidRPr="00D25262" w:rsidRDefault="00D25262" w:rsidP="0051378E">
      <w:pPr>
        <w:autoSpaceDE w:val="0"/>
        <w:autoSpaceDN w:val="0"/>
        <w:adjustRightInd w:val="0"/>
        <w:snapToGrid w:val="0"/>
        <w:spacing w:after="0" w:line="240" w:lineRule="auto"/>
        <w:jc w:val="both"/>
        <w:rPr>
          <w:rFonts w:ascii="Bembo Std" w:eastAsia="Arial Unicode MS" w:hAnsi="Bembo Std" w:cstheme="minorHAnsi"/>
          <w:sz w:val="20"/>
          <w:szCs w:val="20"/>
        </w:rPr>
      </w:pPr>
      <w:r w:rsidRPr="00D25262">
        <w:rPr>
          <w:rFonts w:ascii="Bembo Std" w:eastAsia="Arial Unicode MS" w:hAnsi="Bembo Std" w:cstheme="minorHAnsi"/>
          <w:sz w:val="20"/>
          <w:szCs w:val="20"/>
        </w:rPr>
        <w:t xml:space="preserve">Por tanto, después de haber agotado las instancias donde pudiese estar la información solicitada, y </w:t>
      </w:r>
      <w:r w:rsidR="0051378E" w:rsidRPr="00D25262">
        <w:rPr>
          <w:rFonts w:ascii="Bembo Std" w:eastAsia="Arial Unicode MS" w:hAnsi="Bembo Std" w:cstheme="minorHAnsi"/>
          <w:sz w:val="20"/>
          <w:szCs w:val="20"/>
        </w:rPr>
        <w:t xml:space="preserve"> con base a las disposiciones legales arriba citadas y los razonamientos expuestos, se RESUELVE:</w:t>
      </w:r>
    </w:p>
    <w:p w:rsidR="0051378E" w:rsidRDefault="0051378E" w:rsidP="0051378E">
      <w:pPr>
        <w:autoSpaceDE w:val="0"/>
        <w:autoSpaceDN w:val="0"/>
        <w:adjustRightInd w:val="0"/>
        <w:snapToGrid w:val="0"/>
        <w:spacing w:after="0" w:line="240" w:lineRule="auto"/>
        <w:jc w:val="both"/>
        <w:rPr>
          <w:rFonts w:ascii="Bembo Std" w:eastAsia="Arial Unicode MS" w:hAnsi="Bembo Std" w:cstheme="minorHAnsi"/>
          <w:b/>
          <w:color w:val="182F7C"/>
          <w:sz w:val="12"/>
          <w:szCs w:val="20"/>
        </w:rPr>
      </w:pPr>
    </w:p>
    <w:p w:rsidR="00B82683" w:rsidRPr="00D25262" w:rsidRDefault="00B82683" w:rsidP="0051378E">
      <w:pPr>
        <w:autoSpaceDE w:val="0"/>
        <w:autoSpaceDN w:val="0"/>
        <w:adjustRightInd w:val="0"/>
        <w:snapToGrid w:val="0"/>
        <w:spacing w:after="0" w:line="240" w:lineRule="auto"/>
        <w:jc w:val="both"/>
        <w:rPr>
          <w:rFonts w:ascii="Bembo Std" w:eastAsia="Arial Unicode MS" w:hAnsi="Bembo Std" w:cstheme="minorHAnsi"/>
          <w:b/>
          <w:color w:val="182F7C"/>
          <w:sz w:val="12"/>
          <w:szCs w:val="20"/>
        </w:rPr>
      </w:pPr>
    </w:p>
    <w:p w:rsidR="001B611D" w:rsidRPr="00D25262" w:rsidRDefault="00E55070" w:rsidP="0051378E">
      <w:pPr>
        <w:tabs>
          <w:tab w:val="left" w:pos="5115"/>
        </w:tabs>
        <w:spacing w:after="0" w:line="240" w:lineRule="auto"/>
        <w:jc w:val="center"/>
        <w:rPr>
          <w:rFonts w:ascii="Bembo Std" w:eastAsia="Arial Unicode MS" w:hAnsi="Bembo Std" w:cstheme="minorHAnsi"/>
          <w:b/>
          <w:color w:val="182F7C"/>
          <w:sz w:val="20"/>
          <w:szCs w:val="20"/>
        </w:rPr>
      </w:pPr>
      <w:r w:rsidRPr="00D25262">
        <w:rPr>
          <w:rFonts w:ascii="Bembo Std" w:eastAsia="Arial Unicode MS" w:hAnsi="Bembo Std" w:cstheme="minorHAnsi"/>
          <w:b/>
          <w:color w:val="182F7C"/>
          <w:sz w:val="20"/>
          <w:szCs w:val="20"/>
        </w:rPr>
        <w:t xml:space="preserve">NO </w:t>
      </w:r>
      <w:r w:rsidR="00A724C4" w:rsidRPr="00D25262">
        <w:rPr>
          <w:rFonts w:ascii="Bembo Std" w:eastAsia="Arial Unicode MS" w:hAnsi="Bembo Std" w:cstheme="minorHAnsi"/>
          <w:b/>
          <w:color w:val="182F7C"/>
          <w:sz w:val="20"/>
          <w:szCs w:val="20"/>
        </w:rPr>
        <w:t>ENTREGAR</w:t>
      </w:r>
      <w:r w:rsidR="00F7475A" w:rsidRPr="00D25262">
        <w:rPr>
          <w:rFonts w:ascii="Bembo Std" w:eastAsia="Arial Unicode MS" w:hAnsi="Bembo Std" w:cstheme="minorHAnsi"/>
          <w:b/>
          <w:color w:val="182F7C"/>
          <w:sz w:val="20"/>
          <w:szCs w:val="20"/>
        </w:rPr>
        <w:t xml:space="preserve"> LA </w:t>
      </w:r>
      <w:r w:rsidR="003C60A2" w:rsidRPr="00D25262">
        <w:rPr>
          <w:rFonts w:ascii="Bembo Std" w:eastAsia="Arial Unicode MS" w:hAnsi="Bembo Std" w:cstheme="minorHAnsi"/>
          <w:b/>
          <w:color w:val="182F7C"/>
          <w:sz w:val="20"/>
          <w:szCs w:val="20"/>
        </w:rPr>
        <w:t>INFORMA</w:t>
      </w:r>
      <w:r w:rsidR="00F7475A" w:rsidRPr="00D25262">
        <w:rPr>
          <w:rFonts w:ascii="Bembo Std" w:eastAsia="Arial Unicode MS" w:hAnsi="Bembo Std" w:cstheme="minorHAnsi"/>
          <w:b/>
          <w:color w:val="182F7C"/>
          <w:sz w:val="20"/>
          <w:szCs w:val="20"/>
        </w:rPr>
        <w:t xml:space="preserve">CIÓN </w:t>
      </w:r>
      <w:r w:rsidRPr="00D25262">
        <w:rPr>
          <w:rFonts w:ascii="Bembo Std" w:eastAsia="Arial Unicode MS" w:hAnsi="Bembo Std" w:cstheme="minorHAnsi"/>
          <w:b/>
          <w:color w:val="182F7C"/>
          <w:sz w:val="20"/>
          <w:szCs w:val="20"/>
        </w:rPr>
        <w:t>SOLICITADA POR INEXISTENCIA</w:t>
      </w:r>
      <w:r w:rsidR="0027189C" w:rsidRPr="00D25262">
        <w:rPr>
          <w:rFonts w:ascii="Bembo Std" w:eastAsia="Arial Unicode MS" w:hAnsi="Bembo Std" w:cstheme="minorHAnsi"/>
          <w:b/>
          <w:color w:val="182F7C"/>
          <w:sz w:val="20"/>
          <w:szCs w:val="20"/>
        </w:rPr>
        <w:t>:</w:t>
      </w:r>
    </w:p>
    <w:p w:rsidR="0027189C" w:rsidRPr="00D25262" w:rsidRDefault="0027189C" w:rsidP="0051378E">
      <w:pPr>
        <w:tabs>
          <w:tab w:val="left" w:pos="5115"/>
        </w:tabs>
        <w:spacing w:after="0" w:line="240" w:lineRule="auto"/>
        <w:jc w:val="center"/>
        <w:rPr>
          <w:rFonts w:ascii="Bembo Std" w:eastAsia="Arial Unicode MS" w:hAnsi="Bembo Std" w:cstheme="minorHAnsi"/>
          <w:b/>
          <w:color w:val="182F7C"/>
          <w:sz w:val="12"/>
          <w:szCs w:val="20"/>
        </w:rPr>
      </w:pPr>
    </w:p>
    <w:p w:rsidR="00D25262" w:rsidRDefault="00D25262" w:rsidP="00B82683">
      <w:pPr>
        <w:pStyle w:val="Prrafodelista"/>
        <w:numPr>
          <w:ilvl w:val="0"/>
          <w:numId w:val="45"/>
        </w:numPr>
        <w:autoSpaceDE w:val="0"/>
        <w:autoSpaceDN w:val="0"/>
        <w:adjustRightInd w:val="0"/>
        <w:snapToGrid w:val="0"/>
        <w:ind w:left="720"/>
        <w:jc w:val="both"/>
        <w:rPr>
          <w:rFonts w:ascii="Bembo Std" w:hAnsi="Bembo Std" w:cs="Times-Roman"/>
          <w:color w:val="000066"/>
          <w:sz w:val="20"/>
          <w:szCs w:val="20"/>
        </w:rPr>
      </w:pPr>
      <w:r w:rsidRPr="00D25262">
        <w:rPr>
          <w:rFonts w:ascii="Bembo Std" w:hAnsi="Bembo Std" w:cs="Times-Roman"/>
          <w:color w:val="000000"/>
          <w:sz w:val="20"/>
          <w:szCs w:val="20"/>
        </w:rPr>
        <w:t>S</w:t>
      </w:r>
      <w:r w:rsidR="00165231" w:rsidRPr="00D25262">
        <w:rPr>
          <w:rFonts w:ascii="Bembo Std" w:hAnsi="Bembo Std" w:cs="Times-Roman"/>
          <w:color w:val="000000"/>
          <w:sz w:val="20"/>
          <w:szCs w:val="20"/>
        </w:rPr>
        <w:t xml:space="preserve">e concluye </w:t>
      </w:r>
      <w:r w:rsidR="006C6A92" w:rsidRPr="00D25262">
        <w:rPr>
          <w:rFonts w:ascii="Bembo Std" w:hAnsi="Bembo Std" w:cs="Times-Roman"/>
          <w:color w:val="000000"/>
          <w:sz w:val="20"/>
          <w:szCs w:val="20"/>
        </w:rPr>
        <w:t>d</w:t>
      </w:r>
      <w:r w:rsidR="0073323B" w:rsidRPr="00D25262">
        <w:rPr>
          <w:rFonts w:ascii="Bembo Std" w:hAnsi="Bembo Std" w:cs="Times-Roman"/>
          <w:color w:val="000000"/>
          <w:sz w:val="20"/>
          <w:szCs w:val="20"/>
        </w:rPr>
        <w:t xml:space="preserve">e acuerdo al artículo 73 de la LAIP, </w:t>
      </w:r>
      <w:r w:rsidR="00165231" w:rsidRPr="00D25262">
        <w:rPr>
          <w:rFonts w:ascii="Bembo Std" w:hAnsi="Bembo Std" w:cs="Times-Roman"/>
          <w:color w:val="000000"/>
          <w:sz w:val="20"/>
          <w:szCs w:val="20"/>
        </w:rPr>
        <w:t xml:space="preserve"> que esa </w:t>
      </w:r>
      <w:r w:rsidR="0073323B" w:rsidRPr="00D25262">
        <w:rPr>
          <w:rFonts w:ascii="Bembo Std" w:hAnsi="Bembo Std" w:cs="Times-Roman"/>
          <w:color w:val="000000"/>
          <w:sz w:val="20"/>
          <w:szCs w:val="20"/>
        </w:rPr>
        <w:t xml:space="preserve">información es </w:t>
      </w:r>
      <w:r w:rsidR="0073323B" w:rsidRPr="00D25262">
        <w:rPr>
          <w:rFonts w:ascii="Bembo Std" w:hAnsi="Bembo Std" w:cs="Times-Roman"/>
          <w:color w:val="000066"/>
          <w:sz w:val="20"/>
          <w:szCs w:val="20"/>
        </w:rPr>
        <w:t>inexistente</w:t>
      </w:r>
      <w:r w:rsidRPr="00D25262">
        <w:rPr>
          <w:rFonts w:ascii="Bembo Std" w:hAnsi="Bembo Std" w:cs="Times-Roman"/>
          <w:color w:val="000066"/>
          <w:sz w:val="20"/>
          <w:szCs w:val="20"/>
        </w:rPr>
        <w:t>;</w:t>
      </w:r>
    </w:p>
    <w:p w:rsidR="00D25262" w:rsidRPr="00D25262" w:rsidRDefault="00D25262" w:rsidP="00B82683">
      <w:pPr>
        <w:pStyle w:val="Prrafodelista"/>
        <w:autoSpaceDE w:val="0"/>
        <w:autoSpaceDN w:val="0"/>
        <w:adjustRightInd w:val="0"/>
        <w:snapToGrid w:val="0"/>
        <w:ind w:left="720"/>
        <w:jc w:val="both"/>
        <w:rPr>
          <w:rFonts w:ascii="Bembo Std" w:hAnsi="Bembo Std" w:cs="Times-Roman"/>
          <w:color w:val="000066"/>
          <w:sz w:val="12"/>
          <w:szCs w:val="20"/>
        </w:rPr>
      </w:pPr>
    </w:p>
    <w:p w:rsidR="00D25262" w:rsidRDefault="0073323B" w:rsidP="00B82683">
      <w:pPr>
        <w:pStyle w:val="Prrafodelista"/>
        <w:numPr>
          <w:ilvl w:val="0"/>
          <w:numId w:val="45"/>
        </w:numPr>
        <w:autoSpaceDE w:val="0"/>
        <w:autoSpaceDN w:val="0"/>
        <w:adjustRightInd w:val="0"/>
        <w:snapToGrid w:val="0"/>
        <w:ind w:left="720"/>
        <w:jc w:val="both"/>
        <w:rPr>
          <w:rFonts w:ascii="Bembo Std" w:hAnsi="Bembo Std" w:cs="Times-Roman"/>
          <w:color w:val="000000"/>
          <w:sz w:val="20"/>
          <w:szCs w:val="20"/>
        </w:rPr>
      </w:pPr>
      <w:r w:rsidRPr="00D25262">
        <w:rPr>
          <w:rFonts w:ascii="Bembo Std" w:hAnsi="Bembo Std" w:cs="Times-Roman"/>
          <w:color w:val="000000"/>
          <w:sz w:val="20"/>
          <w:szCs w:val="20"/>
        </w:rPr>
        <w:t xml:space="preserve">Asimismo el Instituto de Acceso a la Información Pública-IAIP se ha pronunciado en varias resoluciones en materia de inexistencia, expresando que las causas que pueden dar lugar a una inexistencia de la información son diversas, por ejemplo, porque nunca se generó el documento respectivo (ver en Líneas Resolutivas del IAIP el Ref. 039-A-2013 de fecha 28 de octubre de 2013: </w:t>
      </w:r>
      <w:hyperlink r:id="rId8" w:history="1">
        <w:r w:rsidR="006C6A92" w:rsidRPr="00D25262">
          <w:rPr>
            <w:rStyle w:val="Hipervnculo"/>
            <w:rFonts w:ascii="Bembo Std" w:hAnsi="Bembo Std" w:cs="Times-Roman"/>
            <w:sz w:val="20"/>
            <w:szCs w:val="20"/>
          </w:rPr>
          <w:t>https://slr.iaip.gob.sv/</w:t>
        </w:r>
      </w:hyperlink>
      <w:r w:rsidRPr="00D25262">
        <w:rPr>
          <w:rFonts w:ascii="Bembo Std" w:hAnsi="Bembo Std" w:cs="Times-Roman"/>
          <w:color w:val="000000"/>
          <w:sz w:val="20"/>
          <w:szCs w:val="20"/>
        </w:rPr>
        <w:t>)</w:t>
      </w:r>
      <w:r w:rsidR="006C6A92" w:rsidRPr="00D25262">
        <w:rPr>
          <w:rFonts w:ascii="Bembo Std" w:hAnsi="Bembo Std" w:cs="Times-Roman"/>
          <w:color w:val="000000"/>
          <w:sz w:val="20"/>
          <w:szCs w:val="20"/>
        </w:rPr>
        <w:t>;</w:t>
      </w:r>
    </w:p>
    <w:p w:rsidR="00D25262" w:rsidRPr="00D25262" w:rsidRDefault="00D25262" w:rsidP="00B82683">
      <w:pPr>
        <w:pStyle w:val="Prrafodelista"/>
        <w:ind w:left="360"/>
        <w:rPr>
          <w:rFonts w:ascii="Bembo Std" w:hAnsi="Bembo Std" w:cs="Times-Roman"/>
          <w:color w:val="000000"/>
          <w:sz w:val="12"/>
          <w:szCs w:val="20"/>
        </w:rPr>
      </w:pPr>
    </w:p>
    <w:p w:rsidR="00D25262" w:rsidRDefault="0073323B" w:rsidP="00B82683">
      <w:pPr>
        <w:pStyle w:val="Prrafodelista"/>
        <w:numPr>
          <w:ilvl w:val="0"/>
          <w:numId w:val="45"/>
        </w:numPr>
        <w:autoSpaceDE w:val="0"/>
        <w:autoSpaceDN w:val="0"/>
        <w:adjustRightInd w:val="0"/>
        <w:snapToGrid w:val="0"/>
        <w:ind w:left="720"/>
        <w:jc w:val="both"/>
        <w:rPr>
          <w:rFonts w:ascii="Bembo Std" w:hAnsi="Bembo Std" w:cs="Times-Roman"/>
          <w:color w:val="000000"/>
          <w:sz w:val="20"/>
          <w:szCs w:val="20"/>
        </w:rPr>
      </w:pPr>
      <w:r w:rsidRPr="00D25262">
        <w:rPr>
          <w:rFonts w:ascii="Bembo Std" w:hAnsi="Bembo Std" w:cs="Times-Roman"/>
          <w:color w:val="000000"/>
          <w:sz w:val="20"/>
          <w:szCs w:val="20"/>
        </w:rPr>
        <w:t xml:space="preserve">Además, agregan que la información es inexistente cuando no ha sido producida aún, o cuando no se encuentra en los archivos del ente obligado (ver en Líneas Resolutivas del IAIP el Ref. 6-ADP 2015 de fecha 8 de febrero de 2016: </w:t>
      </w:r>
      <w:hyperlink r:id="rId9" w:history="1">
        <w:r w:rsidR="006C6A92" w:rsidRPr="00D25262">
          <w:rPr>
            <w:rStyle w:val="Hipervnculo"/>
            <w:rFonts w:ascii="Bembo Std" w:hAnsi="Bembo Std" w:cs="Times-Roman"/>
            <w:sz w:val="20"/>
            <w:szCs w:val="20"/>
          </w:rPr>
          <w:t>https://slr.iaip.gob.sv/</w:t>
        </w:r>
      </w:hyperlink>
      <w:r w:rsidRPr="00D25262">
        <w:rPr>
          <w:rFonts w:ascii="Bembo Std" w:hAnsi="Bembo Std" w:cs="Times-Roman"/>
          <w:color w:val="000000"/>
          <w:sz w:val="20"/>
          <w:szCs w:val="20"/>
        </w:rPr>
        <w:t>);</w:t>
      </w:r>
    </w:p>
    <w:p w:rsidR="00D25262" w:rsidRPr="00D25262" w:rsidRDefault="00D25262" w:rsidP="00B82683">
      <w:pPr>
        <w:pStyle w:val="Prrafodelista"/>
        <w:ind w:left="360"/>
        <w:rPr>
          <w:rFonts w:ascii="Bembo Std" w:hAnsi="Bembo Std" w:cs="Times-Roman"/>
          <w:color w:val="000000"/>
          <w:sz w:val="12"/>
          <w:szCs w:val="20"/>
        </w:rPr>
      </w:pPr>
    </w:p>
    <w:p w:rsidR="00D25262" w:rsidRDefault="0073323B" w:rsidP="00B82683">
      <w:pPr>
        <w:pStyle w:val="Prrafodelista"/>
        <w:numPr>
          <w:ilvl w:val="0"/>
          <w:numId w:val="45"/>
        </w:numPr>
        <w:autoSpaceDE w:val="0"/>
        <w:autoSpaceDN w:val="0"/>
        <w:adjustRightInd w:val="0"/>
        <w:snapToGrid w:val="0"/>
        <w:ind w:left="720"/>
        <w:jc w:val="both"/>
        <w:rPr>
          <w:rFonts w:ascii="Bembo Std" w:hAnsi="Bembo Std" w:cs="Times-Roman"/>
          <w:color w:val="000000"/>
          <w:sz w:val="20"/>
          <w:szCs w:val="20"/>
        </w:rPr>
      </w:pPr>
      <w:r w:rsidRPr="00D25262">
        <w:rPr>
          <w:rFonts w:ascii="Bembo Std" w:hAnsi="Bembo Std" w:cs="Times-Roman"/>
          <w:color w:val="000000"/>
          <w:sz w:val="20"/>
          <w:szCs w:val="20"/>
        </w:rPr>
        <w:t>Por tanto y por las razones expuestas en el inciso anterior este ministerio se encuentra impedido para brindar la información solicitada.</w:t>
      </w:r>
    </w:p>
    <w:p w:rsidR="00D25262" w:rsidRPr="00D25262" w:rsidRDefault="00D25262" w:rsidP="00B82683">
      <w:pPr>
        <w:pStyle w:val="Prrafodelista"/>
        <w:ind w:left="360"/>
        <w:rPr>
          <w:rFonts w:ascii="Bembo Std" w:hAnsi="Bembo Std" w:cs="Times-Roman"/>
          <w:color w:val="000000"/>
          <w:sz w:val="12"/>
          <w:szCs w:val="20"/>
        </w:rPr>
      </w:pPr>
    </w:p>
    <w:p w:rsidR="00BF6ECD" w:rsidRDefault="0073323B" w:rsidP="00B82683">
      <w:pPr>
        <w:pStyle w:val="Prrafodelista"/>
        <w:numPr>
          <w:ilvl w:val="0"/>
          <w:numId w:val="45"/>
        </w:numPr>
        <w:autoSpaceDE w:val="0"/>
        <w:autoSpaceDN w:val="0"/>
        <w:adjustRightInd w:val="0"/>
        <w:snapToGrid w:val="0"/>
        <w:ind w:left="720"/>
        <w:jc w:val="both"/>
        <w:rPr>
          <w:rFonts w:ascii="Bembo Std" w:hAnsi="Bembo Std" w:cs="Times-Roman"/>
          <w:color w:val="000000"/>
          <w:sz w:val="20"/>
          <w:szCs w:val="20"/>
        </w:rPr>
      </w:pPr>
      <w:r w:rsidRPr="00D25262">
        <w:rPr>
          <w:rFonts w:ascii="Bembo Std" w:hAnsi="Bembo Std" w:cs="Times-Roman"/>
          <w:color w:val="000000"/>
          <w:sz w:val="20"/>
          <w:szCs w:val="20"/>
        </w:rPr>
        <w:t>NOTIFIQUESE</w:t>
      </w:r>
    </w:p>
    <w:p w:rsidR="00D25262" w:rsidRPr="00D25262" w:rsidRDefault="00D25262" w:rsidP="00B82683">
      <w:pPr>
        <w:pStyle w:val="Prrafodelista"/>
        <w:ind w:left="360"/>
        <w:rPr>
          <w:rFonts w:ascii="Bembo Std" w:hAnsi="Bembo Std" w:cs="Times-Roman"/>
          <w:color w:val="000000"/>
          <w:sz w:val="20"/>
          <w:szCs w:val="20"/>
        </w:rPr>
      </w:pPr>
    </w:p>
    <w:p w:rsidR="00D25262" w:rsidRPr="00D25262" w:rsidRDefault="00D25262" w:rsidP="00D25262">
      <w:pPr>
        <w:autoSpaceDE w:val="0"/>
        <w:autoSpaceDN w:val="0"/>
        <w:adjustRightInd w:val="0"/>
        <w:snapToGrid w:val="0"/>
        <w:jc w:val="both"/>
        <w:rPr>
          <w:rFonts w:ascii="Bembo Std" w:hAnsi="Bembo Std" w:cs="Times-Roman"/>
          <w:color w:val="000000"/>
          <w:sz w:val="20"/>
          <w:szCs w:val="20"/>
        </w:rPr>
      </w:pPr>
    </w:p>
    <w:p w:rsidR="00D25262" w:rsidRDefault="00D25262" w:rsidP="006C6A92">
      <w:pPr>
        <w:snapToGrid w:val="0"/>
        <w:spacing w:after="0" w:line="240" w:lineRule="auto"/>
        <w:ind w:firstLine="720"/>
        <w:jc w:val="center"/>
        <w:rPr>
          <w:rFonts w:ascii="Bembo Std" w:eastAsia="Arial Unicode MS" w:hAnsi="Bembo Std" w:cstheme="minorHAnsi"/>
          <w:b/>
          <w:color w:val="000066"/>
          <w:sz w:val="18"/>
          <w:szCs w:val="20"/>
        </w:rPr>
      </w:pPr>
      <w:r>
        <w:rPr>
          <w:rFonts w:ascii="Bembo Std" w:eastAsia="Arial Unicode MS" w:hAnsi="Bembo Std" w:cstheme="minorHAnsi"/>
          <w:b/>
          <w:color w:val="000066"/>
          <w:sz w:val="18"/>
          <w:szCs w:val="20"/>
        </w:rPr>
        <w:t>Ana Patricia Sánchez de Cruz,</w:t>
      </w:r>
    </w:p>
    <w:p w:rsidR="00175178" w:rsidRPr="00D25262" w:rsidRDefault="001A01DC" w:rsidP="006C6A92">
      <w:pPr>
        <w:snapToGrid w:val="0"/>
        <w:spacing w:after="0" w:line="240" w:lineRule="auto"/>
        <w:ind w:firstLine="720"/>
        <w:jc w:val="center"/>
        <w:rPr>
          <w:sz w:val="18"/>
          <w:szCs w:val="20"/>
        </w:rPr>
        <w:sectPr w:rsidR="00175178" w:rsidRPr="00D25262" w:rsidSect="009E0DD0">
          <w:headerReference w:type="even" r:id="rId10"/>
          <w:headerReference w:type="default" r:id="rId11"/>
          <w:footerReference w:type="default" r:id="rId12"/>
          <w:headerReference w:type="first" r:id="rId13"/>
          <w:pgSz w:w="12240" w:h="15840"/>
          <w:pgMar w:top="2269" w:right="1701" w:bottom="2552" w:left="1701" w:header="680" w:footer="709" w:gutter="0"/>
          <w:cols w:space="708"/>
          <w:docGrid w:linePitch="360"/>
        </w:sectPr>
      </w:pPr>
      <w:r w:rsidRPr="00D25262">
        <w:rPr>
          <w:rFonts w:ascii="Bembo Std" w:eastAsia="Arial Unicode MS" w:hAnsi="Bembo Std" w:cstheme="minorHAnsi"/>
          <w:b/>
          <w:color w:val="000066"/>
          <w:sz w:val="18"/>
          <w:szCs w:val="20"/>
        </w:rPr>
        <w:t>Oficial de Información MAG</w:t>
      </w:r>
    </w:p>
    <w:p w:rsidR="00784C57" w:rsidRPr="0070531A" w:rsidRDefault="00784C57" w:rsidP="00E702C8">
      <w:pPr>
        <w:spacing w:line="360" w:lineRule="auto"/>
      </w:pPr>
    </w:p>
    <w:sectPr w:rsidR="00784C57" w:rsidRPr="0070531A" w:rsidSect="00E702C8">
      <w:headerReference w:type="even" r:id="rId14"/>
      <w:headerReference w:type="default" r:id="rId15"/>
      <w:footerReference w:type="default" r:id="rId16"/>
      <w:headerReference w:type="first" r:id="rId17"/>
      <w:type w:val="continuous"/>
      <w:pgSz w:w="12240" w:h="15840"/>
      <w:pgMar w:top="3119" w:right="1701" w:bottom="2552"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139" w:rsidRDefault="00076139" w:rsidP="00D6001B">
      <w:pPr>
        <w:spacing w:after="0" w:line="240" w:lineRule="auto"/>
      </w:pPr>
      <w:r>
        <w:separator/>
      </w:r>
    </w:p>
  </w:endnote>
  <w:endnote w:type="continuationSeparator" w:id="0">
    <w:p w:rsidR="00076139" w:rsidRDefault="00076139"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Std">
    <w:panose1 w:val="00000000000000000000"/>
    <w:charset w:val="00"/>
    <w:family w:val="roman"/>
    <w:notTrueType/>
    <w:pitch w:val="variable"/>
    <w:sig w:usb0="800000AF" w:usb1="5000205B"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163" w:rsidRDefault="00111163" w:rsidP="0051378E">
    <w:pPr>
      <w:pStyle w:val="Piedepgina"/>
      <w:jc w:val="center"/>
      <w:rPr>
        <w:rFonts w:ascii="ITC Avant Garde Std Bk" w:hAnsi="ITC Avant Garde Std Bk"/>
        <w:b/>
        <w:i/>
        <w:sz w:val="16"/>
        <w:szCs w:val="18"/>
      </w:rPr>
    </w:pPr>
  </w:p>
  <w:p w:rsidR="0094165B" w:rsidRDefault="0094165B" w:rsidP="0051378E">
    <w:pPr>
      <w:pStyle w:val="Piedepgina"/>
      <w:jc w:val="center"/>
      <w:rPr>
        <w:rFonts w:ascii="ITC Avant Garde Std Bk" w:hAnsi="ITC Avant Garde Std Bk"/>
        <w:b/>
        <w:i/>
        <w:sz w:val="16"/>
        <w:szCs w:val="18"/>
      </w:rPr>
    </w:pPr>
  </w:p>
  <w:p w:rsidR="0051378E" w:rsidRPr="00902907" w:rsidRDefault="0051378E" w:rsidP="0051378E">
    <w:pPr>
      <w:pStyle w:val="Piedepgina"/>
      <w:jc w:val="center"/>
      <w:rPr>
        <w:rFonts w:ascii="ITC Avant Garde Std Bk" w:hAnsi="ITC Avant Garde Std Bk"/>
        <w:b/>
        <w:i/>
        <w:sz w:val="16"/>
        <w:szCs w:val="18"/>
      </w:rPr>
    </w:pPr>
    <w:r w:rsidRPr="00902907">
      <w:rPr>
        <w:rFonts w:ascii="ITC Avant Garde Std Bk" w:hAnsi="ITC Avant Garde Std Bk"/>
        <w:b/>
        <w:i/>
        <w:sz w:val="16"/>
        <w:szCs w:val="18"/>
      </w:rPr>
      <w:t>Aclárese al peticionario (a) que de no estar de acuerdo con la presente resolución, le asiste el derecho de interponer el recurso de apelación de conformidad lo normado en los artículos 72 inciso 2°, 82</w:t>
    </w:r>
    <w:r w:rsidR="00594FF6">
      <w:rPr>
        <w:rFonts w:ascii="ITC Avant Garde Std Bk" w:hAnsi="ITC Avant Garde Std Bk"/>
        <w:b/>
        <w:i/>
        <w:sz w:val="16"/>
        <w:szCs w:val="18"/>
      </w:rPr>
      <w:t>,</w:t>
    </w:r>
    <w:r w:rsidRPr="00902907">
      <w:rPr>
        <w:rFonts w:ascii="ITC Avant Garde Std Bk" w:hAnsi="ITC Avant Garde Std Bk"/>
        <w:b/>
        <w:i/>
        <w:sz w:val="16"/>
        <w:szCs w:val="18"/>
      </w:rPr>
      <w:t xml:space="preserve"> 83 de la LAIP</w:t>
    </w:r>
    <w:r w:rsidR="00594FF6">
      <w:rPr>
        <w:rFonts w:ascii="ITC Avant Garde Std Bk" w:hAnsi="ITC Avant Garde Std Bk"/>
        <w:b/>
        <w:i/>
        <w:sz w:val="16"/>
        <w:szCs w:val="18"/>
      </w:rPr>
      <w:t>; 104 y 135 de la Ley de Procedimientos Administrativos-LPA</w:t>
    </w:r>
  </w:p>
  <w:p w:rsidR="0051378E" w:rsidRPr="00902907" w:rsidRDefault="0051378E" w:rsidP="00C2313A">
    <w:pPr>
      <w:pStyle w:val="Piedepgina"/>
      <w:jc w:val="center"/>
      <w:rPr>
        <w:rFonts w:ascii="ITC Avant Garde Std Bk" w:hAnsi="ITC Avant Garde Std Bk"/>
        <w:sz w:val="16"/>
        <w:szCs w:val="18"/>
      </w:rPr>
    </w:pP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Final 1a. Avenida Norte, 13 Calle Oriente y Av. Manuel Gallardo. Santa Tecla, La Libertad</w:t>
    </w: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Tel: (503)</w:t>
    </w:r>
    <w:r w:rsidR="008F5D67" w:rsidRPr="00111163">
      <w:rPr>
        <w:rFonts w:ascii="ITC Avant Garde Std Bk" w:hAnsi="ITC Avant Garde Std Bk"/>
        <w:sz w:val="16"/>
        <w:szCs w:val="18"/>
      </w:rPr>
      <w:t xml:space="preserve"> </w:t>
    </w:r>
    <w:r w:rsidRPr="00111163">
      <w:rPr>
        <w:rFonts w:ascii="ITC Avant Garde Std Bk" w:hAnsi="ITC Avant Garde Std Bk"/>
        <w:sz w:val="16"/>
        <w:szCs w:val="18"/>
      </w:rPr>
      <w:t>2210-</w:t>
    </w:r>
    <w:r w:rsidR="008F5D67" w:rsidRPr="00111163">
      <w:rPr>
        <w:rFonts w:ascii="ITC Avant Garde Std Bk" w:hAnsi="ITC Avant Garde Std Bk"/>
        <w:sz w:val="16"/>
        <w:szCs w:val="18"/>
      </w:rPr>
      <w:t>1969</w:t>
    </w:r>
    <w:r w:rsidRPr="00111163">
      <w:rPr>
        <w:rFonts w:ascii="ITC Avant Garde Std Bk" w:hAnsi="ITC Avant Garde Std Bk"/>
        <w:sz w:val="16"/>
        <w:szCs w:val="18"/>
      </w:rPr>
      <w:t xml:space="preserve"> || Correo: </w:t>
    </w:r>
    <w:hyperlink r:id="rId1" w:history="1">
      <w:r w:rsidR="0051378E" w:rsidRPr="00111163">
        <w:rPr>
          <w:rStyle w:val="Hipervnculo"/>
          <w:rFonts w:ascii="ITC Avant Garde Std Bk" w:hAnsi="ITC Avant Garde Std Bk"/>
          <w:sz w:val="16"/>
          <w:szCs w:val="18"/>
        </w:rPr>
        <w:t>oir@mag.gob.sv</w:t>
      </w:r>
    </w:hyperlink>
  </w:p>
  <w:p w:rsidR="0051378E" w:rsidRPr="0051378E" w:rsidRDefault="0051378E" w:rsidP="00C2313A">
    <w:pPr>
      <w:pStyle w:val="Piedepgina"/>
      <w:jc w:val="center"/>
      <w:rPr>
        <w:rFonts w:ascii="ITC Avant Garde Std Bk" w:hAnsi="ITC Avant Garde Std Bk"/>
        <w:b/>
        <w:sz w:val="18"/>
        <w:szCs w:val="18"/>
      </w:rPr>
    </w:pPr>
    <w:r w:rsidRPr="00111163">
      <w:rPr>
        <w:rFonts w:ascii="ITC Avant Garde Std Bk" w:hAnsi="ITC Avant Garde Std Bk"/>
        <w:b/>
        <w:sz w:val="16"/>
        <w:szCs w:val="18"/>
        <w:lang w:val="es-ES"/>
      </w:rPr>
      <w:t xml:space="preserve">Página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PAGE  \* Arabic  \* MERGEFORMAT</w:instrText>
    </w:r>
    <w:r w:rsidRPr="00111163">
      <w:rPr>
        <w:rFonts w:ascii="ITC Avant Garde Std Bk" w:hAnsi="ITC Avant Garde Std Bk"/>
        <w:b/>
        <w:sz w:val="16"/>
        <w:szCs w:val="18"/>
      </w:rPr>
      <w:fldChar w:fldCharType="separate"/>
    </w:r>
    <w:r w:rsidR="00492375" w:rsidRPr="00492375">
      <w:rPr>
        <w:rFonts w:ascii="ITC Avant Garde Std Bk" w:hAnsi="ITC Avant Garde Std Bk"/>
        <w:b/>
        <w:noProof/>
        <w:sz w:val="16"/>
        <w:szCs w:val="18"/>
        <w:lang w:val="es-ES"/>
      </w:rPr>
      <w:t>2</w:t>
    </w:r>
    <w:r w:rsidRPr="00111163">
      <w:rPr>
        <w:rFonts w:ascii="ITC Avant Garde Std Bk" w:hAnsi="ITC Avant Garde Std Bk"/>
        <w:b/>
        <w:sz w:val="16"/>
        <w:szCs w:val="18"/>
      </w:rPr>
      <w:fldChar w:fldCharType="end"/>
    </w:r>
    <w:r w:rsidRPr="00111163">
      <w:rPr>
        <w:rFonts w:ascii="ITC Avant Garde Std Bk" w:hAnsi="ITC Avant Garde Std Bk"/>
        <w:b/>
        <w:sz w:val="16"/>
        <w:szCs w:val="18"/>
        <w:lang w:val="es-ES"/>
      </w:rPr>
      <w:t xml:space="preserve"> de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NUMPAGES  \* Arabic  \* MERGEFORMAT</w:instrText>
    </w:r>
    <w:r w:rsidRPr="00111163">
      <w:rPr>
        <w:rFonts w:ascii="ITC Avant Garde Std Bk" w:hAnsi="ITC Avant Garde Std Bk"/>
        <w:b/>
        <w:sz w:val="16"/>
        <w:szCs w:val="18"/>
      </w:rPr>
      <w:fldChar w:fldCharType="separate"/>
    </w:r>
    <w:r w:rsidR="00492375" w:rsidRPr="00492375">
      <w:rPr>
        <w:rFonts w:ascii="ITC Avant Garde Std Bk" w:hAnsi="ITC Avant Garde Std Bk"/>
        <w:b/>
        <w:noProof/>
        <w:sz w:val="16"/>
        <w:szCs w:val="18"/>
        <w:lang w:val="es-ES"/>
      </w:rPr>
      <w:t>2</w:t>
    </w:r>
    <w:r w:rsidRPr="00111163">
      <w:rPr>
        <w:rFonts w:ascii="ITC Avant Garde Std Bk" w:hAnsi="ITC Avant Garde Std Bk"/>
        <w:b/>
        <w:sz w:val="16"/>
        <w:szCs w:val="18"/>
      </w:rPr>
      <w:fldChar w:fldCharType="end"/>
    </w:r>
  </w:p>
  <w:p w:rsidR="00C2313A" w:rsidRPr="009865F0" w:rsidRDefault="00C2313A" w:rsidP="00C2313A">
    <w:pPr>
      <w:jc w:val="center"/>
      <w:rPr>
        <w:sz w:val="18"/>
        <w:szCs w:val="18"/>
      </w:rPr>
    </w:pP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139" w:rsidRDefault="00076139" w:rsidP="00D6001B">
      <w:pPr>
        <w:spacing w:after="0" w:line="240" w:lineRule="auto"/>
      </w:pPr>
      <w:r>
        <w:separator/>
      </w:r>
    </w:p>
  </w:footnote>
  <w:footnote w:type="continuationSeparator" w:id="0">
    <w:p w:rsidR="00076139" w:rsidRDefault="00076139"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076139">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076139"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6.85pt;width:612pt;height:11in;z-index:-251648000;mso-position-horizontal-relative:margin;mso-position-vertical-relative:margin" o:allowincell="f">
          <v:imagedata r:id="rId1" o:title="hoja"/>
          <w10:wrap anchorx="margin" anchory="margin"/>
        </v:shape>
      </w:pict>
    </w:r>
    <w:r w:rsidR="00C2313A" w:rsidRPr="00C2313A">
      <w:rPr>
        <w:noProof/>
        <w:lang w:eastAsia="es-SV"/>
      </w:rPr>
      <w:drawing>
        <wp:anchor distT="0" distB="0" distL="114300" distR="114300" simplePos="0" relativeHeight="251671552" behindDoc="0" locked="0" layoutInCell="1" allowOverlap="1" wp14:anchorId="3058308D" wp14:editId="424B648B">
          <wp:simplePos x="0" y="0"/>
          <wp:positionH relativeFrom="column">
            <wp:posOffset>635</wp:posOffset>
          </wp:positionH>
          <wp:positionV relativeFrom="paragraph">
            <wp:posOffset>-2540</wp:posOffset>
          </wp:positionV>
          <wp:extent cx="2400300" cy="947420"/>
          <wp:effectExtent l="0" t="0" r="0" b="5080"/>
          <wp:wrapSquare wrapText="bothSides"/>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0300" cy="9474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076139">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076139">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DC3A60" w:rsidRDefault="008872B6" w:rsidP="00DC3A60">
    <w:pPr>
      <w:pStyle w:val="Encabezado"/>
      <w:tabs>
        <w:tab w:val="clear" w:pos="4419"/>
        <w:tab w:val="clear" w:pos="8838"/>
        <w:tab w:val="left" w:pos="7430"/>
      </w:tabs>
      <w:spacing w:line="276" w:lineRule="auto"/>
      <w:rPr>
        <w:i/>
      </w:rPr>
    </w:pPr>
    <w:r w:rsidRPr="00DC3A60">
      <w:rPr>
        <w:i/>
        <w:noProof/>
        <w:lang w:eastAsia="es-SV"/>
      </w:rPr>
      <w:drawing>
        <wp:inline distT="0" distB="0" distL="0" distR="0" wp14:anchorId="1FDCE732" wp14:editId="789E34FD">
          <wp:extent cx="2400389" cy="947873"/>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r w:rsidR="00DC3A60" w:rsidRPr="00DC3A60">
      <w:rPr>
        <w:i/>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076139">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2999"/>
    <w:multiLevelType w:val="hybridMultilevel"/>
    <w:tmpl w:val="1A2C6E16"/>
    <w:lvl w:ilvl="0" w:tplc="440A000F">
      <w:start w:val="1"/>
      <w:numFmt w:val="decimal"/>
      <w:lvlText w:val="%1."/>
      <w:lvlJc w:val="left"/>
      <w:pPr>
        <w:ind w:left="720" w:hanging="360"/>
      </w:pPr>
    </w:lvl>
    <w:lvl w:ilvl="1" w:tplc="440A0003">
      <w:start w:val="1"/>
      <w:numFmt w:val="bullet"/>
      <w:lvlText w:val="o"/>
      <w:lvlJc w:val="left"/>
      <w:pPr>
        <w:ind w:left="1440" w:hanging="360"/>
      </w:pPr>
      <w:rPr>
        <w:rFonts w:ascii="Courier New" w:hAnsi="Courier New" w:cs="Courier New"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28727A0"/>
    <w:multiLevelType w:val="hybridMultilevel"/>
    <w:tmpl w:val="62BC2CCA"/>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58740BE"/>
    <w:multiLevelType w:val="hybridMultilevel"/>
    <w:tmpl w:val="E4FE7906"/>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75A2D00"/>
    <w:multiLevelType w:val="hybridMultilevel"/>
    <w:tmpl w:val="3FE6B8EE"/>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nsid w:val="085E2432"/>
    <w:multiLevelType w:val="hybridMultilevel"/>
    <w:tmpl w:val="6BCA9F1A"/>
    <w:lvl w:ilvl="0" w:tplc="440A0019">
      <w:start w:val="1"/>
      <w:numFmt w:val="lowerLetter"/>
      <w:lvlText w:val="%1."/>
      <w:lvlJc w:val="left"/>
      <w:pPr>
        <w:ind w:left="1068" w:hanging="360"/>
      </w:p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nsid w:val="0F4905EB"/>
    <w:multiLevelType w:val="hybridMultilevel"/>
    <w:tmpl w:val="5846E4F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0F7F4038"/>
    <w:multiLevelType w:val="hybridMultilevel"/>
    <w:tmpl w:val="BB30B040"/>
    <w:lvl w:ilvl="0" w:tplc="440A0001">
      <w:start w:val="1"/>
      <w:numFmt w:val="bullet"/>
      <w:lvlText w:val=""/>
      <w:lvlJc w:val="left"/>
      <w:pPr>
        <w:ind w:left="1068" w:hanging="360"/>
      </w:pPr>
      <w:rPr>
        <w:rFonts w:ascii="Symbol" w:hAnsi="Symbol" w:hint="default"/>
      </w:rPr>
    </w:lvl>
    <w:lvl w:ilvl="1" w:tplc="0592356E">
      <w:start w:val="1"/>
      <w:numFmt w:val="lowerLetter"/>
      <w:lvlText w:val="%2)"/>
      <w:lvlJc w:val="left"/>
      <w:pPr>
        <w:ind w:left="1788" w:hanging="360"/>
      </w:pPr>
      <w:rPr>
        <w:rFonts w:hint="default"/>
      </w:r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nsid w:val="0FD637CB"/>
    <w:multiLevelType w:val="hybridMultilevel"/>
    <w:tmpl w:val="59B620A6"/>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nsid w:val="10A37249"/>
    <w:multiLevelType w:val="hybridMultilevel"/>
    <w:tmpl w:val="71DEE5E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
    <w:nsid w:val="12C70B27"/>
    <w:multiLevelType w:val="hybridMultilevel"/>
    <w:tmpl w:val="5338F2D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156D381E"/>
    <w:multiLevelType w:val="hybridMultilevel"/>
    <w:tmpl w:val="31B8B380"/>
    <w:lvl w:ilvl="0" w:tplc="440A0001">
      <w:start w:val="1"/>
      <w:numFmt w:val="bullet"/>
      <w:lvlText w:val=""/>
      <w:lvlJc w:val="left"/>
      <w:pPr>
        <w:ind w:left="1776" w:hanging="360"/>
      </w:pPr>
      <w:rPr>
        <w:rFonts w:ascii="Symbol" w:hAnsi="Symbol" w:hint="default"/>
      </w:rPr>
    </w:lvl>
    <w:lvl w:ilvl="1" w:tplc="440A0019">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1">
    <w:nsid w:val="19F57CE8"/>
    <w:multiLevelType w:val="hybridMultilevel"/>
    <w:tmpl w:val="54164EDE"/>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2">
    <w:nsid w:val="1B50037E"/>
    <w:multiLevelType w:val="hybridMultilevel"/>
    <w:tmpl w:val="3D9CF0B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
    <w:nsid w:val="1E1A0B88"/>
    <w:multiLevelType w:val="hybridMultilevel"/>
    <w:tmpl w:val="C06EBE16"/>
    <w:lvl w:ilvl="0" w:tplc="440A000F">
      <w:start w:val="1"/>
      <w:numFmt w:val="decimal"/>
      <w:lvlText w:val="%1."/>
      <w:lvlJc w:val="left"/>
      <w:pPr>
        <w:ind w:left="720" w:hanging="360"/>
      </w:pPr>
    </w:lvl>
    <w:lvl w:ilvl="1" w:tplc="F96A0C70">
      <w:start w:val="1"/>
      <w:numFmt w:val="lowerRoman"/>
      <w:lvlText w:val="%2."/>
      <w:lvlJc w:val="left"/>
      <w:pPr>
        <w:ind w:left="1800" w:hanging="72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43C5DAD"/>
    <w:multiLevelType w:val="hybridMultilevel"/>
    <w:tmpl w:val="15FE1224"/>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5">
    <w:nsid w:val="29097C77"/>
    <w:multiLevelType w:val="hybridMultilevel"/>
    <w:tmpl w:val="89D65E8A"/>
    <w:lvl w:ilvl="0" w:tplc="440A0001">
      <w:start w:val="1"/>
      <w:numFmt w:val="bullet"/>
      <w:lvlText w:val=""/>
      <w:lvlJc w:val="left"/>
      <w:pPr>
        <w:ind w:left="1428" w:hanging="360"/>
      </w:pPr>
      <w:rPr>
        <w:rFonts w:ascii="Symbol" w:hAnsi="Symbol" w:hint="default"/>
      </w:rPr>
    </w:lvl>
    <w:lvl w:ilvl="1" w:tplc="440A0003">
      <w:start w:val="1"/>
      <w:numFmt w:val="bullet"/>
      <w:lvlText w:val="o"/>
      <w:lvlJc w:val="left"/>
      <w:pPr>
        <w:ind w:left="2148" w:hanging="360"/>
      </w:pPr>
      <w:rPr>
        <w:rFonts w:ascii="Courier New" w:hAnsi="Courier New" w:cs="Courier New" w:hint="default"/>
      </w:rPr>
    </w:lvl>
    <w:lvl w:ilvl="2" w:tplc="440A0005">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6">
    <w:nsid w:val="29763E6F"/>
    <w:multiLevelType w:val="hybridMultilevel"/>
    <w:tmpl w:val="E26CC736"/>
    <w:lvl w:ilvl="0" w:tplc="440A001B">
      <w:start w:val="1"/>
      <w:numFmt w:val="lowerRoman"/>
      <w:lvlText w:val="%1."/>
      <w:lvlJc w:val="right"/>
      <w:pPr>
        <w:ind w:left="720" w:hanging="360"/>
      </w:pPr>
    </w:lvl>
    <w:lvl w:ilvl="1" w:tplc="0592356E">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51F297C"/>
    <w:multiLevelType w:val="hybridMultilevel"/>
    <w:tmpl w:val="6A68A6AE"/>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8">
    <w:nsid w:val="44B9272A"/>
    <w:multiLevelType w:val="hybridMultilevel"/>
    <w:tmpl w:val="4E94DA62"/>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45E64DB4"/>
    <w:multiLevelType w:val="hybridMultilevel"/>
    <w:tmpl w:val="81844E5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0">
    <w:nsid w:val="46A15C51"/>
    <w:multiLevelType w:val="hybridMultilevel"/>
    <w:tmpl w:val="9A206DFA"/>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1">
    <w:nsid w:val="4A183A66"/>
    <w:multiLevelType w:val="hybridMultilevel"/>
    <w:tmpl w:val="91527E7A"/>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
    <w:nsid w:val="53FE7A05"/>
    <w:multiLevelType w:val="hybridMultilevel"/>
    <w:tmpl w:val="BEFC445E"/>
    <w:lvl w:ilvl="0" w:tplc="440A001B">
      <w:start w:val="1"/>
      <w:numFmt w:val="lowerRoman"/>
      <w:lvlText w:val="%1."/>
      <w:lvlJc w:val="righ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
    <w:nsid w:val="569F4F5E"/>
    <w:multiLevelType w:val="hybridMultilevel"/>
    <w:tmpl w:val="27BA4F28"/>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4">
    <w:nsid w:val="5753608E"/>
    <w:multiLevelType w:val="hybridMultilevel"/>
    <w:tmpl w:val="FC027A22"/>
    <w:lvl w:ilvl="0" w:tplc="440A0001">
      <w:start w:val="1"/>
      <w:numFmt w:val="bullet"/>
      <w:lvlText w:val=""/>
      <w:lvlJc w:val="left"/>
      <w:pPr>
        <w:ind w:left="1776" w:hanging="360"/>
      </w:pPr>
      <w:rPr>
        <w:rFonts w:ascii="Symbol" w:hAnsi="Symbol"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25">
    <w:nsid w:val="57577296"/>
    <w:multiLevelType w:val="hybridMultilevel"/>
    <w:tmpl w:val="88DCE1B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9141CD9"/>
    <w:multiLevelType w:val="hybridMultilevel"/>
    <w:tmpl w:val="C0E0E656"/>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7">
    <w:nsid w:val="63E6291B"/>
    <w:multiLevelType w:val="hybridMultilevel"/>
    <w:tmpl w:val="6C74101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65A959F2"/>
    <w:multiLevelType w:val="hybridMultilevel"/>
    <w:tmpl w:val="E9F643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9">
    <w:nsid w:val="680C5E25"/>
    <w:multiLevelType w:val="hybridMultilevel"/>
    <w:tmpl w:val="D6D2EC06"/>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30">
    <w:nsid w:val="68694419"/>
    <w:multiLevelType w:val="hybridMultilevel"/>
    <w:tmpl w:val="5CAC93A2"/>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A296E74"/>
    <w:multiLevelType w:val="hybridMultilevel"/>
    <w:tmpl w:val="5C324478"/>
    <w:lvl w:ilvl="0" w:tplc="440A0019">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32">
    <w:nsid w:val="6C2E019B"/>
    <w:multiLevelType w:val="hybridMultilevel"/>
    <w:tmpl w:val="9A0E8F76"/>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3">
    <w:nsid w:val="6DD72DBA"/>
    <w:multiLevelType w:val="hybridMultilevel"/>
    <w:tmpl w:val="D28487E6"/>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4">
    <w:nsid w:val="71953044"/>
    <w:multiLevelType w:val="hybridMultilevel"/>
    <w:tmpl w:val="A86224BC"/>
    <w:lvl w:ilvl="0" w:tplc="440A0001">
      <w:start w:val="1"/>
      <w:numFmt w:val="bullet"/>
      <w:lvlText w:val=""/>
      <w:lvlJc w:val="left"/>
      <w:pPr>
        <w:ind w:left="1776" w:hanging="360"/>
      </w:pPr>
      <w:rPr>
        <w:rFonts w:ascii="Symbol" w:hAnsi="Symbol"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35">
    <w:nsid w:val="737D429B"/>
    <w:multiLevelType w:val="hybridMultilevel"/>
    <w:tmpl w:val="DC3EB88A"/>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6">
    <w:nsid w:val="73893173"/>
    <w:multiLevelType w:val="hybridMultilevel"/>
    <w:tmpl w:val="73FCEA0E"/>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7">
    <w:nsid w:val="74512B59"/>
    <w:multiLevelType w:val="hybridMultilevel"/>
    <w:tmpl w:val="3F146D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38">
    <w:nsid w:val="74CA349C"/>
    <w:multiLevelType w:val="hybridMultilevel"/>
    <w:tmpl w:val="140C8A4E"/>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78F94451"/>
    <w:multiLevelType w:val="hybridMultilevel"/>
    <w:tmpl w:val="D2DCBB7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nsid w:val="7B5E0CE3"/>
    <w:multiLevelType w:val="hybridMultilevel"/>
    <w:tmpl w:val="18585F6E"/>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1">
    <w:nsid w:val="7C017CFF"/>
    <w:multiLevelType w:val="hybridMultilevel"/>
    <w:tmpl w:val="421C8758"/>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42">
    <w:nsid w:val="7C576CA2"/>
    <w:multiLevelType w:val="hybridMultilevel"/>
    <w:tmpl w:val="A52ABA22"/>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3">
    <w:nsid w:val="7CA401CD"/>
    <w:multiLevelType w:val="hybridMultilevel"/>
    <w:tmpl w:val="C80E6DD6"/>
    <w:lvl w:ilvl="0" w:tplc="9DCE545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4">
    <w:nsid w:val="7D307DCE"/>
    <w:multiLevelType w:val="hybridMultilevel"/>
    <w:tmpl w:val="3878A13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1"/>
  </w:num>
  <w:num w:numId="2">
    <w:abstractNumId w:val="16"/>
  </w:num>
  <w:num w:numId="3">
    <w:abstractNumId w:val="8"/>
  </w:num>
  <w:num w:numId="4">
    <w:abstractNumId w:val="28"/>
  </w:num>
  <w:num w:numId="5">
    <w:abstractNumId w:val="5"/>
  </w:num>
  <w:num w:numId="6">
    <w:abstractNumId w:val="43"/>
  </w:num>
  <w:num w:numId="7">
    <w:abstractNumId w:val="26"/>
  </w:num>
  <w:num w:numId="8">
    <w:abstractNumId w:val="29"/>
  </w:num>
  <w:num w:numId="9">
    <w:abstractNumId w:val="40"/>
  </w:num>
  <w:num w:numId="10">
    <w:abstractNumId w:val="14"/>
  </w:num>
  <w:num w:numId="11">
    <w:abstractNumId w:val="15"/>
  </w:num>
  <w:num w:numId="12">
    <w:abstractNumId w:val="37"/>
  </w:num>
  <w:num w:numId="13">
    <w:abstractNumId w:val="0"/>
  </w:num>
  <w:num w:numId="14">
    <w:abstractNumId w:val="25"/>
  </w:num>
  <w:num w:numId="15">
    <w:abstractNumId w:val="2"/>
  </w:num>
  <w:num w:numId="16">
    <w:abstractNumId w:val="12"/>
  </w:num>
  <w:num w:numId="17">
    <w:abstractNumId w:val="24"/>
  </w:num>
  <w:num w:numId="18">
    <w:abstractNumId w:val="44"/>
  </w:num>
  <w:num w:numId="19">
    <w:abstractNumId w:val="42"/>
  </w:num>
  <w:num w:numId="20">
    <w:abstractNumId w:val="4"/>
  </w:num>
  <w:num w:numId="21">
    <w:abstractNumId w:val="20"/>
  </w:num>
  <w:num w:numId="22">
    <w:abstractNumId w:val="36"/>
  </w:num>
  <w:num w:numId="23">
    <w:abstractNumId w:val="31"/>
  </w:num>
  <w:num w:numId="24">
    <w:abstractNumId w:val="39"/>
  </w:num>
  <w:num w:numId="25">
    <w:abstractNumId w:val="9"/>
  </w:num>
  <w:num w:numId="26">
    <w:abstractNumId w:val="27"/>
  </w:num>
  <w:num w:numId="27">
    <w:abstractNumId w:val="19"/>
  </w:num>
  <w:num w:numId="28">
    <w:abstractNumId w:val="17"/>
  </w:num>
  <w:num w:numId="29">
    <w:abstractNumId w:val="32"/>
  </w:num>
  <w:num w:numId="30">
    <w:abstractNumId w:val="21"/>
  </w:num>
  <w:num w:numId="31">
    <w:abstractNumId w:val="3"/>
  </w:num>
  <w:num w:numId="32">
    <w:abstractNumId w:val="11"/>
  </w:num>
  <w:num w:numId="33">
    <w:abstractNumId w:val="7"/>
  </w:num>
  <w:num w:numId="34">
    <w:abstractNumId w:val="41"/>
  </w:num>
  <w:num w:numId="35">
    <w:abstractNumId w:val="6"/>
  </w:num>
  <w:num w:numId="36">
    <w:abstractNumId w:val="18"/>
  </w:num>
  <w:num w:numId="37">
    <w:abstractNumId w:val="38"/>
  </w:num>
  <w:num w:numId="38">
    <w:abstractNumId w:val="23"/>
  </w:num>
  <w:num w:numId="39">
    <w:abstractNumId w:val="13"/>
  </w:num>
  <w:num w:numId="40">
    <w:abstractNumId w:val="30"/>
  </w:num>
  <w:num w:numId="41">
    <w:abstractNumId w:val="33"/>
  </w:num>
  <w:num w:numId="42">
    <w:abstractNumId w:val="35"/>
  </w:num>
  <w:num w:numId="43">
    <w:abstractNumId w:val="10"/>
  </w:num>
  <w:num w:numId="44">
    <w:abstractNumId w:val="34"/>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24058"/>
    <w:rsid w:val="0007036B"/>
    <w:rsid w:val="0007610D"/>
    <w:rsid w:val="00076139"/>
    <w:rsid w:val="00094A3E"/>
    <w:rsid w:val="000B0B6F"/>
    <w:rsid w:val="000C0754"/>
    <w:rsid w:val="001013A3"/>
    <w:rsid w:val="0010220A"/>
    <w:rsid w:val="00103DA0"/>
    <w:rsid w:val="00111163"/>
    <w:rsid w:val="00113551"/>
    <w:rsid w:val="00160E85"/>
    <w:rsid w:val="001610A9"/>
    <w:rsid w:val="00164C7B"/>
    <w:rsid w:val="00165231"/>
    <w:rsid w:val="001679AE"/>
    <w:rsid w:val="00175178"/>
    <w:rsid w:val="00175F8F"/>
    <w:rsid w:val="00190F49"/>
    <w:rsid w:val="0019394F"/>
    <w:rsid w:val="00194540"/>
    <w:rsid w:val="001977D7"/>
    <w:rsid w:val="001A01DC"/>
    <w:rsid w:val="001A4046"/>
    <w:rsid w:val="001B611D"/>
    <w:rsid w:val="001B7B8E"/>
    <w:rsid w:val="00205DDE"/>
    <w:rsid w:val="00224D39"/>
    <w:rsid w:val="0024614E"/>
    <w:rsid w:val="0027189C"/>
    <w:rsid w:val="00277426"/>
    <w:rsid w:val="00287F7B"/>
    <w:rsid w:val="00294A8F"/>
    <w:rsid w:val="002A363E"/>
    <w:rsid w:val="002A4867"/>
    <w:rsid w:val="002D13D2"/>
    <w:rsid w:val="002E133D"/>
    <w:rsid w:val="00333CC9"/>
    <w:rsid w:val="00335FCE"/>
    <w:rsid w:val="00346B5D"/>
    <w:rsid w:val="0036479C"/>
    <w:rsid w:val="003676C7"/>
    <w:rsid w:val="003718F6"/>
    <w:rsid w:val="00373214"/>
    <w:rsid w:val="00375212"/>
    <w:rsid w:val="003844C4"/>
    <w:rsid w:val="003869BB"/>
    <w:rsid w:val="00394722"/>
    <w:rsid w:val="003A3375"/>
    <w:rsid w:val="003C0432"/>
    <w:rsid w:val="003C60A2"/>
    <w:rsid w:val="003E30DE"/>
    <w:rsid w:val="003E43B0"/>
    <w:rsid w:val="00403E40"/>
    <w:rsid w:val="00441DF1"/>
    <w:rsid w:val="00463AF5"/>
    <w:rsid w:val="004777D2"/>
    <w:rsid w:val="00490F32"/>
    <w:rsid w:val="00492375"/>
    <w:rsid w:val="004A0C31"/>
    <w:rsid w:val="004B388F"/>
    <w:rsid w:val="004C4D32"/>
    <w:rsid w:val="004D119A"/>
    <w:rsid w:val="004D3603"/>
    <w:rsid w:val="0051378E"/>
    <w:rsid w:val="00517DD7"/>
    <w:rsid w:val="00541E6D"/>
    <w:rsid w:val="00576E39"/>
    <w:rsid w:val="00580DA2"/>
    <w:rsid w:val="005876B1"/>
    <w:rsid w:val="00592F1C"/>
    <w:rsid w:val="005931C6"/>
    <w:rsid w:val="00594FF6"/>
    <w:rsid w:val="005A73E4"/>
    <w:rsid w:val="005A774A"/>
    <w:rsid w:val="00647B3D"/>
    <w:rsid w:val="006503E5"/>
    <w:rsid w:val="00692C39"/>
    <w:rsid w:val="006A6450"/>
    <w:rsid w:val="006B71A8"/>
    <w:rsid w:val="006C6A92"/>
    <w:rsid w:val="006D2709"/>
    <w:rsid w:val="006D7549"/>
    <w:rsid w:val="006F14C7"/>
    <w:rsid w:val="0070531A"/>
    <w:rsid w:val="00711BFE"/>
    <w:rsid w:val="007141EE"/>
    <w:rsid w:val="0072747F"/>
    <w:rsid w:val="0073323B"/>
    <w:rsid w:val="007504AB"/>
    <w:rsid w:val="00783E6E"/>
    <w:rsid w:val="00784C57"/>
    <w:rsid w:val="007A6980"/>
    <w:rsid w:val="007F157E"/>
    <w:rsid w:val="007F7FB5"/>
    <w:rsid w:val="008114DA"/>
    <w:rsid w:val="0082513E"/>
    <w:rsid w:val="00833695"/>
    <w:rsid w:val="0086376D"/>
    <w:rsid w:val="00876728"/>
    <w:rsid w:val="00883AB1"/>
    <w:rsid w:val="00884081"/>
    <w:rsid w:val="00884714"/>
    <w:rsid w:val="008872B6"/>
    <w:rsid w:val="008A1417"/>
    <w:rsid w:val="008D492C"/>
    <w:rsid w:val="008F0154"/>
    <w:rsid w:val="008F5D67"/>
    <w:rsid w:val="008F693F"/>
    <w:rsid w:val="00902907"/>
    <w:rsid w:val="00906535"/>
    <w:rsid w:val="00923017"/>
    <w:rsid w:val="00924D09"/>
    <w:rsid w:val="00926191"/>
    <w:rsid w:val="00926FC0"/>
    <w:rsid w:val="0094165B"/>
    <w:rsid w:val="00957141"/>
    <w:rsid w:val="00960FC0"/>
    <w:rsid w:val="009B0C5E"/>
    <w:rsid w:val="009B6766"/>
    <w:rsid w:val="009E0DD0"/>
    <w:rsid w:val="00A24B12"/>
    <w:rsid w:val="00A30EBB"/>
    <w:rsid w:val="00A47365"/>
    <w:rsid w:val="00A5590E"/>
    <w:rsid w:val="00A57939"/>
    <w:rsid w:val="00A724C4"/>
    <w:rsid w:val="00A7254A"/>
    <w:rsid w:val="00AD2072"/>
    <w:rsid w:val="00B00199"/>
    <w:rsid w:val="00B10D42"/>
    <w:rsid w:val="00B1149A"/>
    <w:rsid w:val="00B16376"/>
    <w:rsid w:val="00B27A1D"/>
    <w:rsid w:val="00B36B35"/>
    <w:rsid w:val="00B373C8"/>
    <w:rsid w:val="00B453E0"/>
    <w:rsid w:val="00B56D22"/>
    <w:rsid w:val="00B82683"/>
    <w:rsid w:val="00B85898"/>
    <w:rsid w:val="00BA4CE9"/>
    <w:rsid w:val="00BC1152"/>
    <w:rsid w:val="00BF6CA5"/>
    <w:rsid w:val="00BF6ECD"/>
    <w:rsid w:val="00C037B5"/>
    <w:rsid w:val="00C2313A"/>
    <w:rsid w:val="00C2742A"/>
    <w:rsid w:val="00C30B5B"/>
    <w:rsid w:val="00C35CD3"/>
    <w:rsid w:val="00C444A3"/>
    <w:rsid w:val="00C44810"/>
    <w:rsid w:val="00C700CA"/>
    <w:rsid w:val="00C76AE3"/>
    <w:rsid w:val="00C8535A"/>
    <w:rsid w:val="00CA39FE"/>
    <w:rsid w:val="00CB314F"/>
    <w:rsid w:val="00CE4951"/>
    <w:rsid w:val="00CE5A9E"/>
    <w:rsid w:val="00CE6792"/>
    <w:rsid w:val="00D01AA6"/>
    <w:rsid w:val="00D075FD"/>
    <w:rsid w:val="00D1245C"/>
    <w:rsid w:val="00D17D0E"/>
    <w:rsid w:val="00D25262"/>
    <w:rsid w:val="00D27720"/>
    <w:rsid w:val="00D31256"/>
    <w:rsid w:val="00D47B29"/>
    <w:rsid w:val="00D51E9F"/>
    <w:rsid w:val="00D558E8"/>
    <w:rsid w:val="00D6001B"/>
    <w:rsid w:val="00D61D6A"/>
    <w:rsid w:val="00D92814"/>
    <w:rsid w:val="00D94F78"/>
    <w:rsid w:val="00D96A2D"/>
    <w:rsid w:val="00DA3971"/>
    <w:rsid w:val="00DB6286"/>
    <w:rsid w:val="00DC3A60"/>
    <w:rsid w:val="00DE0B4E"/>
    <w:rsid w:val="00DF617F"/>
    <w:rsid w:val="00E01023"/>
    <w:rsid w:val="00E04EE0"/>
    <w:rsid w:val="00E27D56"/>
    <w:rsid w:val="00E55070"/>
    <w:rsid w:val="00E702C8"/>
    <w:rsid w:val="00E9172A"/>
    <w:rsid w:val="00EC1A95"/>
    <w:rsid w:val="00F07FC2"/>
    <w:rsid w:val="00F17B3C"/>
    <w:rsid w:val="00F2455E"/>
    <w:rsid w:val="00F67301"/>
    <w:rsid w:val="00F7475A"/>
    <w:rsid w:val="00F8235C"/>
    <w:rsid w:val="00FD1742"/>
    <w:rsid w:val="00FF41A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DB6286"/>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DB6286"/>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DB6286"/>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DB6286"/>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28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lr.iaip.gob.sv/" TargetMode="External"/><Relationship Id="rId13" Type="http://schemas.openxmlformats.org/officeDocument/2006/relationships/header" Target="head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lr.iaip.gob.sv/" TargetMode="Externa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969</Words>
  <Characters>5335</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3</cp:revision>
  <cp:lastPrinted>2019-12-02T21:04:00Z</cp:lastPrinted>
  <dcterms:created xsi:type="dcterms:W3CDTF">2019-12-02T21:08:00Z</dcterms:created>
  <dcterms:modified xsi:type="dcterms:W3CDTF">2019-12-02T21:08:00Z</dcterms:modified>
</cp:coreProperties>
</file>