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F0" w:rsidRPr="00BE24F0" w:rsidRDefault="00BE24F0" w:rsidP="00BE24F0">
      <w:pPr>
        <w:pStyle w:val="Ttulo1"/>
        <w:spacing w:before="0" w:line="240" w:lineRule="auto"/>
        <w:jc w:val="both"/>
        <w:rPr>
          <w:rFonts w:asciiTheme="minorHAnsi" w:eastAsia="Arial Unicode MS" w:hAnsiTheme="minorHAnsi"/>
          <w:b w:val="0"/>
          <w:color w:val="C00000"/>
          <w:sz w:val="16"/>
        </w:rPr>
      </w:pPr>
      <w:r w:rsidRPr="00BE24F0">
        <w:rPr>
          <w:rFonts w:asciiTheme="minorHAnsi" w:eastAsia="Arial Unicode MS" w:hAnsiTheme="minorHAnsi"/>
          <w:b w:val="0"/>
          <w:color w:val="C00000"/>
          <w:sz w:val="16"/>
        </w:rPr>
        <w:t xml:space="preserve">Versión pública de acuerdo a lo dispuesto en el Art. 30 de la LAIP, se elimina  </w:t>
      </w:r>
      <w:r w:rsidRPr="00BE24F0">
        <w:rPr>
          <w:rFonts w:asciiTheme="minorHAnsi" w:eastAsia="Arial Unicode MS" w:hAnsiTheme="minorHAnsi"/>
          <w:b w:val="0"/>
          <w:color w:val="C00000"/>
          <w:sz w:val="16"/>
          <w:u w:val="single"/>
        </w:rPr>
        <w:t xml:space="preserve">el nombre, DUI </w:t>
      </w:r>
      <w:r w:rsidRPr="00BE24F0">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BE24F0">
        <w:rPr>
          <w:rFonts w:asciiTheme="minorHAnsi" w:eastAsia="Arial Unicode MS" w:hAnsiTheme="minorHAnsi"/>
          <w:b w:val="0"/>
          <w:color w:val="C00000"/>
          <w:sz w:val="16"/>
          <w:u w:val="single"/>
        </w:rPr>
        <w:t xml:space="preserve">página 1 </w:t>
      </w:r>
      <w:r w:rsidRPr="00BE24F0">
        <w:rPr>
          <w:rFonts w:asciiTheme="minorHAnsi" w:eastAsia="Arial Unicode MS" w:hAnsiTheme="minorHAnsi"/>
          <w:b w:val="0"/>
          <w:color w:val="C00000"/>
          <w:sz w:val="16"/>
        </w:rPr>
        <w:t>de la presente resolución</w:t>
      </w:r>
    </w:p>
    <w:p w:rsidR="00BE24F0" w:rsidRDefault="00BE24F0" w:rsidP="0051378E">
      <w:pPr>
        <w:tabs>
          <w:tab w:val="left" w:pos="5115"/>
        </w:tabs>
        <w:spacing w:after="0" w:line="240" w:lineRule="auto"/>
        <w:jc w:val="center"/>
        <w:rPr>
          <w:rFonts w:ascii="Bembo Std" w:eastAsia="Arial Unicode MS" w:hAnsi="Bembo Std" w:cstheme="minorHAnsi"/>
          <w:b/>
          <w:color w:val="000066"/>
        </w:rPr>
      </w:pPr>
    </w:p>
    <w:p w:rsidR="006B3DF7" w:rsidRDefault="0051378E" w:rsidP="0051378E">
      <w:pPr>
        <w:tabs>
          <w:tab w:val="left" w:pos="5115"/>
        </w:tabs>
        <w:spacing w:after="0" w:line="240" w:lineRule="auto"/>
        <w:jc w:val="center"/>
        <w:rPr>
          <w:rFonts w:ascii="Bembo Std" w:eastAsia="Arial Unicode MS" w:hAnsi="Bembo Std" w:cstheme="minorHAnsi"/>
          <w:b/>
          <w:color w:val="000066"/>
        </w:rPr>
      </w:pPr>
      <w:r w:rsidRPr="006B3DF7">
        <w:rPr>
          <w:rFonts w:ascii="Bembo Std" w:eastAsia="Arial Unicode MS" w:hAnsi="Bembo Std" w:cstheme="minorHAnsi"/>
          <w:b/>
          <w:color w:val="000066"/>
        </w:rPr>
        <w:t>RESOLUCIÓN EN RESPUESTA A SOLICITUD DE INFORMACIÓN</w:t>
      </w:r>
    </w:p>
    <w:p w:rsidR="0051378E" w:rsidRPr="006B3DF7"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6B3DF7">
        <w:rPr>
          <w:rFonts w:ascii="Bembo Std" w:eastAsia="Arial Unicode MS" w:hAnsi="Bembo Std" w:cstheme="minorHAnsi"/>
          <w:b/>
          <w:color w:val="000066"/>
        </w:rPr>
        <w:t xml:space="preserve"> MAG OIR N° </w:t>
      </w:r>
      <w:r w:rsidR="00430A41">
        <w:rPr>
          <w:rFonts w:ascii="Bembo Std" w:eastAsia="Arial Unicode MS" w:hAnsi="Bembo Std" w:cstheme="minorHAnsi"/>
          <w:b/>
          <w:color w:val="000066"/>
          <w:u w:val="single"/>
        </w:rPr>
        <w:t>213</w:t>
      </w:r>
      <w:r w:rsidRPr="006B3DF7">
        <w:rPr>
          <w:rFonts w:ascii="Bembo Std" w:eastAsia="Arial Unicode MS" w:hAnsi="Bembo Std" w:cstheme="minorHAnsi"/>
          <w:b/>
          <w:color w:val="000066"/>
          <w:u w:val="single"/>
        </w:rPr>
        <w:t>-2019</w:t>
      </w:r>
    </w:p>
    <w:p w:rsidR="0051378E" w:rsidRPr="006B3DF7"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Default="006B3DF7" w:rsidP="006B3DF7">
      <w:pPr>
        <w:spacing w:after="0" w:line="276" w:lineRule="auto"/>
        <w:jc w:val="both"/>
        <w:rPr>
          <w:rFonts w:ascii="Bembo Std" w:eastAsia="Arial Unicode MS" w:hAnsi="Bembo Std" w:cs="Arial Unicode MS"/>
          <w:sz w:val="19"/>
          <w:szCs w:val="19"/>
          <w:lang w:eastAsia="es-SV"/>
        </w:rPr>
      </w:pPr>
    </w:p>
    <w:p w:rsidR="0051378E" w:rsidRPr="006B3DF7" w:rsidRDefault="0051378E" w:rsidP="006B3DF7">
      <w:pPr>
        <w:spacing w:after="0" w:line="276" w:lineRule="auto"/>
        <w:jc w:val="both"/>
        <w:rPr>
          <w:rFonts w:ascii="Bembo Std" w:eastAsia="Arial Unicode MS" w:hAnsi="Bembo Std" w:cs="Arial Unicode MS"/>
          <w:sz w:val="20"/>
          <w:szCs w:val="20"/>
          <w:lang w:eastAsia="es-SV"/>
        </w:rPr>
      </w:pPr>
      <w:r w:rsidRPr="006B3DF7">
        <w:rPr>
          <w:rFonts w:ascii="Bembo Std" w:eastAsia="Arial Unicode MS" w:hAnsi="Bembo Std" w:cs="Arial Unicode MS"/>
          <w:sz w:val="20"/>
          <w:szCs w:val="20"/>
          <w:lang w:eastAsia="es-SV"/>
        </w:rPr>
        <w:t xml:space="preserve">Santa Tecla, departamento de La Libertad, a </w:t>
      </w:r>
      <w:r w:rsidRPr="006B3DF7">
        <w:rPr>
          <w:rFonts w:ascii="Bembo Std" w:eastAsia="Arial Unicode MS" w:hAnsi="Bembo Std" w:cs="Arial Unicode MS"/>
          <w:color w:val="000066"/>
          <w:sz w:val="20"/>
          <w:szCs w:val="20"/>
          <w:lang w:eastAsia="es-SV"/>
        </w:rPr>
        <w:t xml:space="preserve">las </w:t>
      </w:r>
      <w:r w:rsidR="006B3DF7" w:rsidRPr="006B3DF7">
        <w:rPr>
          <w:rFonts w:ascii="Bembo Std" w:eastAsia="Arial Unicode MS" w:hAnsi="Bembo Std" w:cs="Arial Unicode MS"/>
          <w:color w:val="000066"/>
          <w:sz w:val="20"/>
          <w:szCs w:val="20"/>
          <w:lang w:eastAsia="es-SV"/>
        </w:rPr>
        <w:t>trece</w:t>
      </w:r>
      <w:r w:rsidR="00111163" w:rsidRPr="006B3DF7">
        <w:rPr>
          <w:rFonts w:ascii="Bembo Std" w:eastAsia="Arial Unicode MS" w:hAnsi="Bembo Std" w:cs="Arial Unicode MS"/>
          <w:color w:val="000066"/>
          <w:sz w:val="20"/>
          <w:szCs w:val="20"/>
          <w:lang w:eastAsia="es-SV"/>
        </w:rPr>
        <w:t xml:space="preserve"> horas con </w:t>
      </w:r>
      <w:r w:rsidR="00981B4A" w:rsidRPr="006B3DF7">
        <w:rPr>
          <w:rFonts w:ascii="Bembo Std" w:eastAsia="Arial Unicode MS" w:hAnsi="Bembo Std" w:cs="Arial Unicode MS"/>
          <w:color w:val="000066"/>
          <w:sz w:val="20"/>
          <w:szCs w:val="20"/>
          <w:lang w:eastAsia="es-SV"/>
        </w:rPr>
        <w:t xml:space="preserve">veintidós </w:t>
      </w:r>
      <w:r w:rsidR="00111163" w:rsidRPr="006B3DF7">
        <w:rPr>
          <w:rFonts w:ascii="Bembo Std" w:eastAsia="Arial Unicode MS" w:hAnsi="Bembo Std" w:cs="Arial Unicode MS"/>
          <w:color w:val="000066"/>
          <w:sz w:val="20"/>
          <w:szCs w:val="20"/>
          <w:lang w:eastAsia="es-SV"/>
        </w:rPr>
        <w:t>minutos</w:t>
      </w:r>
      <w:r w:rsidRPr="006B3DF7">
        <w:rPr>
          <w:rFonts w:ascii="Bembo Std" w:eastAsia="Arial Unicode MS" w:hAnsi="Bembo Std" w:cs="Arial Unicode MS"/>
          <w:color w:val="000066"/>
          <w:sz w:val="20"/>
          <w:szCs w:val="20"/>
          <w:lang w:eastAsia="es-SV"/>
        </w:rPr>
        <w:t xml:space="preserve"> del día </w:t>
      </w:r>
      <w:r w:rsidR="006B3DF7" w:rsidRPr="006B3DF7">
        <w:rPr>
          <w:rFonts w:ascii="Bembo Std" w:eastAsia="Arial Unicode MS" w:hAnsi="Bembo Std" w:cs="Arial Unicode MS"/>
          <w:color w:val="000066"/>
          <w:sz w:val="20"/>
          <w:szCs w:val="20"/>
          <w:lang w:eastAsia="es-SV"/>
        </w:rPr>
        <w:t>veintinueve</w:t>
      </w:r>
      <w:r w:rsidR="00AF3A84" w:rsidRPr="006B3DF7">
        <w:rPr>
          <w:rFonts w:ascii="Bembo Std" w:eastAsia="Arial Unicode MS" w:hAnsi="Bembo Std" w:cs="Arial Unicode MS"/>
          <w:color w:val="000066"/>
          <w:sz w:val="20"/>
          <w:szCs w:val="20"/>
          <w:lang w:eastAsia="es-SV"/>
        </w:rPr>
        <w:t xml:space="preserve"> </w:t>
      </w:r>
      <w:r w:rsidR="00111163" w:rsidRPr="006B3DF7">
        <w:rPr>
          <w:rFonts w:ascii="Bembo Std" w:eastAsia="Arial Unicode MS" w:hAnsi="Bembo Std" w:cs="Arial Unicode MS"/>
          <w:color w:val="000066"/>
          <w:sz w:val="20"/>
          <w:szCs w:val="20"/>
          <w:lang w:eastAsia="es-SV"/>
        </w:rPr>
        <w:t xml:space="preserve">de </w:t>
      </w:r>
      <w:r w:rsidR="00981B4A" w:rsidRPr="006B3DF7">
        <w:rPr>
          <w:rFonts w:ascii="Bembo Std" w:eastAsia="Arial Unicode MS" w:hAnsi="Bembo Std" w:cs="Arial Unicode MS"/>
          <w:color w:val="000066"/>
          <w:sz w:val="20"/>
          <w:szCs w:val="20"/>
          <w:lang w:eastAsia="es-SV"/>
        </w:rPr>
        <w:t>octubre</w:t>
      </w:r>
      <w:r w:rsidR="00111163" w:rsidRPr="006B3DF7">
        <w:rPr>
          <w:rFonts w:ascii="Bembo Std" w:eastAsia="Arial Unicode MS" w:hAnsi="Bembo Std" w:cs="Arial Unicode MS"/>
          <w:color w:val="000066"/>
          <w:sz w:val="20"/>
          <w:szCs w:val="20"/>
          <w:lang w:eastAsia="es-SV"/>
        </w:rPr>
        <w:t xml:space="preserve"> </w:t>
      </w:r>
      <w:r w:rsidRPr="006B3DF7">
        <w:rPr>
          <w:rFonts w:ascii="Bembo Std" w:eastAsia="Arial Unicode MS" w:hAnsi="Bembo Std" w:cs="Arial Unicode MS"/>
          <w:color w:val="000066"/>
          <w:sz w:val="20"/>
          <w:szCs w:val="20"/>
          <w:lang w:eastAsia="es-SV"/>
        </w:rPr>
        <w:t>de dos mil diecinueve</w:t>
      </w:r>
      <w:r w:rsidRPr="006B3DF7">
        <w:rPr>
          <w:rFonts w:ascii="Bembo Std" w:eastAsia="Arial Unicode MS" w:hAnsi="Bembo Std" w:cs="Arial Unicode MS"/>
          <w:color w:val="000099"/>
          <w:sz w:val="20"/>
          <w:szCs w:val="20"/>
          <w:lang w:eastAsia="es-SV"/>
        </w:rPr>
        <w:t>,</w:t>
      </w:r>
      <w:r w:rsidRPr="006B3DF7">
        <w:rPr>
          <w:rFonts w:ascii="Bembo Std" w:eastAsia="Arial Unicode MS" w:hAnsi="Bembo Std" w:cs="Arial Unicode MS"/>
          <w:sz w:val="20"/>
          <w:szCs w:val="20"/>
          <w:lang w:eastAsia="es-SV"/>
        </w:rPr>
        <w:t xml:space="preserve"> luego de haber recibido y admitido la solicitud de información </w:t>
      </w:r>
      <w:r w:rsidR="006B3DF7" w:rsidRPr="006B3DF7">
        <w:rPr>
          <w:rFonts w:ascii="Bembo Std" w:eastAsia="Arial Unicode MS" w:hAnsi="Bembo Std" w:cs="Arial Unicode MS"/>
          <w:b/>
          <w:color w:val="000066"/>
          <w:sz w:val="20"/>
          <w:szCs w:val="20"/>
          <w:lang w:eastAsia="es-SV"/>
        </w:rPr>
        <w:t>MAG OIR Nº</w:t>
      </w:r>
      <w:r w:rsidRPr="006B3DF7">
        <w:rPr>
          <w:rFonts w:ascii="Bembo Std" w:eastAsia="Arial Unicode MS" w:hAnsi="Bembo Std" w:cs="Arial Unicode MS"/>
          <w:b/>
          <w:color w:val="000066"/>
          <w:sz w:val="20"/>
          <w:szCs w:val="20"/>
          <w:lang w:eastAsia="es-SV"/>
        </w:rPr>
        <w:t xml:space="preserve"> </w:t>
      </w:r>
      <w:r w:rsidR="006B3DF7" w:rsidRPr="006B3DF7">
        <w:rPr>
          <w:rFonts w:ascii="Bembo Std" w:eastAsia="Arial Unicode MS" w:hAnsi="Bembo Std" w:cs="Arial Unicode MS"/>
          <w:b/>
          <w:color w:val="000066"/>
          <w:sz w:val="20"/>
          <w:szCs w:val="20"/>
          <w:lang w:eastAsia="es-SV"/>
        </w:rPr>
        <w:t>213</w:t>
      </w:r>
      <w:r w:rsidRPr="006B3DF7">
        <w:rPr>
          <w:rFonts w:ascii="Bembo Std" w:eastAsia="Arial Unicode MS" w:hAnsi="Bembo Std" w:cs="Arial Unicode MS"/>
          <w:b/>
          <w:color w:val="000066"/>
          <w:sz w:val="20"/>
          <w:szCs w:val="20"/>
          <w:lang w:eastAsia="es-SV"/>
        </w:rPr>
        <w:t>-2019</w:t>
      </w:r>
      <w:r w:rsidRPr="006B3DF7">
        <w:rPr>
          <w:rFonts w:ascii="Bembo Std" w:eastAsia="Arial Unicode MS" w:hAnsi="Bembo Std" w:cs="Arial Unicode MS"/>
          <w:color w:val="000099"/>
          <w:sz w:val="20"/>
          <w:szCs w:val="20"/>
          <w:lang w:eastAsia="es-SV"/>
        </w:rPr>
        <w:t xml:space="preserve"> </w:t>
      </w:r>
      <w:r w:rsidRPr="006B3DF7">
        <w:rPr>
          <w:rFonts w:ascii="Bembo Std" w:eastAsia="Arial Unicode MS" w:hAnsi="Bembo Std" w:cs="Arial Unicode MS"/>
          <w:sz w:val="20"/>
          <w:szCs w:val="20"/>
          <w:lang w:eastAsia="es-SV"/>
        </w:rPr>
        <w:t>presentada ante la Oficina de Información y Respuesta de esta dependencia,</w:t>
      </w:r>
      <w:r w:rsidRPr="006B3DF7">
        <w:rPr>
          <w:rFonts w:ascii="Bembo Std" w:eastAsia="Arial Unicode MS" w:hAnsi="Bembo Std" w:cstheme="minorHAnsi"/>
          <w:sz w:val="20"/>
          <w:szCs w:val="20"/>
          <w:lang w:eastAsia="es-SV"/>
        </w:rPr>
        <w:t xml:space="preserve"> por parte de </w:t>
      </w:r>
      <w:proofErr w:type="spellStart"/>
      <w:r w:rsidR="00BE24F0">
        <w:rPr>
          <w:rFonts w:ascii="Bembo Std" w:hAnsi="Bembo Std" w:cstheme="minorHAnsi"/>
          <w:b/>
          <w:color w:val="000066"/>
          <w:sz w:val="20"/>
          <w:szCs w:val="20"/>
        </w:rPr>
        <w:t>xxxx</w:t>
      </w:r>
      <w:proofErr w:type="spellEnd"/>
      <w:r w:rsidRPr="006B3DF7">
        <w:rPr>
          <w:rFonts w:ascii="Bembo Std" w:eastAsia="Arial Unicode MS" w:hAnsi="Bembo Std" w:cstheme="minorHAnsi"/>
          <w:sz w:val="20"/>
          <w:szCs w:val="20"/>
          <w:lang w:eastAsia="es-SV"/>
        </w:rPr>
        <w:t>, de hoy en adelante l</w:t>
      </w:r>
      <w:r w:rsidR="00AF3A84" w:rsidRPr="006B3DF7">
        <w:rPr>
          <w:rFonts w:ascii="Bembo Std" w:eastAsia="Arial Unicode MS" w:hAnsi="Bembo Std" w:cstheme="minorHAnsi"/>
          <w:sz w:val="20"/>
          <w:szCs w:val="20"/>
          <w:lang w:eastAsia="es-SV"/>
        </w:rPr>
        <w:t>a</w:t>
      </w:r>
      <w:r w:rsidRPr="006B3DF7">
        <w:rPr>
          <w:rFonts w:ascii="Bembo Std" w:eastAsia="Arial Unicode MS" w:hAnsi="Bembo Std" w:cstheme="minorHAnsi"/>
          <w:sz w:val="20"/>
          <w:szCs w:val="20"/>
          <w:lang w:eastAsia="es-SV"/>
        </w:rPr>
        <w:t xml:space="preserve"> PETICIONARI</w:t>
      </w:r>
      <w:r w:rsidR="00AF3A84" w:rsidRPr="006B3DF7">
        <w:rPr>
          <w:rFonts w:ascii="Bembo Std" w:eastAsia="Arial Unicode MS" w:hAnsi="Bembo Std" w:cstheme="minorHAnsi"/>
          <w:sz w:val="20"/>
          <w:szCs w:val="20"/>
          <w:lang w:eastAsia="es-SV"/>
        </w:rPr>
        <w:t>A</w:t>
      </w:r>
      <w:r w:rsidRPr="006B3DF7">
        <w:rPr>
          <w:rFonts w:ascii="Bembo Std" w:eastAsia="Arial Unicode MS" w:hAnsi="Bembo Std" w:cstheme="minorHAnsi"/>
          <w:sz w:val="20"/>
          <w:szCs w:val="20"/>
          <w:lang w:eastAsia="es-SV"/>
        </w:rPr>
        <w:t>, identificad</w:t>
      </w:r>
      <w:r w:rsidR="00AF3A84" w:rsidRPr="006B3DF7">
        <w:rPr>
          <w:rFonts w:ascii="Bembo Std" w:eastAsia="Arial Unicode MS" w:hAnsi="Bembo Std" w:cstheme="minorHAnsi"/>
          <w:sz w:val="20"/>
          <w:szCs w:val="20"/>
          <w:lang w:eastAsia="es-SV"/>
        </w:rPr>
        <w:t>a</w:t>
      </w:r>
      <w:r w:rsidRPr="006B3DF7">
        <w:rPr>
          <w:rFonts w:ascii="Bembo Std" w:eastAsia="Arial Unicode MS" w:hAnsi="Bembo Std" w:cstheme="minorHAnsi"/>
          <w:sz w:val="20"/>
          <w:szCs w:val="20"/>
          <w:lang w:eastAsia="es-SV"/>
        </w:rPr>
        <w:t xml:space="preserve"> con </w:t>
      </w:r>
      <w:r w:rsidR="00111163" w:rsidRPr="006B3DF7">
        <w:rPr>
          <w:rFonts w:ascii="Bembo Std" w:eastAsia="Arial Unicode MS" w:hAnsi="Bembo Std" w:cstheme="minorHAnsi"/>
          <w:sz w:val="20"/>
          <w:szCs w:val="20"/>
          <w:lang w:eastAsia="es-SV"/>
        </w:rPr>
        <w:t xml:space="preserve">Documento Único de Identidad </w:t>
      </w:r>
      <w:r w:rsidRPr="006B3DF7">
        <w:rPr>
          <w:rFonts w:ascii="Bembo Std" w:eastAsia="Arial Unicode MS" w:hAnsi="Bembo Std" w:cstheme="minorHAnsi"/>
          <w:b/>
          <w:color w:val="000066"/>
          <w:sz w:val="20"/>
          <w:szCs w:val="20"/>
          <w:lang w:eastAsia="es-SV"/>
        </w:rPr>
        <w:t xml:space="preserve">N° </w:t>
      </w:r>
      <w:proofErr w:type="spellStart"/>
      <w:r w:rsidR="00BE24F0">
        <w:rPr>
          <w:rFonts w:ascii="Bembo Std" w:eastAsia="Arial Unicode MS" w:hAnsi="Bembo Std" w:cstheme="minorHAnsi"/>
          <w:b/>
          <w:color w:val="000066"/>
          <w:sz w:val="20"/>
          <w:szCs w:val="20"/>
          <w:lang w:eastAsia="es-SV"/>
        </w:rPr>
        <w:t>xxxx</w:t>
      </w:r>
      <w:proofErr w:type="spellEnd"/>
      <w:r w:rsidR="00111163" w:rsidRPr="006B3DF7">
        <w:rPr>
          <w:rFonts w:ascii="Bembo Std" w:eastAsia="Arial Unicode MS" w:hAnsi="Bembo Std" w:cstheme="minorHAnsi"/>
          <w:b/>
          <w:color w:val="000066"/>
          <w:sz w:val="20"/>
          <w:szCs w:val="20"/>
          <w:lang w:eastAsia="es-SV"/>
        </w:rPr>
        <w:t xml:space="preserve">, </w:t>
      </w:r>
      <w:r w:rsidRPr="006B3DF7">
        <w:rPr>
          <w:rFonts w:ascii="Bembo Std" w:eastAsia="Arial Unicode MS" w:hAnsi="Bembo Std" w:cs="Arial Unicode MS"/>
          <w:sz w:val="20"/>
          <w:szCs w:val="20"/>
          <w:lang w:eastAsia="es-SV"/>
        </w:rPr>
        <w:t>al respecto CONSIDERANDO que:</w:t>
      </w:r>
    </w:p>
    <w:p w:rsidR="0051378E" w:rsidRPr="006B3DF7" w:rsidRDefault="0051378E" w:rsidP="006B3DF7">
      <w:pPr>
        <w:spacing w:after="0" w:line="276" w:lineRule="auto"/>
        <w:jc w:val="both"/>
        <w:rPr>
          <w:rFonts w:ascii="Bembo Std" w:eastAsia="Arial Unicode MS" w:hAnsi="Bembo Std" w:cs="Arial Unicode MS"/>
          <w:sz w:val="20"/>
          <w:szCs w:val="20"/>
          <w:lang w:eastAsia="es-SV"/>
        </w:rPr>
      </w:pPr>
    </w:p>
    <w:p w:rsidR="006B3DF7" w:rsidRPr="006B3DF7" w:rsidRDefault="006E2517" w:rsidP="006B3DF7">
      <w:pPr>
        <w:pStyle w:val="Prrafodelista"/>
        <w:numPr>
          <w:ilvl w:val="0"/>
          <w:numId w:val="23"/>
        </w:numPr>
        <w:spacing w:line="276" w:lineRule="auto"/>
        <w:jc w:val="both"/>
        <w:rPr>
          <w:rFonts w:ascii="Bembo Std" w:eastAsia="Arial Unicode MS" w:hAnsi="Bembo Std" w:cstheme="minorHAnsi"/>
          <w:sz w:val="20"/>
          <w:szCs w:val="20"/>
          <w:lang w:eastAsia="es-SV"/>
        </w:rPr>
      </w:pPr>
      <w:r>
        <w:rPr>
          <w:rFonts w:ascii="Bembo Std" w:eastAsia="Arial Unicode MS" w:hAnsi="Bembo Std" w:cstheme="minorHAnsi"/>
          <w:sz w:val="20"/>
          <w:szCs w:val="20"/>
          <w:lang w:eastAsia="es-SV"/>
        </w:rPr>
        <w:t>La</w:t>
      </w:r>
      <w:r w:rsidR="006B3DF7" w:rsidRPr="006B3DF7">
        <w:rPr>
          <w:rFonts w:ascii="Bembo Std" w:eastAsia="Arial Unicode MS" w:hAnsi="Bembo Std" w:cstheme="minorHAnsi"/>
          <w:sz w:val="20"/>
          <w:szCs w:val="20"/>
          <w:lang w:eastAsia="es-SV"/>
        </w:rPr>
        <w:t xml:space="preserve"> </w:t>
      </w:r>
      <w:r>
        <w:rPr>
          <w:rFonts w:ascii="Bembo Std" w:eastAsia="Arial Unicode MS" w:hAnsi="Bembo Std" w:cstheme="minorHAnsi"/>
          <w:color w:val="000066"/>
          <w:sz w:val="20"/>
          <w:szCs w:val="20"/>
          <w:lang w:eastAsia="es-SV"/>
        </w:rPr>
        <w:t>Peticionaria</w:t>
      </w:r>
      <w:r w:rsidR="006B3DF7" w:rsidRPr="006B3DF7">
        <w:rPr>
          <w:rFonts w:ascii="Bembo Std" w:eastAsia="Arial Unicode MS" w:hAnsi="Bembo Std" w:cstheme="minorHAnsi"/>
          <w:b/>
          <w:color w:val="000066"/>
          <w:sz w:val="20"/>
          <w:szCs w:val="20"/>
          <w:lang w:eastAsia="es-SV"/>
        </w:rPr>
        <w:t xml:space="preserve"> </w:t>
      </w:r>
      <w:r w:rsidR="006B3DF7" w:rsidRPr="006B3DF7">
        <w:rPr>
          <w:rFonts w:ascii="Bembo Std" w:eastAsia="Arial Unicode MS" w:hAnsi="Bembo Std" w:cstheme="minorHAnsi"/>
          <w:sz w:val="20"/>
          <w:szCs w:val="20"/>
          <w:lang w:eastAsia="es-SV"/>
        </w:rPr>
        <w:t xml:space="preserve">presentó solicitud de información el día </w:t>
      </w:r>
      <w:r w:rsidR="006B3DF7" w:rsidRPr="006B3DF7">
        <w:rPr>
          <w:rFonts w:ascii="Bembo Std" w:eastAsia="Arial Unicode MS" w:hAnsi="Bembo Std" w:cstheme="minorHAnsi"/>
          <w:i/>
          <w:color w:val="000066"/>
          <w:sz w:val="20"/>
          <w:szCs w:val="20"/>
          <w:lang w:eastAsia="es-SV"/>
        </w:rPr>
        <w:t xml:space="preserve">diez de octubre </w:t>
      </w:r>
      <w:r w:rsidR="006B3DF7" w:rsidRPr="006B3DF7">
        <w:rPr>
          <w:rFonts w:ascii="Bembo Std" w:eastAsia="Arial Unicode MS" w:hAnsi="Bembo Std" w:cstheme="minorHAnsi"/>
          <w:sz w:val="20"/>
          <w:szCs w:val="20"/>
          <w:lang w:eastAsia="es-SV"/>
        </w:rPr>
        <w:t xml:space="preserve">de dos mil diecinueve a las </w:t>
      </w:r>
      <w:r w:rsidR="006B3DF7" w:rsidRPr="006B3DF7">
        <w:rPr>
          <w:rFonts w:ascii="Bembo Std" w:eastAsia="Arial Unicode MS" w:hAnsi="Bembo Std" w:cstheme="minorHAnsi"/>
          <w:i/>
          <w:color w:val="000066"/>
          <w:sz w:val="20"/>
          <w:szCs w:val="20"/>
          <w:lang w:eastAsia="es-SV"/>
        </w:rPr>
        <w:t xml:space="preserve">diecinueve horas con cincuenta y siete minutos, </w:t>
      </w:r>
      <w:r w:rsidR="006B3DF7" w:rsidRPr="006B3DF7">
        <w:rPr>
          <w:rFonts w:ascii="Bembo Std" w:eastAsia="Arial Unicode MS" w:hAnsi="Bembo Std" w:cstheme="minorHAnsi"/>
          <w:sz w:val="20"/>
          <w:szCs w:val="20"/>
          <w:lang w:eastAsia="es-SV"/>
        </w:rPr>
        <w:t xml:space="preserve">a través del sistema SGS de la OIR, siendo admitida </w:t>
      </w:r>
      <w:r w:rsidR="006B3DF7" w:rsidRPr="006B3DF7">
        <w:rPr>
          <w:rFonts w:ascii="Bembo Std" w:eastAsia="Arial Unicode MS" w:hAnsi="Bembo Std" w:cstheme="minorHAnsi"/>
          <w:i/>
          <w:sz w:val="20"/>
          <w:szCs w:val="20"/>
          <w:lang w:eastAsia="es-SV"/>
        </w:rPr>
        <w:t xml:space="preserve">el </w:t>
      </w:r>
      <w:r w:rsidR="006B3DF7" w:rsidRPr="006B3DF7">
        <w:rPr>
          <w:rFonts w:ascii="Bembo Std" w:eastAsia="Arial Unicode MS" w:hAnsi="Bembo Std" w:cstheme="minorHAnsi"/>
          <w:i/>
          <w:color w:val="000066"/>
          <w:sz w:val="20"/>
          <w:szCs w:val="20"/>
          <w:lang w:eastAsia="es-SV"/>
        </w:rPr>
        <w:t>dieciséis de octubre del presente año</w:t>
      </w:r>
      <w:r w:rsidR="006B3DF7" w:rsidRPr="006B3DF7">
        <w:rPr>
          <w:rFonts w:ascii="Bembo Std" w:eastAsia="Arial Unicode MS" w:hAnsi="Bembo Std" w:cstheme="minorHAnsi"/>
          <w:sz w:val="20"/>
          <w:szCs w:val="20"/>
          <w:lang w:eastAsia="es-SV"/>
        </w:rPr>
        <w:t>, en la cual solicita lo siguiente:</w:t>
      </w:r>
    </w:p>
    <w:p w:rsidR="006B3DF7" w:rsidRPr="006B3DF7" w:rsidRDefault="006B3DF7" w:rsidP="006B3DF7">
      <w:pPr>
        <w:pStyle w:val="Prrafodelista"/>
        <w:autoSpaceDE w:val="0"/>
        <w:autoSpaceDN w:val="0"/>
        <w:adjustRightInd w:val="0"/>
        <w:snapToGrid w:val="0"/>
        <w:spacing w:line="276" w:lineRule="auto"/>
        <w:ind w:left="720"/>
        <w:jc w:val="both"/>
        <w:rPr>
          <w:rFonts w:ascii="Bembo Std" w:eastAsia="Arial Unicode MS" w:hAnsi="Bembo Std" w:cstheme="minorHAnsi"/>
          <w:sz w:val="20"/>
          <w:szCs w:val="20"/>
          <w:lang w:eastAsia="es-ES"/>
        </w:rPr>
      </w:pPr>
    </w:p>
    <w:p w:rsidR="006B3DF7" w:rsidRDefault="006B3DF7" w:rsidP="006B3DF7">
      <w:pPr>
        <w:pStyle w:val="Prrafodelista"/>
        <w:shd w:val="clear" w:color="auto" w:fill="FFFFFF"/>
        <w:spacing w:line="276" w:lineRule="auto"/>
        <w:ind w:left="720"/>
        <w:jc w:val="center"/>
        <w:rPr>
          <w:rFonts w:ascii="Bembo Std" w:hAnsi="Bembo Std" w:cs="Arial"/>
          <w:b/>
          <w:bCs/>
          <w:i/>
          <w:sz w:val="20"/>
          <w:szCs w:val="20"/>
          <w:shd w:val="clear" w:color="auto" w:fill="FFFFFF"/>
        </w:rPr>
      </w:pPr>
      <w:r w:rsidRPr="006B3DF7">
        <w:rPr>
          <w:rFonts w:ascii="Bembo Std" w:hAnsi="Bembo Std" w:cs="Arial"/>
          <w:b/>
          <w:bCs/>
          <w:sz w:val="20"/>
          <w:szCs w:val="20"/>
          <w:shd w:val="clear" w:color="auto" w:fill="FFFFFF"/>
        </w:rPr>
        <w:t>“</w:t>
      </w:r>
      <w:r w:rsidRPr="006B3DF7">
        <w:rPr>
          <w:rFonts w:ascii="Bembo Std" w:hAnsi="Bembo Std" w:cs="Arial"/>
          <w:b/>
          <w:bCs/>
          <w:i/>
          <w:sz w:val="20"/>
          <w:szCs w:val="20"/>
          <w:shd w:val="clear" w:color="auto" w:fill="FFFFFF"/>
        </w:rPr>
        <w:t>A cuánto ascienden los salarios de los asesores del señor Ministro de Agricultura y Ganadería”</w:t>
      </w:r>
    </w:p>
    <w:p w:rsidR="006E2517" w:rsidRPr="006B3DF7" w:rsidRDefault="006E2517" w:rsidP="006B3DF7">
      <w:pPr>
        <w:pStyle w:val="Prrafodelista"/>
        <w:shd w:val="clear" w:color="auto" w:fill="FFFFFF"/>
        <w:spacing w:line="276" w:lineRule="auto"/>
        <w:ind w:left="720"/>
        <w:jc w:val="center"/>
        <w:rPr>
          <w:rFonts w:ascii="Bembo Std" w:hAnsi="Bembo Std" w:cs="Arial"/>
          <w:b/>
          <w:bCs/>
          <w:sz w:val="20"/>
          <w:szCs w:val="20"/>
          <w:shd w:val="clear" w:color="auto" w:fill="FFFFFF"/>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6B3DF7" w:rsidRPr="006B3DF7" w:rsidRDefault="006B3DF7" w:rsidP="006B3DF7">
      <w:pPr>
        <w:pStyle w:val="Prrafodelista"/>
        <w:spacing w:line="276" w:lineRule="auto"/>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Que lo requerido no se encuentra entre las excepciones enumeradas en los arts. 19 y 24 de la Ley, y 19 del Reglamento;</w:t>
      </w:r>
    </w:p>
    <w:p w:rsidR="006B3DF7" w:rsidRPr="006B3DF7" w:rsidRDefault="006B3DF7" w:rsidP="006B3DF7">
      <w:pPr>
        <w:pStyle w:val="Prrafodelista"/>
        <w:spacing w:line="276" w:lineRule="auto"/>
        <w:ind w:left="1092"/>
        <w:rPr>
          <w:rFonts w:ascii="Bembo Std" w:eastAsia="Arial Unicode MS" w:hAnsi="Bembo Std" w:cstheme="minorHAnsi"/>
          <w:sz w:val="20"/>
          <w:szCs w:val="20"/>
        </w:rPr>
      </w:pPr>
    </w:p>
    <w:p w:rsid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E2517">
        <w:rPr>
          <w:rFonts w:ascii="Bembo Std" w:eastAsia="Arial Unicode MS" w:hAnsi="Bembo Std" w:cstheme="minorHAnsi"/>
          <w:sz w:val="20"/>
          <w:szCs w:val="20"/>
        </w:rPr>
        <w:t xml:space="preserve">Que se solicitó la información a la </w:t>
      </w:r>
      <w:r w:rsidR="006E2517" w:rsidRPr="006E2517">
        <w:rPr>
          <w:rFonts w:ascii="Bembo Std" w:eastAsia="Arial Unicode MS" w:hAnsi="Bembo Std" w:cstheme="minorHAnsi"/>
          <w:sz w:val="20"/>
          <w:szCs w:val="20"/>
          <w:lang w:val="es-SV"/>
        </w:rPr>
        <w:t>Oficina General de Administración-OGA</w:t>
      </w:r>
      <w:r w:rsidRPr="006E2517">
        <w:rPr>
          <w:rFonts w:ascii="Bembo Std" w:eastAsia="Arial Unicode MS" w:hAnsi="Bembo Std" w:cstheme="minorHAnsi"/>
          <w:sz w:val="20"/>
          <w:szCs w:val="20"/>
        </w:rPr>
        <w:t xml:space="preserve">, quien es la unidad administrativa que registra la información sobre </w:t>
      </w:r>
      <w:r w:rsidR="006E2517">
        <w:rPr>
          <w:rFonts w:ascii="Bembo Std" w:eastAsia="Arial Unicode MS" w:hAnsi="Bembo Std" w:cstheme="minorHAnsi"/>
          <w:sz w:val="20"/>
          <w:szCs w:val="20"/>
        </w:rPr>
        <w:t>los empleados del MAG  a través de la División de Recursos Humanos;</w:t>
      </w:r>
    </w:p>
    <w:p w:rsidR="006E2517" w:rsidRPr="006E2517" w:rsidRDefault="006E2517" w:rsidP="006E2517">
      <w:pPr>
        <w:pStyle w:val="Prrafodelista"/>
        <w:rPr>
          <w:rFonts w:ascii="Bembo Std" w:eastAsia="Arial Unicode MS" w:hAnsi="Bembo Std" w:cstheme="minorHAnsi"/>
          <w:sz w:val="20"/>
          <w:szCs w:val="20"/>
        </w:rPr>
      </w:pPr>
    </w:p>
    <w:p w:rsidR="006E2517" w:rsidRDefault="006E2517" w:rsidP="006E2517">
      <w:pPr>
        <w:autoSpaceDE w:val="0"/>
        <w:autoSpaceDN w:val="0"/>
        <w:adjustRightInd w:val="0"/>
        <w:snapToGrid w:val="0"/>
        <w:spacing w:line="276" w:lineRule="auto"/>
        <w:jc w:val="both"/>
        <w:rPr>
          <w:rFonts w:ascii="Bembo Std" w:eastAsia="Arial Unicode MS" w:hAnsi="Bembo Std" w:cstheme="minorHAnsi"/>
          <w:sz w:val="20"/>
          <w:szCs w:val="20"/>
        </w:rPr>
      </w:pP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Por tanto con base a las disposiciones legales arriba citadas y los razonamientos expuestos, se RESUELVE:</w:t>
      </w:r>
    </w:p>
    <w:p w:rsidR="006B3DF7" w:rsidRPr="006B3DF7" w:rsidRDefault="006B3DF7" w:rsidP="006B3DF7">
      <w:pPr>
        <w:tabs>
          <w:tab w:val="left" w:pos="5115"/>
        </w:tabs>
        <w:spacing w:after="0" w:line="276" w:lineRule="auto"/>
        <w:jc w:val="center"/>
        <w:rPr>
          <w:rFonts w:ascii="Bembo Std" w:eastAsia="Arial Unicode MS" w:hAnsi="Bembo Std" w:cstheme="minorHAnsi"/>
          <w:b/>
          <w:color w:val="182F7C"/>
          <w:sz w:val="20"/>
          <w:szCs w:val="20"/>
        </w:rPr>
      </w:pPr>
    </w:p>
    <w:p w:rsidR="006B3DF7" w:rsidRDefault="006B3DF7" w:rsidP="006B3DF7">
      <w:pPr>
        <w:tabs>
          <w:tab w:val="left" w:pos="5115"/>
        </w:tabs>
        <w:spacing w:after="0" w:line="276" w:lineRule="auto"/>
        <w:rPr>
          <w:rFonts w:ascii="Bembo Std" w:eastAsia="Arial Unicode MS" w:hAnsi="Bembo Std" w:cstheme="minorHAnsi"/>
          <w:b/>
          <w:color w:val="182F7C"/>
          <w:sz w:val="20"/>
          <w:szCs w:val="20"/>
        </w:rPr>
      </w:pPr>
    </w:p>
    <w:p w:rsidR="006E2517" w:rsidRPr="004A1463" w:rsidRDefault="006E2517" w:rsidP="006E2517">
      <w:pPr>
        <w:tabs>
          <w:tab w:val="left" w:pos="5115"/>
        </w:tabs>
        <w:spacing w:after="0" w:line="240" w:lineRule="auto"/>
        <w:jc w:val="center"/>
        <w:rPr>
          <w:rFonts w:ascii="Bembo Std" w:hAnsi="Bembo Std" w:cstheme="minorHAnsi"/>
          <w:color w:val="000066"/>
        </w:rPr>
      </w:pPr>
      <w:r>
        <w:rPr>
          <w:rFonts w:ascii="Bembo Std" w:eastAsia="Arial Unicode MS" w:hAnsi="Bembo Std" w:cstheme="minorHAnsi"/>
          <w:b/>
          <w:color w:val="182F7C"/>
        </w:rPr>
        <w:t xml:space="preserve">              </w:t>
      </w:r>
      <w:r w:rsidRPr="004A1463">
        <w:rPr>
          <w:rFonts w:ascii="Bembo Std" w:eastAsia="Arial Unicode MS" w:hAnsi="Bembo Std" w:cstheme="minorHAnsi"/>
          <w:b/>
          <w:color w:val="182F7C"/>
        </w:rPr>
        <w:t>NO ENTREGAR LA INFORMACIÓN POR INEXISTENCIA</w:t>
      </w:r>
    </w:p>
    <w:p w:rsidR="006E2517" w:rsidRPr="006E2517" w:rsidRDefault="006E2517" w:rsidP="006E2517">
      <w:pPr>
        <w:autoSpaceDE w:val="0"/>
        <w:autoSpaceDN w:val="0"/>
        <w:adjustRightInd w:val="0"/>
        <w:snapToGrid w:val="0"/>
        <w:spacing w:after="0" w:line="240" w:lineRule="auto"/>
        <w:rPr>
          <w:rFonts w:ascii="Bembo Std" w:eastAsia="Times New Roman" w:hAnsi="Bembo Std" w:cs="Times-Roman"/>
          <w:color w:val="000000"/>
          <w:sz w:val="20"/>
          <w:szCs w:val="20"/>
          <w:lang w:val="es-ES"/>
        </w:rPr>
      </w:pPr>
    </w:p>
    <w:p w:rsidR="00430A41" w:rsidRPr="00430A41" w:rsidRDefault="00430A41" w:rsidP="00430A41">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eastAsia="Arial Unicode MS" w:hAnsi="Bembo Std" w:cstheme="minorHAnsi"/>
          <w:sz w:val="20"/>
          <w:szCs w:val="20"/>
          <w:lang w:val="es-SV"/>
        </w:rPr>
        <w:t xml:space="preserve">La Oficina General de Administración a través de la División de Recursos Humanos,  se pronunció y </w:t>
      </w:r>
      <w:r>
        <w:rPr>
          <w:rFonts w:ascii="Bembo Std" w:eastAsia="Arial Unicode MS" w:hAnsi="Bembo Std" w:cstheme="minorHAnsi"/>
          <w:sz w:val="20"/>
          <w:szCs w:val="20"/>
          <w:lang w:val="es-SV"/>
        </w:rPr>
        <w:t>notificó</w:t>
      </w:r>
      <w:r w:rsidRPr="006E2517">
        <w:rPr>
          <w:rFonts w:ascii="Bembo Std" w:eastAsia="Arial Unicode MS" w:hAnsi="Bembo Std" w:cstheme="minorHAnsi"/>
          <w:sz w:val="20"/>
          <w:szCs w:val="20"/>
          <w:lang w:val="es-SV"/>
        </w:rPr>
        <w:t xml:space="preserve"> que </w:t>
      </w:r>
      <w:r w:rsidRPr="006E2517">
        <w:rPr>
          <w:rFonts w:ascii="Bembo Std" w:hAnsi="Bembo Std" w:cstheme="minorHAnsi"/>
          <w:color w:val="000000"/>
          <w:sz w:val="20"/>
          <w:szCs w:val="20"/>
          <w:lang w:val="es-SV"/>
        </w:rPr>
        <w:t xml:space="preserve">los asesores que laboran actualmente en el Ministerio de Agricultura y Ganadería tienen nombramiento </w:t>
      </w:r>
      <w:r w:rsidRPr="006E2517">
        <w:rPr>
          <w:rFonts w:ascii="Bembo Std" w:hAnsi="Bembo Std" w:cstheme="minorHAnsi"/>
          <w:b/>
          <w:color w:val="000000"/>
          <w:sz w:val="20"/>
          <w:szCs w:val="20"/>
          <w:u w:val="single"/>
          <w:lang w:val="es-SV"/>
        </w:rPr>
        <w:t>“Ad Honorem”</w:t>
      </w:r>
      <w:r>
        <w:rPr>
          <w:rFonts w:ascii="Bembo Std" w:hAnsi="Bembo Std" w:cstheme="minorHAnsi"/>
          <w:b/>
          <w:color w:val="000000"/>
          <w:sz w:val="20"/>
          <w:szCs w:val="20"/>
          <w:u w:val="single"/>
          <w:lang w:val="es-SV"/>
        </w:rPr>
        <w:t xml:space="preserve">, </w:t>
      </w:r>
      <w:r>
        <w:rPr>
          <w:rFonts w:ascii="Bembo Std" w:hAnsi="Bembo Std" w:cstheme="minorHAnsi"/>
          <w:color w:val="000000"/>
          <w:sz w:val="20"/>
          <w:szCs w:val="20"/>
          <w:lang w:val="es-SV"/>
        </w:rPr>
        <w:t>por lo consiguiente no se cuenta con montos salariales u honorarios;</w:t>
      </w:r>
    </w:p>
    <w:p w:rsidR="00430A41" w:rsidRPr="006E2517" w:rsidRDefault="00430A41" w:rsidP="00430A41">
      <w:pPr>
        <w:pStyle w:val="Prrafodelista"/>
        <w:autoSpaceDE w:val="0"/>
        <w:autoSpaceDN w:val="0"/>
        <w:adjustRightInd w:val="0"/>
        <w:snapToGrid w:val="0"/>
        <w:ind w:left="1080"/>
        <w:jc w:val="both"/>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theme="minorHAnsi"/>
          <w:sz w:val="20"/>
          <w:szCs w:val="20"/>
        </w:rPr>
        <w:t>De acuerdo al artículo 73 de la LAIP,</w:t>
      </w:r>
      <w:r w:rsidRPr="006E2517">
        <w:rPr>
          <w:rFonts w:ascii="Bembo Std" w:hAnsi="Bembo Std" w:cs="Arial"/>
          <w:b/>
          <w:color w:val="000000"/>
          <w:sz w:val="20"/>
          <w:szCs w:val="20"/>
          <w:lang w:val="x-none"/>
        </w:rPr>
        <w:t xml:space="preserve"> </w:t>
      </w:r>
      <w:r w:rsidRPr="006E2517">
        <w:rPr>
          <w:rFonts w:ascii="Bembo Std" w:hAnsi="Bembo Std" w:cs="Arial"/>
          <w:b/>
          <w:color w:val="000000"/>
          <w:sz w:val="20"/>
          <w:szCs w:val="20"/>
        </w:rPr>
        <w:t xml:space="preserve"> la información es inexistente </w:t>
      </w:r>
      <w:r w:rsidRPr="006E2517">
        <w:rPr>
          <w:rFonts w:ascii="Bembo Std" w:hAnsi="Bembo Std" w:cs="Arial"/>
          <w:color w:val="000000"/>
          <w:sz w:val="20"/>
          <w:szCs w:val="20"/>
        </w:rPr>
        <w:t>cuando lo</w:t>
      </w:r>
      <w:r w:rsidRPr="006E2517">
        <w:rPr>
          <w:rFonts w:ascii="Bembo Std" w:hAnsi="Bembo Std" w:cs="Arial"/>
          <w:b/>
          <w:color w:val="000000"/>
          <w:sz w:val="20"/>
          <w:szCs w:val="20"/>
        </w:rPr>
        <w:t xml:space="preserve"> </w:t>
      </w:r>
      <w:r w:rsidRPr="006E2517">
        <w:rPr>
          <w:rFonts w:ascii="Bembo Std" w:hAnsi="Bembo Std" w:cs="Arial"/>
          <w:color w:val="000000"/>
          <w:sz w:val="20"/>
          <w:szCs w:val="20"/>
          <w:lang w:val="x-none"/>
        </w:rPr>
        <w:t>solicitad</w:t>
      </w:r>
      <w:r w:rsidRPr="006E2517">
        <w:rPr>
          <w:rFonts w:ascii="Bembo Std" w:hAnsi="Bembo Std" w:cs="Arial"/>
          <w:color w:val="000000"/>
          <w:sz w:val="20"/>
          <w:szCs w:val="20"/>
        </w:rPr>
        <w:t>o</w:t>
      </w:r>
      <w:r w:rsidRPr="006E2517">
        <w:rPr>
          <w:rFonts w:ascii="Bembo Std" w:hAnsi="Bembo Std" w:cs="Arial"/>
          <w:color w:val="000000"/>
          <w:sz w:val="20"/>
          <w:szCs w:val="20"/>
          <w:lang w:val="x-none"/>
        </w:rPr>
        <w:t xml:space="preserve"> no se encuentre en los archivos de la unidad administrativa</w:t>
      </w:r>
      <w:r w:rsidRPr="006E2517">
        <w:rPr>
          <w:rFonts w:ascii="Bembo Std" w:hAnsi="Bembo Std" w:cs="Arial"/>
          <w:color w:val="000000"/>
          <w:sz w:val="20"/>
          <w:szCs w:val="20"/>
        </w:rPr>
        <w:t>;</w:t>
      </w:r>
    </w:p>
    <w:p w:rsidR="006E2517" w:rsidRPr="006E2517" w:rsidRDefault="006E2517" w:rsidP="006E2517">
      <w:pPr>
        <w:pStyle w:val="Prrafodelista"/>
        <w:autoSpaceDE w:val="0"/>
        <w:autoSpaceDN w:val="0"/>
        <w:adjustRightInd w:val="0"/>
        <w:snapToGrid w:val="0"/>
        <w:ind w:left="1080"/>
        <w:jc w:val="both"/>
        <w:rPr>
          <w:rFonts w:ascii="Bembo Std" w:hAnsi="Bembo Std" w:cs="Arial"/>
          <w:color w:val="000000"/>
          <w:sz w:val="20"/>
          <w:szCs w:val="20"/>
        </w:rPr>
      </w:pP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theme="minorHAnsi"/>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theme="minorHAnsi"/>
          <w:sz w:val="20"/>
          <w:szCs w:val="20"/>
        </w:rPr>
        <w:t>)</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Además, agregan que la información es inexistente cuando no ha sido producida aún, o cuando no se encuentra en los archivos del ente obligado (ver en Líneas Resolutivas del IAIP el Ref. 6-ADP 2015 de fecha 8 de febrero de 2016:</w:t>
      </w:r>
      <w:r w:rsidRPr="006E2517">
        <w:rPr>
          <w:rFonts w:ascii="Bembo Std" w:eastAsiaTheme="minorHAnsi" w:hAnsi="Bembo Std" w:cstheme="minorBidi"/>
          <w:sz w:val="20"/>
          <w:szCs w:val="20"/>
          <w:lang w:val="es-SV" w:eastAsia="en-US"/>
        </w:rPr>
        <w:t xml:space="preserve"> </w:t>
      </w:r>
      <w:hyperlink r:id="rId9"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Arial"/>
          <w:color w:val="000000"/>
          <w:sz w:val="20"/>
          <w:szCs w:val="20"/>
        </w:rPr>
        <w:t xml:space="preserve"> );</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Por tanto y por las razones expuestas en el inciso anterior este ministerio se encuentra impedido para brindar la información solicitada.</w:t>
      </w:r>
    </w:p>
    <w:p w:rsidR="006E2517" w:rsidRPr="006E2517" w:rsidRDefault="006E2517" w:rsidP="006E2517">
      <w:pPr>
        <w:pStyle w:val="Prrafodelista"/>
        <w:rPr>
          <w:rFonts w:ascii="Bembo Std" w:eastAsia="Meiryo UI" w:hAnsi="Bembo Std" w:cstheme="minorHAnsi"/>
          <w:sz w:val="20"/>
          <w:szCs w:val="20"/>
        </w:rPr>
      </w:pPr>
    </w:p>
    <w:p w:rsidR="006B3DF7" w:rsidRPr="006E2517" w:rsidRDefault="006B3DF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eastAsia="Meiryo UI" w:hAnsi="Bembo Std" w:cstheme="minorHAnsi"/>
          <w:sz w:val="20"/>
          <w:szCs w:val="20"/>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bookmarkStart w:id="0" w:name="_GoBack"/>
      <w:bookmarkEnd w:id="0"/>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981B4A">
          <w:headerReference w:type="even" r:id="rId10"/>
          <w:headerReference w:type="default" r:id="rId11"/>
          <w:footerReference w:type="default" r:id="rId12"/>
          <w:headerReference w:type="first" r:id="rId13"/>
          <w:pgSz w:w="12240" w:h="15840"/>
          <w:pgMar w:top="2410"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AA" w:rsidRDefault="000536AA" w:rsidP="00D6001B">
      <w:pPr>
        <w:spacing w:after="0" w:line="240" w:lineRule="auto"/>
      </w:pPr>
      <w:r>
        <w:separator/>
      </w:r>
    </w:p>
  </w:endnote>
  <w:endnote w:type="continuationSeparator" w:id="0">
    <w:p w:rsidR="000536AA" w:rsidRDefault="000536A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E24F0" w:rsidRPr="00BE24F0">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E24F0" w:rsidRPr="00BE24F0">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AA" w:rsidRDefault="000536AA" w:rsidP="00D6001B">
      <w:pPr>
        <w:spacing w:after="0" w:line="240" w:lineRule="auto"/>
      </w:pPr>
      <w:r>
        <w:separator/>
      </w:r>
    </w:p>
  </w:footnote>
  <w:footnote w:type="continuationSeparator" w:id="0">
    <w:p w:rsidR="000536AA" w:rsidRDefault="000536A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F23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F237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36A9401" wp14:editId="1ABCAB7B">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F23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F23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F23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5"/>
  </w:num>
  <w:num w:numId="5">
    <w:abstractNumId w:val="4"/>
  </w:num>
  <w:num w:numId="6">
    <w:abstractNumId w:val="20"/>
  </w:num>
  <w:num w:numId="7">
    <w:abstractNumId w:val="13"/>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2"/>
  </w:num>
  <w:num w:numId="15">
    <w:abstractNumId w:val="2"/>
  </w:num>
  <w:num w:numId="16">
    <w:abstractNumId w:val="6"/>
  </w:num>
  <w:num w:numId="17">
    <w:abstractNumId w:val="11"/>
  </w:num>
  <w:num w:numId="18">
    <w:abstractNumId w:val="21"/>
  </w:num>
  <w:num w:numId="19">
    <w:abstractNumId w:val="19"/>
  </w:num>
  <w:num w:numId="20">
    <w:abstractNumId w:val="3"/>
  </w:num>
  <w:num w:numId="21">
    <w:abstractNumId w:val="10"/>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36AA"/>
    <w:rsid w:val="0007036B"/>
    <w:rsid w:val="0007610D"/>
    <w:rsid w:val="000B0B6F"/>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2C625C"/>
    <w:rsid w:val="00333CC9"/>
    <w:rsid w:val="00335FCE"/>
    <w:rsid w:val="0036479C"/>
    <w:rsid w:val="00373214"/>
    <w:rsid w:val="00391CF8"/>
    <w:rsid w:val="003D2DAB"/>
    <w:rsid w:val="003E30DE"/>
    <w:rsid w:val="004146A8"/>
    <w:rsid w:val="00430A41"/>
    <w:rsid w:val="004A0C31"/>
    <w:rsid w:val="004D119A"/>
    <w:rsid w:val="0051378E"/>
    <w:rsid w:val="005931C6"/>
    <w:rsid w:val="00594FF6"/>
    <w:rsid w:val="005A73E4"/>
    <w:rsid w:val="005A774A"/>
    <w:rsid w:val="00647B3D"/>
    <w:rsid w:val="006503E5"/>
    <w:rsid w:val="006928EC"/>
    <w:rsid w:val="00692C39"/>
    <w:rsid w:val="006A6450"/>
    <w:rsid w:val="006B3DF7"/>
    <w:rsid w:val="006C7BEB"/>
    <w:rsid w:val="006D7549"/>
    <w:rsid w:val="006E2517"/>
    <w:rsid w:val="006E29CF"/>
    <w:rsid w:val="0070531A"/>
    <w:rsid w:val="00783E6E"/>
    <w:rsid w:val="00784C57"/>
    <w:rsid w:val="007D7E5B"/>
    <w:rsid w:val="00833695"/>
    <w:rsid w:val="00854A14"/>
    <w:rsid w:val="00873C94"/>
    <w:rsid w:val="00882EBA"/>
    <w:rsid w:val="008872B6"/>
    <w:rsid w:val="008D492C"/>
    <w:rsid w:val="008D6CEF"/>
    <w:rsid w:val="008F0154"/>
    <w:rsid w:val="008F5D67"/>
    <w:rsid w:val="00902907"/>
    <w:rsid w:val="00906535"/>
    <w:rsid w:val="00923017"/>
    <w:rsid w:val="00924D09"/>
    <w:rsid w:val="00926191"/>
    <w:rsid w:val="0094165B"/>
    <w:rsid w:val="00981B4A"/>
    <w:rsid w:val="009B6766"/>
    <w:rsid w:val="00A57939"/>
    <w:rsid w:val="00AF3A84"/>
    <w:rsid w:val="00B00199"/>
    <w:rsid w:val="00B10D42"/>
    <w:rsid w:val="00B27A1D"/>
    <w:rsid w:val="00B85898"/>
    <w:rsid w:val="00BE24F0"/>
    <w:rsid w:val="00C2313A"/>
    <w:rsid w:val="00C2742A"/>
    <w:rsid w:val="00C8535A"/>
    <w:rsid w:val="00C8603A"/>
    <w:rsid w:val="00CC22DE"/>
    <w:rsid w:val="00CE5A9E"/>
    <w:rsid w:val="00D01AA6"/>
    <w:rsid w:val="00D17D0E"/>
    <w:rsid w:val="00D36803"/>
    <w:rsid w:val="00D6001B"/>
    <w:rsid w:val="00D61D6A"/>
    <w:rsid w:val="00D92814"/>
    <w:rsid w:val="00D94F78"/>
    <w:rsid w:val="00DC3A60"/>
    <w:rsid w:val="00E1461F"/>
    <w:rsid w:val="00E702C8"/>
    <w:rsid w:val="00E9172A"/>
    <w:rsid w:val="00F07FC2"/>
    <w:rsid w:val="00F17B3C"/>
    <w:rsid w:val="00F2455E"/>
    <w:rsid w:val="00F67301"/>
    <w:rsid w:val="00F8235C"/>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 w:id="14830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2019-10-29T20:26:00Z</cp:lastPrinted>
  <dcterms:created xsi:type="dcterms:W3CDTF">2019-10-29T23:59:00Z</dcterms:created>
  <dcterms:modified xsi:type="dcterms:W3CDTF">2019-10-29T23:59:00Z</dcterms:modified>
</cp:coreProperties>
</file>