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BE169D" w:rsidRDefault="00BE169D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</w:p>
    <w:p w:rsidR="00CC38C4" w:rsidRDefault="00CC38C4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  <w:r>
        <w:rPr>
          <w:rFonts w:eastAsia="Arial Unicode MS"/>
          <w:color w:val="C00000"/>
          <w:sz w:val="16"/>
        </w:rPr>
        <w:t xml:space="preserve">Versión pública de acuerdo a lo dispuesto en el Art. 30 de la LAIP, se elimina  </w:t>
      </w:r>
      <w:r>
        <w:rPr>
          <w:rFonts w:eastAsia="Arial Unicode MS"/>
          <w:color w:val="C00000"/>
          <w:sz w:val="16"/>
          <w:u w:val="single"/>
        </w:rPr>
        <w:t xml:space="preserve">el nombre, DUI </w:t>
      </w:r>
      <w:r>
        <w:rPr>
          <w:rFonts w:eastAsia="Arial Unicode MS"/>
          <w:color w:val="C00000"/>
          <w:sz w:val="16"/>
        </w:rPr>
        <w:t xml:space="preserve"> por ser información que  vuelve identif</w:t>
      </w:r>
      <w:r>
        <w:rPr>
          <w:rFonts w:eastAsia="Arial Unicode MS"/>
          <w:color w:val="C00000"/>
          <w:sz w:val="16"/>
        </w:rPr>
        <w:t>i</w:t>
      </w:r>
      <w:r>
        <w:rPr>
          <w:rFonts w:eastAsia="Arial Unicode MS"/>
          <w:color w:val="C00000"/>
          <w:sz w:val="16"/>
        </w:rPr>
        <w:t xml:space="preserve">cable al (la) solicitante según el Art. 6 literal “a”; y al Art 19, todos de la LAIP. El dato se ubicaba en la </w:t>
      </w:r>
      <w:r>
        <w:rPr>
          <w:rFonts w:eastAsia="Arial Unicode MS"/>
          <w:color w:val="C00000"/>
          <w:sz w:val="16"/>
          <w:u w:val="single"/>
        </w:rPr>
        <w:t xml:space="preserve">página 1 </w:t>
      </w:r>
      <w:r>
        <w:rPr>
          <w:rFonts w:eastAsia="Arial Unicode MS"/>
          <w:color w:val="C00000"/>
          <w:sz w:val="16"/>
        </w:rPr>
        <w:t>de la presente resolución</w:t>
      </w:r>
    </w:p>
    <w:p w:rsidR="00E94009" w:rsidRPr="00986849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  <w:r w:rsidRPr="00986849"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  <w:t>RESOLUCIÓN EN RESPUESTA A SOLICITUD DE INFORMACIÓN</w:t>
      </w:r>
    </w:p>
    <w:p w:rsidR="00630FA6" w:rsidRPr="00986849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u w:val="single"/>
          <w:lang w:val="es-SV"/>
        </w:rPr>
      </w:pPr>
      <w:r w:rsidRPr="00986849"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  <w:t xml:space="preserve">MAG OIR N° </w:t>
      </w:r>
      <w:r w:rsidR="00E86B6C">
        <w:rPr>
          <w:rFonts w:ascii="Bembo Std" w:eastAsia="Arial Unicode MS" w:hAnsi="Bembo Std" w:cstheme="minorHAnsi"/>
          <w:b/>
          <w:color w:val="000066"/>
          <w:sz w:val="19"/>
          <w:szCs w:val="19"/>
          <w:u w:val="single"/>
          <w:lang w:val="es-SV"/>
        </w:rPr>
        <w:t>196</w:t>
      </w:r>
      <w:r w:rsidRPr="00986849">
        <w:rPr>
          <w:rFonts w:ascii="Bembo Std" w:eastAsia="Arial Unicode MS" w:hAnsi="Bembo Std" w:cstheme="minorHAnsi"/>
          <w:b/>
          <w:color w:val="000066"/>
          <w:sz w:val="19"/>
          <w:szCs w:val="19"/>
          <w:u w:val="single"/>
          <w:lang w:val="es-SV"/>
        </w:rPr>
        <w:t>-2019</w:t>
      </w:r>
    </w:p>
    <w:p w:rsidR="00630FA6" w:rsidRPr="00986849" w:rsidRDefault="00630FA6" w:rsidP="00033680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19"/>
          <w:szCs w:val="19"/>
          <w:lang w:val="es-SV"/>
        </w:rPr>
      </w:pPr>
    </w:p>
    <w:p w:rsidR="00DC560F" w:rsidRPr="00BE169D" w:rsidRDefault="00DC560F" w:rsidP="00BE169D">
      <w:pPr>
        <w:spacing w:after="0" w:line="360" w:lineRule="auto"/>
        <w:jc w:val="both"/>
        <w:rPr>
          <w:rFonts w:ascii="Bembo Std" w:eastAsia="Arial Unicode MS" w:hAnsi="Bembo Std" w:cs="Arial Unicode MS"/>
          <w:sz w:val="20"/>
          <w:szCs w:val="20"/>
          <w:lang w:eastAsia="es-SV"/>
        </w:rPr>
      </w:pP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 xml:space="preserve">Santa Tecla, departamento de La Libertad, a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las </w:t>
      </w:r>
      <w:r w:rsidR="00E86B6C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trece</w:t>
      </w:r>
      <w:r w:rsidR="002739BD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horas con </w:t>
      </w:r>
      <w:r w:rsidR="0062290E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treinta</w:t>
      </w:r>
      <w:r w:rsidR="0056717D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y siete</w:t>
      </w:r>
      <w:r w:rsidR="000D6F76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minutos del día </w:t>
      </w:r>
      <w:r w:rsidR="00E86B6C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veinticinco</w:t>
      </w:r>
      <w:r w:rsidR="0056717D"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de </w:t>
      </w:r>
      <w:r w:rsidR="001D1F95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>septiembre</w:t>
      </w:r>
      <w:r w:rsidRPr="00BE169D">
        <w:rPr>
          <w:rFonts w:ascii="Bembo Std" w:eastAsia="Arial Unicode MS" w:hAnsi="Bembo Std" w:cs="Arial Unicode MS"/>
          <w:color w:val="000066"/>
          <w:sz w:val="20"/>
          <w:szCs w:val="20"/>
          <w:lang w:eastAsia="es-SV"/>
        </w:rPr>
        <w:t xml:space="preserve"> de dos mil diecinueve</w:t>
      </w:r>
      <w:r w:rsidRPr="00BE169D">
        <w:rPr>
          <w:rFonts w:ascii="Bembo Std" w:eastAsia="Arial Unicode MS" w:hAnsi="Bembo Std" w:cs="Arial Unicode MS"/>
          <w:color w:val="000099"/>
          <w:sz w:val="20"/>
          <w:szCs w:val="20"/>
          <w:lang w:eastAsia="es-SV"/>
        </w:rPr>
        <w:t>,</w:t>
      </w: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 xml:space="preserve"> luego de haber recibido y admitido la solicitud de información </w:t>
      </w:r>
      <w:r w:rsidR="00B73EEC" w:rsidRPr="00BE169D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 xml:space="preserve">MAG OIR Nº </w:t>
      </w:r>
      <w:r w:rsidR="003122E8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>19</w:t>
      </w:r>
      <w:r w:rsidR="00E86B6C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>6</w:t>
      </w:r>
      <w:r w:rsidRPr="00BE169D">
        <w:rPr>
          <w:rFonts w:ascii="Bembo Std" w:eastAsia="Arial Unicode MS" w:hAnsi="Bembo Std" w:cs="Arial Unicode MS"/>
          <w:b/>
          <w:color w:val="000066"/>
          <w:sz w:val="20"/>
          <w:szCs w:val="20"/>
          <w:lang w:eastAsia="es-SV"/>
        </w:rPr>
        <w:t>-2019</w:t>
      </w:r>
      <w:r w:rsidRPr="00BE169D">
        <w:rPr>
          <w:rFonts w:ascii="Bembo Std" w:eastAsia="Arial Unicode MS" w:hAnsi="Bembo Std" w:cs="Arial Unicode MS"/>
          <w:color w:val="000099"/>
          <w:sz w:val="20"/>
          <w:szCs w:val="20"/>
          <w:lang w:eastAsia="es-SV"/>
        </w:rPr>
        <w:t xml:space="preserve"> </w:t>
      </w: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>presentada ante la Oficina de Información y Respuesta de esta dependencia,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por parte de</w:t>
      </w:r>
      <w:r w:rsidR="00986849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: </w:t>
      </w:r>
      <w:proofErr w:type="spellStart"/>
      <w:r w:rsidR="00CC38C4">
        <w:rPr>
          <w:rFonts w:ascii="Bembo Std" w:eastAsia="Arial Unicode MS" w:hAnsi="Bembo Std" w:cstheme="minorHAnsi"/>
          <w:b/>
          <w:sz w:val="20"/>
          <w:szCs w:val="20"/>
          <w:lang w:eastAsia="es-SV"/>
        </w:rPr>
        <w:t>xxxx</w:t>
      </w:r>
      <w:proofErr w:type="spellEnd"/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, de hoy en adelante</w:t>
      </w:r>
      <w:r w:rsidR="003122E8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EL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PETICIONARI</w:t>
      </w:r>
      <w:r w:rsidR="003122E8">
        <w:rPr>
          <w:rFonts w:ascii="Bembo Std" w:eastAsia="Arial Unicode MS" w:hAnsi="Bembo Std" w:cstheme="minorHAnsi"/>
          <w:sz w:val="20"/>
          <w:szCs w:val="20"/>
          <w:lang w:eastAsia="es-SV"/>
        </w:rPr>
        <w:t>O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, identi</w:t>
      </w:r>
      <w:r w:rsidR="001039AA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ficad</w:t>
      </w:r>
      <w:r w:rsidR="004F6364">
        <w:rPr>
          <w:rFonts w:ascii="Bembo Std" w:eastAsia="Arial Unicode MS" w:hAnsi="Bembo Std" w:cstheme="minorHAnsi"/>
          <w:sz w:val="20"/>
          <w:szCs w:val="20"/>
          <w:lang w:eastAsia="es-SV"/>
        </w:rPr>
        <w:t>a</w:t>
      </w:r>
      <w:r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con Documento Único de Identidad </w:t>
      </w:r>
      <w:r w:rsidR="006A6B15" w:rsidRPr="00BE169D">
        <w:rPr>
          <w:rFonts w:ascii="Bembo Std" w:eastAsia="Times New Roman" w:hAnsi="Bembo Std" w:cstheme="minorHAnsi"/>
          <w:b/>
          <w:color w:val="000066"/>
          <w:sz w:val="20"/>
          <w:szCs w:val="20"/>
          <w:lang w:val="x-none"/>
        </w:rPr>
        <w:t xml:space="preserve">DUI Nº </w:t>
      </w:r>
      <w:r w:rsidR="00CC38C4">
        <w:rPr>
          <w:rFonts w:ascii="Bembo Std" w:eastAsia="Times New Roman" w:hAnsi="Bembo Std" w:cstheme="minorHAnsi"/>
          <w:b/>
          <w:color w:val="000066"/>
          <w:sz w:val="20"/>
          <w:szCs w:val="20"/>
          <w:lang w:val="es-SV"/>
        </w:rPr>
        <w:t>xxxx</w:t>
      </w:r>
      <w:bookmarkStart w:id="0" w:name="_GoBack"/>
      <w:bookmarkEnd w:id="0"/>
      <w:r w:rsidR="00986849" w:rsidRPr="00BE169D">
        <w:rPr>
          <w:rFonts w:ascii="Bembo Std" w:eastAsia="Times New Roman" w:hAnsi="Bembo Std" w:cstheme="minorHAnsi"/>
          <w:b/>
          <w:color w:val="000066"/>
          <w:sz w:val="20"/>
          <w:szCs w:val="20"/>
          <w:lang w:val="es-SV"/>
        </w:rPr>
        <w:t>,</w:t>
      </w:r>
      <w:r w:rsidR="006A6B15" w:rsidRPr="00BE169D">
        <w:rPr>
          <w:rFonts w:ascii="Bembo Std" w:eastAsia="Times New Roman" w:hAnsi="Bembo Std" w:cs="Helvetica"/>
          <w:color w:val="000000"/>
          <w:sz w:val="20"/>
          <w:szCs w:val="20"/>
          <w:lang w:val="x-none"/>
        </w:rPr>
        <w:t xml:space="preserve"> </w:t>
      </w:r>
      <w:r w:rsidRPr="00BE169D">
        <w:rPr>
          <w:rFonts w:ascii="Bembo Std" w:eastAsia="Arial Unicode MS" w:hAnsi="Bembo Std" w:cs="Arial Unicode MS"/>
          <w:sz w:val="20"/>
          <w:szCs w:val="20"/>
          <w:lang w:eastAsia="es-SV"/>
        </w:rPr>
        <w:t>al respecto CONSIDERANDO que:</w:t>
      </w:r>
    </w:p>
    <w:p w:rsidR="00DC560F" w:rsidRPr="00BE169D" w:rsidRDefault="00DC560F" w:rsidP="00BE169D">
      <w:pPr>
        <w:spacing w:after="0" w:line="360" w:lineRule="auto"/>
        <w:jc w:val="both"/>
        <w:rPr>
          <w:rFonts w:ascii="Bembo Std" w:eastAsia="Arial Unicode MS" w:hAnsi="Bembo Std" w:cs="Arial Unicode MS"/>
          <w:sz w:val="20"/>
          <w:szCs w:val="20"/>
          <w:lang w:eastAsia="es-SV"/>
        </w:rPr>
      </w:pPr>
    </w:p>
    <w:p w:rsidR="00986849" w:rsidRPr="00BE169D" w:rsidRDefault="003122E8" w:rsidP="00BE169D">
      <w:pPr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  <w:lang w:eastAsia="es-SV"/>
        </w:rPr>
      </w:pPr>
      <w:r>
        <w:rPr>
          <w:rFonts w:ascii="Bembo Std" w:eastAsia="Arial Unicode MS" w:hAnsi="Bembo Std" w:cstheme="minorHAnsi"/>
          <w:sz w:val="20"/>
          <w:szCs w:val="20"/>
          <w:lang w:eastAsia="es-SV"/>
        </w:rPr>
        <w:t>El</w:t>
      </w:r>
      <w:r w:rsidR="002739BD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Peticionari</w:t>
      </w:r>
      <w:r>
        <w:rPr>
          <w:rFonts w:ascii="Bembo Std" w:eastAsia="Arial Unicode MS" w:hAnsi="Bembo Std" w:cstheme="minorHAnsi"/>
          <w:sz w:val="20"/>
          <w:szCs w:val="20"/>
          <w:lang w:eastAsia="es-SV"/>
        </w:rPr>
        <w:t>o</w:t>
      </w:r>
      <w:r w:rsidR="002739BD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presentó solicitud de información el día </w:t>
      </w:r>
      <w:r w:rsidR="00E86B6C">
        <w:rPr>
          <w:rFonts w:ascii="Bembo Std" w:eastAsia="Arial Unicode MS" w:hAnsi="Bembo Std" w:cstheme="minorHAnsi"/>
          <w:sz w:val="20"/>
          <w:szCs w:val="20"/>
          <w:lang w:eastAsia="es-SV"/>
        </w:rPr>
        <w:t>veinticinco</w:t>
      </w:r>
      <w:r w:rsidR="000D6F76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de </w:t>
      </w:r>
      <w:r>
        <w:rPr>
          <w:rFonts w:ascii="Bembo Std" w:eastAsia="Arial Unicode MS" w:hAnsi="Bembo Std" w:cstheme="minorHAnsi"/>
          <w:sz w:val="20"/>
          <w:szCs w:val="20"/>
          <w:lang w:eastAsia="es-SV"/>
        </w:rPr>
        <w:t>septiembre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de dos mil diecinueve, </w:t>
      </w:r>
      <w:r w:rsidR="002739BD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a través</w:t>
      </w:r>
      <w:r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del Sistema de Gestión de Solicitudes,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 siendo admitida </w:t>
      </w:r>
      <w:r w:rsidR="00C57492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el </w:t>
      </w:r>
      <w:r w:rsidR="00E86B6C">
        <w:rPr>
          <w:rFonts w:ascii="Bembo Std" w:eastAsia="Arial Unicode MS" w:hAnsi="Bembo Std" w:cstheme="minorHAnsi"/>
          <w:sz w:val="20"/>
          <w:szCs w:val="20"/>
          <w:lang w:eastAsia="es-SV"/>
        </w:rPr>
        <w:t xml:space="preserve">mismo </w:t>
      </w:r>
      <w:r w:rsidR="00C57492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día</w:t>
      </w:r>
      <w:r w:rsidR="00DC560F" w:rsidRPr="00BE169D">
        <w:rPr>
          <w:rFonts w:ascii="Bembo Std" w:eastAsia="Arial Unicode MS" w:hAnsi="Bembo Std" w:cstheme="minorHAnsi"/>
          <w:sz w:val="20"/>
          <w:szCs w:val="20"/>
          <w:lang w:eastAsia="es-SV"/>
        </w:rPr>
        <w:t>, en la cual solicita lo siguiente:</w:t>
      </w:r>
    </w:p>
    <w:p w:rsidR="0062290E" w:rsidRPr="00BE169D" w:rsidRDefault="0062290E" w:rsidP="00BE169D">
      <w:pPr>
        <w:shd w:val="clear" w:color="auto" w:fill="FFFFFF"/>
        <w:spacing w:after="0" w:line="360" w:lineRule="auto"/>
        <w:jc w:val="both"/>
        <w:rPr>
          <w:rFonts w:ascii="Bembo Std" w:eastAsia="Times New Roman" w:hAnsi="Bembo Std" w:cs="Arial"/>
          <w:b/>
          <w:bCs/>
          <w:sz w:val="20"/>
          <w:szCs w:val="20"/>
          <w:lang w:eastAsia="es-SV"/>
        </w:rPr>
        <w:sectPr w:rsidR="0062290E" w:rsidRPr="00BE169D" w:rsidSect="00467B52">
          <w:headerReference w:type="default" r:id="rId9"/>
          <w:footerReference w:type="default" r:id="rId10"/>
          <w:pgSz w:w="12240" w:h="15840"/>
          <w:pgMar w:top="-124" w:right="1701" w:bottom="1417" w:left="1701" w:header="850" w:footer="964" w:gutter="0"/>
          <w:cols w:space="720"/>
          <w:formProt w:val="0"/>
          <w:docGrid w:linePitch="360" w:charSpace="4096"/>
        </w:sectPr>
      </w:pPr>
    </w:p>
    <w:p w:rsidR="003122E8" w:rsidRPr="00E86B6C" w:rsidRDefault="00E86B6C" w:rsidP="003122E8">
      <w:pPr>
        <w:spacing w:after="0" w:line="360" w:lineRule="auto"/>
        <w:jc w:val="both"/>
        <w:rPr>
          <w:rFonts w:ascii="Bembo Std" w:hAnsi="Bembo Std"/>
          <w:b/>
          <w:bCs/>
          <w:sz w:val="20"/>
          <w:szCs w:val="20"/>
        </w:rPr>
      </w:pPr>
      <w:r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lastRenderedPageBreak/>
        <w:t>“</w:t>
      </w:r>
      <w:proofErr w:type="spellStart"/>
      <w:r w:rsidRPr="00E86B6C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Curriculum</w:t>
      </w:r>
      <w:proofErr w:type="spellEnd"/>
      <w:r w:rsidRPr="00E86B6C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 xml:space="preserve"> vitae completo del ministro de agricultura y ganadería, con información completa sobre su educación, institución donde realizó los estudios, sus cargos ostentados y las fechas exa</w:t>
      </w:r>
      <w:r w:rsidRPr="00E86B6C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c</w:t>
      </w:r>
      <w:r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tas (mes/</w:t>
      </w:r>
      <w:r w:rsidRPr="00E86B6C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año) para cada grado académico y cargo</w:t>
      </w:r>
      <w:r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”</w:t>
      </w:r>
      <w:r w:rsidRPr="00E86B6C">
        <w:rPr>
          <w:rFonts w:ascii="Bembo Std" w:hAnsi="Bembo Std" w:cs="Arial"/>
          <w:b/>
          <w:bCs/>
          <w:sz w:val="20"/>
          <w:szCs w:val="20"/>
          <w:shd w:val="clear" w:color="auto" w:fill="FFFFFF"/>
        </w:rPr>
        <w:t>. </w:t>
      </w:r>
    </w:p>
    <w:p w:rsidR="00B73EEC" w:rsidRDefault="00B73EEC" w:rsidP="00BE169D">
      <w:pPr>
        <w:shd w:val="clear" w:color="auto" w:fill="FFFFFF"/>
        <w:spacing w:after="0" w:line="360" w:lineRule="auto"/>
        <w:jc w:val="both"/>
        <w:rPr>
          <w:rFonts w:ascii="Bembo Std" w:eastAsia="Times New Roman" w:hAnsi="Bembo Std" w:cs="Arial"/>
          <w:b/>
          <w:bCs/>
          <w:color w:val="333333"/>
          <w:sz w:val="20"/>
          <w:szCs w:val="20"/>
          <w:lang w:eastAsia="es-SV"/>
        </w:rPr>
      </w:pPr>
    </w:p>
    <w:p w:rsidR="00E86B6C" w:rsidRPr="003122E8" w:rsidRDefault="00E86B6C" w:rsidP="00BE169D">
      <w:pPr>
        <w:shd w:val="clear" w:color="auto" w:fill="FFFFFF"/>
        <w:spacing w:after="0" w:line="360" w:lineRule="auto"/>
        <w:jc w:val="both"/>
        <w:rPr>
          <w:rFonts w:ascii="Bembo Std" w:eastAsia="Times New Roman" w:hAnsi="Bembo Std" w:cs="Arial"/>
          <w:b/>
          <w:bCs/>
          <w:color w:val="333333"/>
          <w:sz w:val="20"/>
          <w:szCs w:val="20"/>
          <w:lang w:eastAsia="es-SV"/>
        </w:rPr>
        <w:sectPr w:rsidR="00E86B6C" w:rsidRPr="003122E8" w:rsidSect="003122E8">
          <w:type w:val="continuous"/>
          <w:pgSz w:w="12240" w:h="15840"/>
          <w:pgMar w:top="-124" w:right="1701" w:bottom="1417" w:left="1701" w:header="709" w:footer="850" w:gutter="0"/>
          <w:cols w:space="720"/>
          <w:formProt w:val="0"/>
          <w:docGrid w:linePitch="360" w:charSpace="4096"/>
        </w:sectPr>
      </w:pPr>
    </w:p>
    <w:p w:rsidR="00630FA6" w:rsidRPr="00BE169D" w:rsidRDefault="00630FA6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lastRenderedPageBreak/>
        <w:t>Se verificó el cumplimiento de los requisitos para solicitar información tal como lo señala el Art. 66 de la Ley de Acceso a la Información Pública (en lo consiguiente LAIP), y se procedió a emitir la con</w:t>
      </w:r>
      <w:r w:rsidR="0064518B" w:rsidRPr="00BE169D">
        <w:rPr>
          <w:rFonts w:ascii="Bembo Std" w:eastAsia="Arial Unicode MS" w:hAnsi="Bembo Std" w:cstheme="minorHAnsi"/>
          <w:sz w:val="20"/>
          <w:szCs w:val="20"/>
        </w:rPr>
        <w:t>stancia de recepción respectiva</w:t>
      </w:r>
      <w:r w:rsidR="00C57492" w:rsidRPr="00BE169D">
        <w:rPr>
          <w:rFonts w:ascii="Bembo Std" w:eastAsia="Arial Unicode MS" w:hAnsi="Bembo Std" w:cstheme="minorHAnsi"/>
          <w:sz w:val="20"/>
          <w:szCs w:val="20"/>
        </w:rPr>
        <w:t>;</w:t>
      </w:r>
    </w:p>
    <w:p w:rsidR="00630FA6" w:rsidRPr="00BE169D" w:rsidRDefault="00630FA6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2E0184" w:rsidRPr="00BE169D" w:rsidRDefault="00630FA6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</w:t>
      </w:r>
      <w:r w:rsidR="00C57492" w:rsidRPr="00BE169D">
        <w:rPr>
          <w:rFonts w:ascii="Bembo Std" w:eastAsia="Arial Unicode MS" w:hAnsi="Bembo Std" w:cstheme="minorHAnsi"/>
          <w:sz w:val="20"/>
          <w:szCs w:val="20"/>
        </w:rPr>
        <w:t>;</w:t>
      </w:r>
    </w:p>
    <w:p w:rsidR="002E0184" w:rsidRPr="00BE169D" w:rsidRDefault="002E0184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467B52" w:rsidRDefault="002E0184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Que l</w:t>
      </w:r>
      <w:r w:rsidR="00F05A40" w:rsidRPr="00BE169D">
        <w:rPr>
          <w:rFonts w:ascii="Bembo Std" w:eastAsia="Arial Unicode MS" w:hAnsi="Bembo Std" w:cstheme="minorHAnsi"/>
          <w:sz w:val="20"/>
          <w:szCs w:val="20"/>
        </w:rPr>
        <w:t>o</w:t>
      </w:r>
      <w:r w:rsidRPr="00BE169D">
        <w:rPr>
          <w:rFonts w:ascii="Bembo Std" w:eastAsia="Arial Unicode MS" w:hAnsi="Bembo Std" w:cstheme="minorHAnsi"/>
          <w:sz w:val="20"/>
          <w:szCs w:val="20"/>
        </w:rPr>
        <w:t xml:space="preserve"> peticiona</w:t>
      </w:r>
      <w:r w:rsidR="00F05A40" w:rsidRPr="00BE169D">
        <w:rPr>
          <w:rFonts w:ascii="Bembo Std" w:eastAsia="Arial Unicode MS" w:hAnsi="Bembo Std" w:cstheme="minorHAnsi"/>
          <w:sz w:val="20"/>
          <w:szCs w:val="20"/>
        </w:rPr>
        <w:t>do</w:t>
      </w:r>
      <w:r w:rsidRPr="00BE169D">
        <w:rPr>
          <w:rFonts w:ascii="Bembo Std" w:eastAsia="Arial Unicode MS" w:hAnsi="Bembo Std" w:cstheme="minorHAnsi"/>
          <w:sz w:val="20"/>
          <w:szCs w:val="20"/>
        </w:rPr>
        <w:t xml:space="preserve"> se fundamenta en el artículo 2 de la LAIP, mediante el cual concede a los ciudadanos el derecho de acceso a la información generada en las instituciones públicas; y a los principios que rigen la LAIP en su artículo 4</w:t>
      </w:r>
      <w:r w:rsidR="00C57492" w:rsidRPr="00BE169D">
        <w:rPr>
          <w:rFonts w:ascii="Bembo Std" w:eastAsia="Arial Unicode MS" w:hAnsi="Bembo Std" w:cstheme="minorHAnsi"/>
          <w:sz w:val="20"/>
          <w:szCs w:val="20"/>
        </w:rPr>
        <w:t>;</w:t>
      </w:r>
    </w:p>
    <w:p w:rsidR="00BE169D" w:rsidRPr="00BE169D" w:rsidRDefault="00BE169D" w:rsidP="00BE169D">
      <w:pPr>
        <w:pStyle w:val="Prrafodelista"/>
        <w:rPr>
          <w:rFonts w:ascii="Bembo Std" w:eastAsia="Arial Unicode MS" w:hAnsi="Bembo Std" w:cstheme="minorHAnsi"/>
          <w:sz w:val="20"/>
          <w:szCs w:val="20"/>
        </w:rPr>
      </w:pPr>
    </w:p>
    <w:p w:rsid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3122E8" w:rsidRDefault="003122E8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3122E8" w:rsidRDefault="003122E8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Pr="00BE169D" w:rsidRDefault="00BE169D" w:rsidP="00BE169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986849" w:rsidRPr="00BE169D" w:rsidRDefault="00986849" w:rsidP="00BE169D">
      <w:pPr>
        <w:pStyle w:val="Prrafodelista"/>
        <w:autoSpaceDE w:val="0"/>
        <w:autoSpaceDN w:val="0"/>
        <w:adjustRightInd w:val="0"/>
        <w:snapToGrid w:val="0"/>
        <w:spacing w:line="360" w:lineRule="auto"/>
        <w:ind w:left="720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BE169D" w:rsidRPr="00BE169D" w:rsidRDefault="00B73EEC" w:rsidP="00BE169D">
      <w:pPr>
        <w:pStyle w:val="Prrafodelista"/>
        <w:numPr>
          <w:ilvl w:val="0"/>
          <w:numId w:val="3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Que lo requerido no se encuentra entre las excepciones enumeradas en los arts. 19 y 24</w:t>
      </w:r>
      <w:r w:rsidR="00BE169D">
        <w:rPr>
          <w:rFonts w:ascii="Bembo Std" w:eastAsia="Arial Unicode MS" w:hAnsi="Bembo Std" w:cstheme="minorHAnsi"/>
          <w:sz w:val="20"/>
          <w:szCs w:val="20"/>
        </w:rPr>
        <w:t xml:space="preserve"> de la Ley, y 19 del Reglamento;</w:t>
      </w:r>
    </w:p>
    <w:p w:rsidR="00BE169D" w:rsidRDefault="00BE169D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</w:p>
    <w:p w:rsidR="00422B9B" w:rsidRPr="00BE169D" w:rsidRDefault="00A02ED1" w:rsidP="00BE169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embo Std" w:eastAsia="Arial Unicode MS" w:hAnsi="Bembo Std" w:cstheme="minorHAnsi"/>
          <w:sz w:val="20"/>
          <w:szCs w:val="20"/>
        </w:rPr>
      </w:pPr>
      <w:r w:rsidRPr="00BE169D">
        <w:rPr>
          <w:rFonts w:ascii="Bembo Std" w:eastAsia="Arial Unicode MS" w:hAnsi="Bembo Std" w:cstheme="minorHAnsi"/>
          <w:sz w:val="20"/>
          <w:szCs w:val="20"/>
        </w:rPr>
        <w:t>Por tanto con</w:t>
      </w:r>
      <w:r w:rsidR="00422B9B" w:rsidRPr="00BE169D">
        <w:rPr>
          <w:rFonts w:ascii="Bembo Std" w:eastAsia="Arial Unicode MS" w:hAnsi="Bembo Std" w:cstheme="minorHAnsi"/>
          <w:sz w:val="20"/>
          <w:szCs w:val="20"/>
        </w:rPr>
        <w:t xml:space="preserve"> base a las disposiciones legales arriba citadas y los razonamientos expuestos, se RESUELVE:</w:t>
      </w:r>
    </w:p>
    <w:p w:rsidR="00B73EEC" w:rsidRPr="00BE169D" w:rsidRDefault="00B73EEC" w:rsidP="00BE169D">
      <w:pPr>
        <w:tabs>
          <w:tab w:val="left" w:pos="5115"/>
        </w:tabs>
        <w:spacing w:after="0" w:line="360" w:lineRule="auto"/>
        <w:jc w:val="center"/>
        <w:rPr>
          <w:rFonts w:ascii="Bembo Std" w:eastAsia="Arial Unicode MS" w:hAnsi="Bembo Std" w:cstheme="minorHAnsi"/>
          <w:b/>
          <w:color w:val="182F7C"/>
          <w:sz w:val="20"/>
          <w:szCs w:val="20"/>
          <w:lang w:val="es-SV"/>
        </w:rPr>
      </w:pPr>
    </w:p>
    <w:p w:rsidR="00422B9B" w:rsidRPr="00BE169D" w:rsidRDefault="00F05A40" w:rsidP="00BE169D">
      <w:pPr>
        <w:tabs>
          <w:tab w:val="left" w:pos="5115"/>
        </w:tabs>
        <w:spacing w:after="0" w:line="360" w:lineRule="auto"/>
        <w:jc w:val="center"/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</w:pPr>
      <w:r w:rsidRPr="00BE169D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 xml:space="preserve">ORIENTAR DONDE </w:t>
      </w:r>
      <w:r w:rsidR="00A912D5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>DESCARGAR</w:t>
      </w:r>
      <w:r w:rsidRPr="00BE169D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 xml:space="preserve"> LA </w:t>
      </w:r>
      <w:r w:rsidR="00422B9B" w:rsidRPr="00BE169D">
        <w:rPr>
          <w:rFonts w:ascii="Bembo Std" w:eastAsia="Arial Unicode MS" w:hAnsi="Bembo Std" w:cstheme="minorHAnsi"/>
          <w:b/>
          <w:sz w:val="20"/>
          <w:szCs w:val="20"/>
          <w:u w:val="single"/>
          <w:lang w:val="es-SV"/>
        </w:rPr>
        <w:t xml:space="preserve">INFORMACIÓN </w:t>
      </w:r>
    </w:p>
    <w:p w:rsidR="00986849" w:rsidRPr="00BE169D" w:rsidRDefault="00986849" w:rsidP="00BE169D">
      <w:pPr>
        <w:tabs>
          <w:tab w:val="left" w:pos="5115"/>
        </w:tabs>
        <w:spacing w:after="0" w:line="360" w:lineRule="auto"/>
        <w:rPr>
          <w:rFonts w:ascii="Bembo Std" w:eastAsia="Arial Unicode MS" w:hAnsi="Bembo Std" w:cstheme="minorHAnsi"/>
          <w:b/>
          <w:color w:val="182F7C"/>
          <w:sz w:val="20"/>
          <w:szCs w:val="20"/>
          <w:lang w:val="es-SV"/>
        </w:rPr>
      </w:pPr>
    </w:p>
    <w:p w:rsidR="00BE169D" w:rsidRPr="001D1F95" w:rsidRDefault="00BE169D" w:rsidP="001D1F95">
      <w:pPr>
        <w:spacing w:line="360" w:lineRule="auto"/>
        <w:jc w:val="both"/>
        <w:rPr>
          <w:rFonts w:ascii="Bembo Std" w:hAnsi="Bembo Std"/>
          <w:b/>
          <w:sz w:val="20"/>
          <w:szCs w:val="20"/>
        </w:rPr>
      </w:pPr>
      <w:r w:rsidRPr="00BE169D">
        <w:rPr>
          <w:rFonts w:ascii="Bembo Std" w:hAnsi="Bembo Std"/>
          <w:sz w:val="20"/>
          <w:szCs w:val="20"/>
          <w:lang w:eastAsia="ar-SA"/>
        </w:rPr>
        <w:t>La información solicitada es de carácter Oficioso,</w:t>
      </w:r>
      <w:r w:rsidR="00D15679">
        <w:rPr>
          <w:rFonts w:ascii="Bembo Std" w:hAnsi="Bembo Std"/>
          <w:sz w:val="20"/>
          <w:szCs w:val="20"/>
          <w:lang w:eastAsia="ar-SA"/>
        </w:rPr>
        <w:t xml:space="preserve"> por lo que se </w:t>
      </w:r>
      <w:r w:rsidR="001D1F95">
        <w:rPr>
          <w:rFonts w:ascii="Bembo Std" w:hAnsi="Bembo Std"/>
          <w:sz w:val="20"/>
          <w:szCs w:val="20"/>
          <w:lang w:eastAsia="ar-SA"/>
        </w:rPr>
        <w:t>sugiere ingresar al Portal de Transparencia</w:t>
      </w:r>
      <w:r w:rsidRPr="00BE169D">
        <w:rPr>
          <w:rFonts w:ascii="Bembo Std" w:hAnsi="Bembo Std"/>
          <w:sz w:val="20"/>
          <w:szCs w:val="20"/>
          <w:lang w:eastAsia="ar-SA"/>
        </w:rPr>
        <w:t xml:space="preserve"> en la </w:t>
      </w:r>
      <w:r w:rsidR="001D1F95">
        <w:rPr>
          <w:rFonts w:ascii="Bembo Std" w:hAnsi="Bembo Std"/>
          <w:sz w:val="20"/>
          <w:szCs w:val="20"/>
          <w:lang w:eastAsia="ar-SA"/>
        </w:rPr>
        <w:t xml:space="preserve">siguiente dirección: </w:t>
      </w:r>
      <w:hyperlink r:id="rId11" w:history="1">
        <w:r w:rsidR="001D1F95" w:rsidRPr="008243BA">
          <w:rPr>
            <w:rStyle w:val="Hipervnculo"/>
            <w:rFonts w:ascii="Bembo Std" w:hAnsi="Bembo Std"/>
            <w:sz w:val="20"/>
            <w:szCs w:val="20"/>
          </w:rPr>
          <w:t>www.transparencia.gob.sv</w:t>
        </w:r>
      </w:hyperlink>
      <w:r w:rsidR="001D1F95">
        <w:rPr>
          <w:rFonts w:ascii="Bembo Std" w:hAnsi="Bembo Std"/>
          <w:b/>
          <w:sz w:val="20"/>
          <w:szCs w:val="20"/>
        </w:rPr>
        <w:t xml:space="preserve"> </w:t>
      </w:r>
      <w:r w:rsidR="001D1F95" w:rsidRPr="001D1F95">
        <w:rPr>
          <w:rFonts w:ascii="Bembo Std" w:hAnsi="Bembo Std"/>
          <w:sz w:val="20"/>
          <w:szCs w:val="20"/>
        </w:rPr>
        <w:t xml:space="preserve">o </w:t>
      </w:r>
      <w:r w:rsidR="008243BA">
        <w:rPr>
          <w:rFonts w:ascii="Bembo Std" w:hAnsi="Bembo Std"/>
          <w:sz w:val="20"/>
          <w:szCs w:val="20"/>
        </w:rPr>
        <w:t>dar clic en el s</w:t>
      </w:r>
      <w:r w:rsidR="001D1F95" w:rsidRPr="001D1F95">
        <w:rPr>
          <w:rFonts w:ascii="Bembo Std" w:hAnsi="Bembo Std"/>
          <w:sz w:val="20"/>
          <w:szCs w:val="20"/>
        </w:rPr>
        <w:t>iguiente</w:t>
      </w:r>
      <w:r w:rsidR="008243BA">
        <w:rPr>
          <w:rFonts w:ascii="Bembo Std" w:hAnsi="Bembo Std"/>
          <w:sz w:val="20"/>
          <w:szCs w:val="20"/>
        </w:rPr>
        <w:t xml:space="preserve"> link </w:t>
      </w:r>
      <w:hyperlink r:id="rId12" w:history="1">
        <w:r w:rsidR="00E86B6C" w:rsidRPr="00E86B6C">
          <w:rPr>
            <w:rStyle w:val="Hipervnculo"/>
            <w:rFonts w:ascii="Bembo Std" w:hAnsi="Bembo Std" w:cs="Arial"/>
            <w:sz w:val="20"/>
            <w:szCs w:val="20"/>
            <w:shd w:val="clear" w:color="auto" w:fill="F7F7F7"/>
          </w:rPr>
          <w:t>http://bit.ly/2lbpVcM</w:t>
        </w:r>
      </w:hyperlink>
    </w:p>
    <w:p w:rsidR="001D1F95" w:rsidRDefault="001D1F95" w:rsidP="00BE169D">
      <w:pPr>
        <w:tabs>
          <w:tab w:val="left" w:pos="2492"/>
        </w:tabs>
        <w:spacing w:line="360" w:lineRule="auto"/>
        <w:jc w:val="both"/>
        <w:rPr>
          <w:rFonts w:ascii="Bembo Std" w:hAnsi="Bembo Std"/>
          <w:b/>
          <w:sz w:val="20"/>
          <w:szCs w:val="20"/>
          <w:lang w:eastAsia="ar-SA"/>
        </w:rPr>
      </w:pPr>
    </w:p>
    <w:p w:rsidR="00633317" w:rsidRPr="00986849" w:rsidRDefault="00633317" w:rsidP="00986849">
      <w:pPr>
        <w:autoSpaceDE w:val="0"/>
        <w:autoSpaceDN w:val="0"/>
        <w:adjustRightInd w:val="0"/>
        <w:jc w:val="both"/>
        <w:rPr>
          <w:rFonts w:ascii="Bembo Std" w:eastAsia="Meiryo UI" w:hAnsi="Bembo Std" w:cstheme="minorHAnsi"/>
          <w:b/>
          <w:sz w:val="19"/>
          <w:szCs w:val="19"/>
        </w:rPr>
      </w:pPr>
      <w:r w:rsidRPr="00986849">
        <w:rPr>
          <w:rFonts w:ascii="Bembo Std" w:eastAsia="Meiryo UI" w:hAnsi="Bembo Std" w:cstheme="minorHAnsi"/>
          <w:b/>
          <w:sz w:val="19"/>
          <w:szCs w:val="19"/>
        </w:rPr>
        <w:t>NOTIFIQUESE</w:t>
      </w:r>
      <w:r w:rsidR="00986849" w:rsidRPr="00986849">
        <w:rPr>
          <w:rFonts w:ascii="Bembo Std" w:eastAsia="Meiryo UI" w:hAnsi="Bembo Std" w:cstheme="minorHAnsi"/>
          <w:b/>
          <w:sz w:val="19"/>
          <w:szCs w:val="19"/>
        </w:rPr>
        <w:t>.</w:t>
      </w:r>
    </w:p>
    <w:p w:rsidR="001D1A4C" w:rsidRPr="00986849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01122D" w:rsidRDefault="0001122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BE169D" w:rsidRPr="00986849" w:rsidRDefault="00BE169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8F3D48" w:rsidRPr="00986849" w:rsidRDefault="008F3D48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467B52" w:rsidRPr="00986849" w:rsidRDefault="00467B52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64518B">
      <w:pPr>
        <w:snapToGrid w:val="0"/>
        <w:spacing w:after="0" w:line="240" w:lineRule="auto"/>
        <w:jc w:val="center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E94009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Bembo Std" w:hAnsi="Bembo Std" w:cs="Calibri"/>
          <w:spacing w:val="2"/>
          <w:sz w:val="19"/>
          <w:szCs w:val="19"/>
        </w:rPr>
      </w:pPr>
      <w:r w:rsidRPr="00986849">
        <w:rPr>
          <w:rFonts w:ascii="Bembo Std" w:hAnsi="Bembo Std" w:cs="Calibri"/>
          <w:spacing w:val="2"/>
          <w:sz w:val="19"/>
          <w:szCs w:val="19"/>
        </w:rPr>
        <w:t>____________</w:t>
      </w:r>
      <w:r w:rsidR="008F3D48" w:rsidRPr="00986849">
        <w:rPr>
          <w:rFonts w:ascii="Bembo Std" w:hAnsi="Bembo Std" w:cs="Calibri"/>
          <w:spacing w:val="2"/>
          <w:sz w:val="19"/>
          <w:szCs w:val="19"/>
        </w:rPr>
        <w:t>_________________________</w:t>
      </w:r>
    </w:p>
    <w:p w:rsidR="008F3D48" w:rsidRPr="00986849" w:rsidRDefault="008F3D48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spacing w:val="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</w:t>
      </w:r>
      <w:r w:rsidRPr="00986849">
        <w:rPr>
          <w:rFonts w:ascii="Bembo Std" w:hAnsi="Bembo Std"/>
          <w:b/>
          <w:i/>
          <w:sz w:val="19"/>
          <w:szCs w:val="19"/>
        </w:rPr>
        <w:t>Licenciada  Ana Patricia Sánchez de Cruz</w:t>
      </w:r>
    </w:p>
    <w:p w:rsidR="00467B52" w:rsidRPr="00986849" w:rsidRDefault="008F3D48" w:rsidP="00467B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w w:val="10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    O</w:t>
      </w:r>
      <w:r w:rsidRPr="00986849">
        <w:rPr>
          <w:rFonts w:ascii="Bembo Std" w:hAnsi="Bembo Std" w:cs="Calibri"/>
          <w:b/>
          <w:i/>
          <w:spacing w:val="-3"/>
          <w:sz w:val="19"/>
          <w:szCs w:val="19"/>
        </w:rPr>
        <w:t>f</w:t>
      </w:r>
      <w:r w:rsidRPr="00986849">
        <w:rPr>
          <w:rFonts w:ascii="Bembo Std" w:hAnsi="Bembo Std" w:cs="Calibri"/>
          <w:b/>
          <w:i/>
          <w:spacing w:val="3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</w:t>
      </w:r>
      <w:r w:rsidRPr="00986849">
        <w:rPr>
          <w:rFonts w:ascii="Bembo Std" w:hAnsi="Bembo Std" w:cs="Calibri"/>
          <w:b/>
          <w:i/>
          <w:sz w:val="19"/>
          <w:szCs w:val="19"/>
        </w:rPr>
        <w:t>l</w:t>
      </w:r>
      <w:r w:rsidRPr="00986849">
        <w:rPr>
          <w:rFonts w:ascii="Bembo Std" w:hAnsi="Bembo Std"/>
          <w:b/>
          <w:i/>
          <w:spacing w:val="7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z w:val="19"/>
          <w:szCs w:val="19"/>
        </w:rPr>
        <w:t>de</w:t>
      </w:r>
      <w:r w:rsidRPr="00986849">
        <w:rPr>
          <w:rFonts w:ascii="Bembo Std" w:hAnsi="Bembo Std"/>
          <w:b/>
          <w:i/>
          <w:spacing w:val="-2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fo</w:t>
      </w:r>
      <w:r w:rsidRPr="00986849">
        <w:rPr>
          <w:rFonts w:ascii="Bembo Std" w:hAnsi="Bembo Std" w:cs="Calibri"/>
          <w:b/>
          <w:i/>
          <w:sz w:val="19"/>
          <w:szCs w:val="19"/>
        </w:rPr>
        <w:t>r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m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ó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/>
          <w:b/>
          <w:i/>
          <w:spacing w:val="16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3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3"/>
          <w:w w:val="102"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st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tu</w:t>
      </w:r>
      <w:r w:rsidRPr="00986849">
        <w:rPr>
          <w:rFonts w:ascii="Bembo Std" w:hAnsi="Bembo Std" w:cs="Calibri"/>
          <w:b/>
          <w:i/>
          <w:spacing w:val="-2"/>
          <w:w w:val="10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o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nal</w:t>
      </w:r>
    </w:p>
    <w:p w:rsidR="008F3D48" w:rsidRDefault="008F3D48" w:rsidP="008F3D48">
      <w:pPr>
        <w:jc w:val="right"/>
        <w:rPr>
          <w:rFonts w:cs="Calibri"/>
          <w:b/>
          <w:sz w:val="16"/>
          <w:szCs w:val="16"/>
        </w:rPr>
      </w:pPr>
    </w:p>
    <w:p w:rsidR="008F3D48" w:rsidRPr="00E94009" w:rsidRDefault="008F3D48" w:rsidP="008F3D48">
      <w:pPr>
        <w:jc w:val="right"/>
        <w:rPr>
          <w:rFonts w:cs="Calibri"/>
          <w:b/>
          <w:i/>
          <w:sz w:val="16"/>
          <w:szCs w:val="16"/>
        </w:rPr>
      </w:pPr>
      <w:r w:rsidRPr="00E94009">
        <w:rPr>
          <w:rFonts w:cs="Calibri"/>
          <w:b/>
          <w:i/>
          <w:sz w:val="16"/>
          <w:szCs w:val="16"/>
        </w:rPr>
        <w:t>APSC/</w:t>
      </w:r>
      <w:proofErr w:type="spellStart"/>
      <w:r w:rsidRPr="00E94009">
        <w:rPr>
          <w:rFonts w:cs="Calibri"/>
          <w:b/>
          <w:i/>
          <w:sz w:val="16"/>
          <w:szCs w:val="16"/>
        </w:rPr>
        <w:t>ees</w:t>
      </w:r>
      <w:proofErr w:type="spellEnd"/>
    </w:p>
    <w:p w:rsidR="00630FA6" w:rsidRPr="00AC1DDB" w:rsidRDefault="00630FA6" w:rsidP="008F3D48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</w:p>
    <w:sectPr w:rsidR="00630FA6" w:rsidRPr="00AC1DDB" w:rsidSect="00467B52">
      <w:type w:val="continuous"/>
      <w:pgSz w:w="12240" w:h="15840"/>
      <w:pgMar w:top="-124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95" w:rsidRDefault="00306895">
      <w:pPr>
        <w:spacing w:after="0" w:line="240" w:lineRule="auto"/>
      </w:pPr>
      <w:r>
        <w:separator/>
      </w:r>
    </w:p>
  </w:endnote>
  <w:endnote w:type="continuationSeparator" w:id="0">
    <w:p w:rsidR="00306895" w:rsidRDefault="0030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D7ECD44" wp14:editId="0495AC9B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4F6364" w:rsidRPr="004F6364" w:rsidRDefault="004F6364" w:rsidP="004F6364">
    <w:pPr>
      <w:pStyle w:val="Piedepgina"/>
      <w:jc w:val="center"/>
      <w:rPr>
        <w:rFonts w:ascii="ITC Avant Garde Std Bk" w:hAnsi="ITC Avant Garde Std Bk"/>
        <w:b/>
        <w:i/>
        <w:color w:val="0000FF"/>
        <w:sz w:val="16"/>
        <w:szCs w:val="16"/>
      </w:rPr>
    </w:pPr>
    <w:r w:rsidRPr="004F6364">
      <w:rPr>
        <w:rFonts w:ascii="ITC Avant Garde Std Bk" w:hAnsi="ITC Avant Garde Std Bk"/>
        <w:b/>
        <w:i/>
        <w:color w:val="0000FF"/>
        <w:sz w:val="16"/>
        <w:szCs w:val="16"/>
      </w:rPr>
      <w:t>Aclárese al peticionario (a) que de no estar de acuerdo con la presente resolución, le asiste el derecho de interp</w:t>
    </w:r>
    <w:r w:rsidRPr="004F6364">
      <w:rPr>
        <w:rFonts w:ascii="ITC Avant Garde Std Bk" w:hAnsi="ITC Avant Garde Std Bk"/>
        <w:b/>
        <w:i/>
        <w:color w:val="0000FF"/>
        <w:sz w:val="16"/>
        <w:szCs w:val="16"/>
      </w:rPr>
      <w:t>o</w:t>
    </w:r>
    <w:r w:rsidRPr="004F6364">
      <w:rPr>
        <w:rFonts w:ascii="ITC Avant Garde Std Bk" w:hAnsi="ITC Avant Garde Std Bk"/>
        <w:b/>
        <w:i/>
        <w:color w:val="0000FF"/>
        <w:sz w:val="16"/>
        <w:szCs w:val="16"/>
      </w:rPr>
      <w:t>ner el recurso de apelación de conformidad lo normado en los artículos 72 inciso 2°, 82, 83 de la LAIP; 104 y 135 de la Ley de Procedimientos Administrativos-LPA.</w:t>
    </w:r>
  </w:p>
  <w:p w:rsidR="001F4004" w:rsidRPr="004F6364" w:rsidRDefault="00973C14">
    <w:pPr>
      <w:pStyle w:val="Piedepgina"/>
      <w:jc w:val="center"/>
      <w:rPr>
        <w:rFonts w:ascii="ITC Avant Garde Std Bk" w:hAnsi="ITC Avant Garde Std Bk"/>
        <w:b/>
        <w:color w:val="548DD4"/>
        <w:sz w:val="16"/>
        <w:szCs w:val="16"/>
      </w:rPr>
    </w:pPr>
    <w:r w:rsidRPr="004F6364">
      <w:rPr>
        <w:rFonts w:ascii="ITC Avant Garde Std Bk" w:hAnsi="ITC Avant Garde Std Bk"/>
        <w:b/>
        <w:color w:val="548DD4"/>
        <w:sz w:val="16"/>
        <w:szCs w:val="16"/>
      </w:rPr>
      <w:t>Final 1a. Avenida Norte, 13 Calle Oriente y Av. Manuel Gallardo. Santa Tecla, La Libertad</w:t>
    </w:r>
  </w:p>
  <w:p w:rsidR="001F4004" w:rsidRPr="004F6364" w:rsidRDefault="00973C14">
    <w:pPr>
      <w:pStyle w:val="Piedepgina"/>
      <w:jc w:val="center"/>
      <w:rPr>
        <w:sz w:val="16"/>
        <w:szCs w:val="16"/>
      </w:rPr>
    </w:pPr>
    <w:r w:rsidRPr="004F6364">
      <w:rPr>
        <w:rFonts w:ascii="ITC Avant Garde Std Bk" w:hAnsi="ITC Avant Garde Std Bk"/>
        <w:b/>
        <w:color w:val="548DD4"/>
        <w:sz w:val="16"/>
        <w:szCs w:val="16"/>
      </w:rPr>
      <w:t xml:space="preserve">Tel: (503) 2210-1969 || Correo: </w:t>
    </w:r>
    <w:hyperlink r:id="rId1">
      <w:r w:rsidRPr="004F6364">
        <w:rPr>
          <w:rStyle w:val="EnlacedeInternet"/>
          <w:rFonts w:ascii="ITC Avant Garde Std Bk" w:hAnsi="ITC Avant Garde Std Bk"/>
          <w:b/>
          <w:sz w:val="16"/>
          <w:szCs w:val="16"/>
        </w:rPr>
        <w:t>oir@mag.gob.sv</w:t>
      </w:r>
    </w:hyperlink>
  </w:p>
  <w:p w:rsidR="001F4004" w:rsidRPr="004F6364" w:rsidRDefault="001F4004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6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C38C4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C38C4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95" w:rsidRDefault="00306895">
      <w:pPr>
        <w:spacing w:after="0" w:line="240" w:lineRule="auto"/>
      </w:pPr>
      <w:r>
        <w:separator/>
      </w:r>
    </w:p>
  </w:footnote>
  <w:footnote w:type="continuationSeparator" w:id="0">
    <w:p w:rsidR="00306895" w:rsidRDefault="0030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4A52AE5C" wp14:editId="60F7D477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  <w:r>
      <w:rPr>
        <w:noProof/>
        <w:sz w:val="18"/>
        <w:szCs w:val="18"/>
        <w:lang w:val="es-SV" w:eastAsia="es-SV"/>
      </w:rPr>
      <w:drawing>
        <wp:inline distT="0" distB="0" distL="0" distR="0" wp14:anchorId="1E9EB94A" wp14:editId="4A37207A">
          <wp:extent cx="1104595" cy="645316"/>
          <wp:effectExtent l="0" t="0" r="635" b="2540"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07" cy="648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467B52" w:rsidRDefault="00467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07F"/>
    <w:multiLevelType w:val="hybridMultilevel"/>
    <w:tmpl w:val="4828B43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32B0D"/>
    <w:multiLevelType w:val="hybridMultilevel"/>
    <w:tmpl w:val="75D4E4A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0E7675"/>
    <w:multiLevelType w:val="hybridMultilevel"/>
    <w:tmpl w:val="9BF224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F608D"/>
    <w:multiLevelType w:val="hybridMultilevel"/>
    <w:tmpl w:val="CE3C8B96"/>
    <w:lvl w:ilvl="0" w:tplc="9F08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147139"/>
    <w:multiLevelType w:val="hybridMultilevel"/>
    <w:tmpl w:val="BA480D4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58EA"/>
    <w:multiLevelType w:val="hybridMultilevel"/>
    <w:tmpl w:val="934656B8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809D9"/>
    <w:multiLevelType w:val="hybridMultilevel"/>
    <w:tmpl w:val="DD42C27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B13BA"/>
    <w:multiLevelType w:val="hybridMultilevel"/>
    <w:tmpl w:val="2B8283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950C74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40BB9"/>
    <w:multiLevelType w:val="hybridMultilevel"/>
    <w:tmpl w:val="F87AF5A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A74025"/>
    <w:multiLevelType w:val="hybridMultilevel"/>
    <w:tmpl w:val="F3F491D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A6537C"/>
    <w:multiLevelType w:val="hybridMultilevel"/>
    <w:tmpl w:val="1CEAA22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>
      <w:start w:val="1"/>
      <w:numFmt w:val="lowerRoman"/>
      <w:lvlText w:val="%6."/>
      <w:lvlJc w:val="right"/>
      <w:pPr>
        <w:ind w:left="4680" w:hanging="180"/>
      </w:pPr>
    </w:lvl>
    <w:lvl w:ilvl="6" w:tplc="440A000F">
      <w:start w:val="1"/>
      <w:numFmt w:val="decimal"/>
      <w:lvlText w:val="%7."/>
      <w:lvlJc w:val="left"/>
      <w:pPr>
        <w:ind w:left="5400" w:hanging="360"/>
      </w:pPr>
    </w:lvl>
    <w:lvl w:ilvl="7" w:tplc="440A0019">
      <w:start w:val="1"/>
      <w:numFmt w:val="lowerLetter"/>
      <w:lvlText w:val="%8."/>
      <w:lvlJc w:val="left"/>
      <w:pPr>
        <w:ind w:left="6120" w:hanging="360"/>
      </w:pPr>
    </w:lvl>
    <w:lvl w:ilvl="8" w:tplc="44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B6A4F"/>
    <w:multiLevelType w:val="hybridMultilevel"/>
    <w:tmpl w:val="37EE027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F25CD"/>
    <w:multiLevelType w:val="hybridMultilevel"/>
    <w:tmpl w:val="BB342D1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3702E3E"/>
    <w:multiLevelType w:val="hybridMultilevel"/>
    <w:tmpl w:val="5F8CDAE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7E4D7E"/>
    <w:multiLevelType w:val="hybridMultilevel"/>
    <w:tmpl w:val="16BEDC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42060"/>
    <w:multiLevelType w:val="hybridMultilevel"/>
    <w:tmpl w:val="F9DAE3D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9799F"/>
    <w:multiLevelType w:val="hybridMultilevel"/>
    <w:tmpl w:val="A7B8CF56"/>
    <w:lvl w:ilvl="0" w:tplc="44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B8C4955"/>
    <w:multiLevelType w:val="hybridMultilevel"/>
    <w:tmpl w:val="17C06F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E0E54"/>
    <w:multiLevelType w:val="hybridMultilevel"/>
    <w:tmpl w:val="CB12F55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EF6CF1"/>
    <w:multiLevelType w:val="hybridMultilevel"/>
    <w:tmpl w:val="3C4E0B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CD6B95"/>
    <w:multiLevelType w:val="hybridMultilevel"/>
    <w:tmpl w:val="12DE0A96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C654C8"/>
    <w:multiLevelType w:val="hybridMultilevel"/>
    <w:tmpl w:val="9A1EDC2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40"/>
  </w:num>
  <w:num w:numId="5">
    <w:abstractNumId w:val="45"/>
  </w:num>
  <w:num w:numId="6">
    <w:abstractNumId w:val="23"/>
  </w:num>
  <w:num w:numId="7">
    <w:abstractNumId w:val="37"/>
  </w:num>
  <w:num w:numId="8">
    <w:abstractNumId w:val="15"/>
  </w:num>
  <w:num w:numId="9">
    <w:abstractNumId w:val="7"/>
  </w:num>
  <w:num w:numId="10">
    <w:abstractNumId w:val="18"/>
  </w:num>
  <w:num w:numId="11">
    <w:abstractNumId w:val="11"/>
  </w:num>
  <w:num w:numId="12">
    <w:abstractNumId w:val="39"/>
  </w:num>
  <w:num w:numId="13">
    <w:abstractNumId w:val="43"/>
  </w:num>
  <w:num w:numId="14">
    <w:abstractNumId w:val="44"/>
  </w:num>
  <w:num w:numId="15">
    <w:abstractNumId w:val="6"/>
  </w:num>
  <w:num w:numId="16">
    <w:abstractNumId w:val="9"/>
  </w:num>
  <w:num w:numId="17">
    <w:abstractNumId w:val="41"/>
  </w:num>
  <w:num w:numId="18">
    <w:abstractNumId w:val="12"/>
  </w:num>
  <w:num w:numId="19">
    <w:abstractNumId w:val="27"/>
  </w:num>
  <w:num w:numId="20">
    <w:abstractNumId w:val="20"/>
  </w:num>
  <w:num w:numId="21">
    <w:abstractNumId w:val="33"/>
  </w:num>
  <w:num w:numId="22">
    <w:abstractNumId w:val="4"/>
  </w:num>
  <w:num w:numId="23">
    <w:abstractNumId w:val="22"/>
  </w:num>
  <w:num w:numId="24">
    <w:abstractNumId w:val="24"/>
  </w:num>
  <w:num w:numId="25">
    <w:abstractNumId w:val="0"/>
  </w:num>
  <w:num w:numId="26">
    <w:abstractNumId w:val="5"/>
  </w:num>
  <w:num w:numId="27">
    <w:abstractNumId w:val="31"/>
  </w:num>
  <w:num w:numId="28">
    <w:abstractNumId w:val="36"/>
  </w:num>
  <w:num w:numId="29">
    <w:abstractNumId w:val="28"/>
  </w:num>
  <w:num w:numId="30">
    <w:abstractNumId w:val="32"/>
  </w:num>
  <w:num w:numId="31">
    <w:abstractNumId w:val="2"/>
  </w:num>
  <w:num w:numId="32">
    <w:abstractNumId w:val="25"/>
  </w:num>
  <w:num w:numId="33">
    <w:abstractNumId w:val="30"/>
  </w:num>
  <w:num w:numId="34">
    <w:abstractNumId w:val="31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46"/>
  </w:num>
  <w:num w:numId="39">
    <w:abstractNumId w:val="38"/>
  </w:num>
  <w:num w:numId="40">
    <w:abstractNumId w:val="14"/>
  </w:num>
  <w:num w:numId="41">
    <w:abstractNumId w:val="1"/>
  </w:num>
  <w:num w:numId="42">
    <w:abstractNumId w:val="34"/>
  </w:num>
  <w:num w:numId="43">
    <w:abstractNumId w:val="21"/>
  </w:num>
  <w:num w:numId="44">
    <w:abstractNumId w:val="17"/>
  </w:num>
  <w:num w:numId="45">
    <w:abstractNumId w:val="16"/>
  </w:num>
  <w:num w:numId="46">
    <w:abstractNumId w:val="8"/>
  </w:num>
  <w:num w:numId="47">
    <w:abstractNumId w:val="42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2433B"/>
    <w:rsid w:val="00033680"/>
    <w:rsid w:val="00042522"/>
    <w:rsid w:val="0006641B"/>
    <w:rsid w:val="00071AA8"/>
    <w:rsid w:val="000A0953"/>
    <w:rsid w:val="000A20EF"/>
    <w:rsid w:val="000A3632"/>
    <w:rsid w:val="000A640D"/>
    <w:rsid w:val="000D40C9"/>
    <w:rsid w:val="000D484A"/>
    <w:rsid w:val="000D6F76"/>
    <w:rsid w:val="000E0822"/>
    <w:rsid w:val="00100855"/>
    <w:rsid w:val="00101B67"/>
    <w:rsid w:val="001039AA"/>
    <w:rsid w:val="001045DC"/>
    <w:rsid w:val="00117B84"/>
    <w:rsid w:val="0013009A"/>
    <w:rsid w:val="00186817"/>
    <w:rsid w:val="001932C6"/>
    <w:rsid w:val="001A312A"/>
    <w:rsid w:val="001B30C2"/>
    <w:rsid w:val="001C16C3"/>
    <w:rsid w:val="001C5B10"/>
    <w:rsid w:val="001D1A4C"/>
    <w:rsid w:val="001D1F95"/>
    <w:rsid w:val="001F2092"/>
    <w:rsid w:val="001F4004"/>
    <w:rsid w:val="00240AE9"/>
    <w:rsid w:val="0024111A"/>
    <w:rsid w:val="002475D8"/>
    <w:rsid w:val="002739BD"/>
    <w:rsid w:val="00281E5E"/>
    <w:rsid w:val="00287E5C"/>
    <w:rsid w:val="002A7749"/>
    <w:rsid w:val="002B4938"/>
    <w:rsid w:val="002C45DA"/>
    <w:rsid w:val="002C5078"/>
    <w:rsid w:val="002E0184"/>
    <w:rsid w:val="002E1C1D"/>
    <w:rsid w:val="00304283"/>
    <w:rsid w:val="00306895"/>
    <w:rsid w:val="003122E8"/>
    <w:rsid w:val="00337863"/>
    <w:rsid w:val="00352F8E"/>
    <w:rsid w:val="003633F7"/>
    <w:rsid w:val="003773DF"/>
    <w:rsid w:val="00381045"/>
    <w:rsid w:val="003A5F00"/>
    <w:rsid w:val="003A79C4"/>
    <w:rsid w:val="003C5E11"/>
    <w:rsid w:val="003D0F0E"/>
    <w:rsid w:val="003D7492"/>
    <w:rsid w:val="003E1742"/>
    <w:rsid w:val="003E3483"/>
    <w:rsid w:val="00412E7C"/>
    <w:rsid w:val="00422B9B"/>
    <w:rsid w:val="00461D11"/>
    <w:rsid w:val="00467B52"/>
    <w:rsid w:val="00474C71"/>
    <w:rsid w:val="0049769E"/>
    <w:rsid w:val="004A53F4"/>
    <w:rsid w:val="004C6A24"/>
    <w:rsid w:val="004D3A2C"/>
    <w:rsid w:val="004D6136"/>
    <w:rsid w:val="004F6364"/>
    <w:rsid w:val="00500D40"/>
    <w:rsid w:val="005114CC"/>
    <w:rsid w:val="005327E1"/>
    <w:rsid w:val="00550202"/>
    <w:rsid w:val="005560DA"/>
    <w:rsid w:val="00562656"/>
    <w:rsid w:val="0056717D"/>
    <w:rsid w:val="005D0918"/>
    <w:rsid w:val="005D791C"/>
    <w:rsid w:val="005E176D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84C"/>
    <w:rsid w:val="00655A1F"/>
    <w:rsid w:val="00667A07"/>
    <w:rsid w:val="00674169"/>
    <w:rsid w:val="00684709"/>
    <w:rsid w:val="00685CC9"/>
    <w:rsid w:val="00690845"/>
    <w:rsid w:val="006939AB"/>
    <w:rsid w:val="006A1DB7"/>
    <w:rsid w:val="006A6149"/>
    <w:rsid w:val="006A6B15"/>
    <w:rsid w:val="006A7583"/>
    <w:rsid w:val="006B3B15"/>
    <w:rsid w:val="006C3378"/>
    <w:rsid w:val="006E036D"/>
    <w:rsid w:val="006E0B62"/>
    <w:rsid w:val="006E2A2E"/>
    <w:rsid w:val="006E406D"/>
    <w:rsid w:val="006E603C"/>
    <w:rsid w:val="006F3EE8"/>
    <w:rsid w:val="00712D40"/>
    <w:rsid w:val="00733362"/>
    <w:rsid w:val="00740EE6"/>
    <w:rsid w:val="00740F40"/>
    <w:rsid w:val="0075545E"/>
    <w:rsid w:val="007667FB"/>
    <w:rsid w:val="00782883"/>
    <w:rsid w:val="007852E6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44EA1"/>
    <w:rsid w:val="00845B70"/>
    <w:rsid w:val="008672AD"/>
    <w:rsid w:val="00885D2D"/>
    <w:rsid w:val="008A50A5"/>
    <w:rsid w:val="008A5ACC"/>
    <w:rsid w:val="008C3A99"/>
    <w:rsid w:val="008E2E93"/>
    <w:rsid w:val="008E30A7"/>
    <w:rsid w:val="008E4F25"/>
    <w:rsid w:val="008F2D2A"/>
    <w:rsid w:val="008F3D48"/>
    <w:rsid w:val="00915D47"/>
    <w:rsid w:val="00917A19"/>
    <w:rsid w:val="009338EA"/>
    <w:rsid w:val="009559A8"/>
    <w:rsid w:val="00960F83"/>
    <w:rsid w:val="0096559C"/>
    <w:rsid w:val="009656B4"/>
    <w:rsid w:val="00966A6C"/>
    <w:rsid w:val="00973C14"/>
    <w:rsid w:val="0097467C"/>
    <w:rsid w:val="0098548D"/>
    <w:rsid w:val="00986849"/>
    <w:rsid w:val="0099038E"/>
    <w:rsid w:val="009A1DE8"/>
    <w:rsid w:val="009B3788"/>
    <w:rsid w:val="009B64E9"/>
    <w:rsid w:val="009C220C"/>
    <w:rsid w:val="009C3202"/>
    <w:rsid w:val="009E1F0D"/>
    <w:rsid w:val="009F058A"/>
    <w:rsid w:val="009F2A60"/>
    <w:rsid w:val="00A00C32"/>
    <w:rsid w:val="00A02430"/>
    <w:rsid w:val="00A02ED1"/>
    <w:rsid w:val="00A106DC"/>
    <w:rsid w:val="00A22683"/>
    <w:rsid w:val="00A23910"/>
    <w:rsid w:val="00A35336"/>
    <w:rsid w:val="00A530F3"/>
    <w:rsid w:val="00A60C99"/>
    <w:rsid w:val="00A678E9"/>
    <w:rsid w:val="00A81D72"/>
    <w:rsid w:val="00A857D7"/>
    <w:rsid w:val="00A912D5"/>
    <w:rsid w:val="00A969A1"/>
    <w:rsid w:val="00AB56A7"/>
    <w:rsid w:val="00AC00C2"/>
    <w:rsid w:val="00AC1DDB"/>
    <w:rsid w:val="00AD3C33"/>
    <w:rsid w:val="00AD706F"/>
    <w:rsid w:val="00AE22F6"/>
    <w:rsid w:val="00AE32EC"/>
    <w:rsid w:val="00AF0B25"/>
    <w:rsid w:val="00AF1B55"/>
    <w:rsid w:val="00B128BD"/>
    <w:rsid w:val="00B23056"/>
    <w:rsid w:val="00B56B75"/>
    <w:rsid w:val="00B6327B"/>
    <w:rsid w:val="00B73EEC"/>
    <w:rsid w:val="00B8713F"/>
    <w:rsid w:val="00BA56EE"/>
    <w:rsid w:val="00BC0E3B"/>
    <w:rsid w:val="00BC2CCE"/>
    <w:rsid w:val="00BC5260"/>
    <w:rsid w:val="00BD34F6"/>
    <w:rsid w:val="00BD6B00"/>
    <w:rsid w:val="00BE169D"/>
    <w:rsid w:val="00BE63B2"/>
    <w:rsid w:val="00BF15EC"/>
    <w:rsid w:val="00C00AEC"/>
    <w:rsid w:val="00C06616"/>
    <w:rsid w:val="00C23473"/>
    <w:rsid w:val="00C30FF1"/>
    <w:rsid w:val="00C335BC"/>
    <w:rsid w:val="00C46BFC"/>
    <w:rsid w:val="00C472C4"/>
    <w:rsid w:val="00C52826"/>
    <w:rsid w:val="00C57492"/>
    <w:rsid w:val="00C7004A"/>
    <w:rsid w:val="00C705C0"/>
    <w:rsid w:val="00C84C9E"/>
    <w:rsid w:val="00C874B9"/>
    <w:rsid w:val="00C95C8C"/>
    <w:rsid w:val="00C965F5"/>
    <w:rsid w:val="00CA60A6"/>
    <w:rsid w:val="00CC38C4"/>
    <w:rsid w:val="00CD06C4"/>
    <w:rsid w:val="00CE285C"/>
    <w:rsid w:val="00CF0688"/>
    <w:rsid w:val="00CF06D8"/>
    <w:rsid w:val="00CF3465"/>
    <w:rsid w:val="00D07669"/>
    <w:rsid w:val="00D104FA"/>
    <w:rsid w:val="00D15679"/>
    <w:rsid w:val="00D34E63"/>
    <w:rsid w:val="00D40168"/>
    <w:rsid w:val="00D40D75"/>
    <w:rsid w:val="00D42866"/>
    <w:rsid w:val="00D70BA5"/>
    <w:rsid w:val="00D91E3C"/>
    <w:rsid w:val="00D94856"/>
    <w:rsid w:val="00DA77B7"/>
    <w:rsid w:val="00DB0A6A"/>
    <w:rsid w:val="00DB77B7"/>
    <w:rsid w:val="00DC560F"/>
    <w:rsid w:val="00DC59A4"/>
    <w:rsid w:val="00DD5E81"/>
    <w:rsid w:val="00E03E52"/>
    <w:rsid w:val="00E26614"/>
    <w:rsid w:val="00E4518C"/>
    <w:rsid w:val="00E52515"/>
    <w:rsid w:val="00E604D2"/>
    <w:rsid w:val="00E65CE0"/>
    <w:rsid w:val="00E754BC"/>
    <w:rsid w:val="00E76B1E"/>
    <w:rsid w:val="00E86B6C"/>
    <w:rsid w:val="00E94009"/>
    <w:rsid w:val="00EB5DD0"/>
    <w:rsid w:val="00EC3537"/>
    <w:rsid w:val="00EC4757"/>
    <w:rsid w:val="00ED446A"/>
    <w:rsid w:val="00EE0D5A"/>
    <w:rsid w:val="00EE7BEE"/>
    <w:rsid w:val="00EF1B21"/>
    <w:rsid w:val="00F05A40"/>
    <w:rsid w:val="00F60F40"/>
    <w:rsid w:val="00F663B7"/>
    <w:rsid w:val="00FA2A97"/>
    <w:rsid w:val="00FB1D4D"/>
    <w:rsid w:val="00FB2ED1"/>
    <w:rsid w:val="00FC2C7B"/>
    <w:rsid w:val="00FC421C"/>
    <w:rsid w:val="00FD12DC"/>
    <w:rsid w:val="00FD3529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t.ly/2lbpVcM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nsparencia.gob.s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A326-879C-4497-9D67-DA88C89A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2</cp:revision>
  <cp:lastPrinted>2019-09-25T20:02:00Z</cp:lastPrinted>
  <dcterms:created xsi:type="dcterms:W3CDTF">2019-10-05T18:57:00Z</dcterms:created>
  <dcterms:modified xsi:type="dcterms:W3CDTF">2019-10-05T18:57:00Z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