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52" w:rsidRPr="000C0052" w:rsidRDefault="000C0052" w:rsidP="000C0052">
      <w:pPr>
        <w:pStyle w:val="Ttulo1"/>
        <w:spacing w:before="0" w:line="240" w:lineRule="auto"/>
        <w:jc w:val="center"/>
        <w:rPr>
          <w:rFonts w:asciiTheme="minorHAnsi" w:eastAsia="Arial Unicode MS" w:hAnsiTheme="minorHAnsi"/>
          <w:color w:val="C00000"/>
          <w:sz w:val="16"/>
        </w:rPr>
      </w:pPr>
      <w:bookmarkStart w:id="0" w:name="_GoBack"/>
      <w:r w:rsidRPr="000C0052">
        <w:rPr>
          <w:rFonts w:asciiTheme="minorHAnsi" w:eastAsia="Arial Unicode MS" w:hAnsiTheme="minorHAnsi"/>
          <w:color w:val="C00000"/>
          <w:sz w:val="16"/>
        </w:rPr>
        <w:t xml:space="preserve">Versión pública de acuerdo a lo dispuesto en el Art. 30 de la LAIP, se elimina  </w:t>
      </w:r>
      <w:r w:rsidRPr="000C0052">
        <w:rPr>
          <w:rFonts w:asciiTheme="minorHAnsi" w:eastAsia="Arial Unicode MS" w:hAnsiTheme="minorHAnsi"/>
          <w:color w:val="C00000"/>
          <w:sz w:val="16"/>
          <w:u w:val="single"/>
        </w:rPr>
        <w:t>el nombre y DUI</w:t>
      </w:r>
      <w:r w:rsidRPr="000C005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C0052">
        <w:rPr>
          <w:rFonts w:asciiTheme="minorHAnsi" w:eastAsia="Arial Unicode MS" w:hAnsiTheme="minorHAnsi"/>
          <w:color w:val="C00000"/>
          <w:sz w:val="16"/>
          <w:u w:val="single"/>
        </w:rPr>
        <w:t xml:space="preserve">página 1 </w:t>
      </w:r>
      <w:r w:rsidRPr="000C0052">
        <w:rPr>
          <w:rFonts w:asciiTheme="minorHAnsi" w:eastAsia="Arial Unicode MS" w:hAnsiTheme="minorHAnsi"/>
          <w:color w:val="C00000"/>
          <w:sz w:val="16"/>
        </w:rPr>
        <w:t>de la presente resolución</w:t>
      </w:r>
    </w:p>
    <w:bookmarkEnd w:id="0"/>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224D39" w:rsidRPr="00594FF6">
        <w:rPr>
          <w:rFonts w:ascii="Bembo Std" w:eastAsia="Arial Unicode MS" w:hAnsi="Bembo Std" w:cstheme="minorHAnsi"/>
          <w:b/>
          <w:color w:val="000066"/>
          <w:sz w:val="24"/>
          <w:u w:val="single"/>
        </w:rPr>
        <w:t>4</w:t>
      </w:r>
      <w:r w:rsidR="00BD16AE">
        <w:rPr>
          <w:rFonts w:ascii="Bembo Std" w:eastAsia="Arial Unicode MS" w:hAnsi="Bembo Std" w:cstheme="minorHAnsi"/>
          <w:b/>
          <w:color w:val="000066"/>
          <w:sz w:val="24"/>
          <w:u w:val="single"/>
        </w:rPr>
        <w:t>6</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BD16AE">
        <w:rPr>
          <w:rFonts w:ascii="Bembo Std" w:eastAsia="Arial Unicode MS" w:hAnsi="Bembo Std" w:cs="Arial Unicode MS"/>
          <w:color w:val="000066"/>
          <w:lang w:eastAsia="es-SV"/>
        </w:rPr>
        <w:t>quince</w:t>
      </w:r>
      <w:r w:rsidR="00294A8F" w:rsidRPr="00594FF6">
        <w:rPr>
          <w:rFonts w:ascii="Bembo Std" w:eastAsia="Arial Unicode MS" w:hAnsi="Bembo Std" w:cs="Arial Unicode MS"/>
          <w:color w:val="000066"/>
          <w:lang w:eastAsia="es-SV"/>
        </w:rPr>
        <w:t xml:space="preserve"> </w:t>
      </w:r>
      <w:r w:rsidR="001A01DC" w:rsidRPr="00594FF6">
        <w:rPr>
          <w:rFonts w:ascii="Bembo Std" w:eastAsia="Arial Unicode MS" w:hAnsi="Bembo Std" w:cs="Arial Unicode MS"/>
          <w:color w:val="000066"/>
          <w:lang w:eastAsia="es-SV"/>
        </w:rPr>
        <w:t>horas</w:t>
      </w:r>
      <w:r w:rsidRPr="00594FF6">
        <w:rPr>
          <w:rFonts w:ascii="Bembo Std" w:eastAsia="Arial Unicode MS" w:hAnsi="Bembo Std" w:cs="Arial Unicode MS"/>
          <w:color w:val="000066"/>
          <w:lang w:eastAsia="es-SV"/>
        </w:rPr>
        <w:t xml:space="preserve"> del día </w:t>
      </w:r>
      <w:r w:rsidR="00224D39" w:rsidRPr="00594FF6">
        <w:rPr>
          <w:rFonts w:ascii="Bembo Std" w:eastAsia="Arial Unicode MS" w:hAnsi="Bembo Std" w:cs="Arial Unicode MS"/>
          <w:color w:val="000066"/>
          <w:lang w:eastAsia="es-SV"/>
        </w:rPr>
        <w:t>veinti</w:t>
      </w:r>
      <w:r w:rsidR="004D119A">
        <w:rPr>
          <w:rFonts w:ascii="Bembo Std" w:eastAsia="Arial Unicode MS" w:hAnsi="Bembo Std" w:cs="Arial Unicode MS"/>
          <w:color w:val="000066"/>
          <w:lang w:eastAsia="es-SV"/>
        </w:rPr>
        <w:t>nueve</w:t>
      </w:r>
      <w:r w:rsidR="00224D39" w:rsidRPr="00594FF6">
        <w:rPr>
          <w:rFonts w:ascii="Bembo Std" w:eastAsia="Arial Unicode MS" w:hAnsi="Bembo Std" w:cs="Arial Unicode MS"/>
          <w:color w:val="000066"/>
          <w:lang w:eastAsia="es-SV"/>
        </w:rPr>
        <w:t xml:space="preserve"> </w:t>
      </w:r>
      <w:r w:rsidRPr="00594FF6">
        <w:rPr>
          <w:rFonts w:ascii="Bembo Std" w:eastAsia="Arial Unicode MS" w:hAnsi="Bembo Std" w:cs="Arial Unicode MS"/>
          <w:color w:val="000066"/>
          <w:lang w:eastAsia="es-SV"/>
        </w:rPr>
        <w:t xml:space="preserve">de </w:t>
      </w:r>
      <w:r w:rsidR="00A57939" w:rsidRPr="00594FF6">
        <w:rPr>
          <w:rFonts w:ascii="Bembo Std" w:eastAsia="Arial Unicode MS" w:hAnsi="Bembo Std" w:cs="Arial Unicode MS"/>
          <w:color w:val="000066"/>
          <w:lang w:eastAsia="es-SV"/>
        </w:rPr>
        <w:t>ju</w:t>
      </w:r>
      <w:r w:rsidR="00224D39" w:rsidRPr="00594FF6">
        <w:rPr>
          <w:rFonts w:ascii="Bembo Std" w:eastAsia="Arial Unicode MS" w:hAnsi="Bembo Std" w:cs="Arial Unicode MS"/>
          <w:color w:val="000066"/>
          <w:lang w:eastAsia="es-SV"/>
        </w:rPr>
        <w:t>lio</w:t>
      </w:r>
      <w:r w:rsidR="00A57939" w:rsidRPr="00594FF6">
        <w:rPr>
          <w:rFonts w:ascii="Bembo Std" w:eastAsia="Arial Unicode MS" w:hAnsi="Bembo Std" w:cs="Arial Unicode MS"/>
          <w:color w:val="000066"/>
          <w:lang w:eastAsia="es-SV"/>
        </w:rPr>
        <w:t xml:space="preserve">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224D39" w:rsidRPr="00594FF6">
        <w:rPr>
          <w:rFonts w:ascii="Bembo Std" w:eastAsia="Arial Unicode MS" w:hAnsi="Bembo Std" w:cs="Arial Unicode MS"/>
          <w:b/>
          <w:color w:val="000066"/>
          <w:lang w:eastAsia="es-SV"/>
        </w:rPr>
        <w:t>4</w:t>
      </w:r>
      <w:r w:rsidR="00BD16AE">
        <w:rPr>
          <w:rFonts w:ascii="Bembo Std" w:eastAsia="Arial Unicode MS" w:hAnsi="Bembo Std" w:cs="Arial Unicode MS"/>
          <w:b/>
          <w:color w:val="000066"/>
          <w:lang w:eastAsia="es-SV"/>
        </w:rPr>
        <w:t>6</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 </w:t>
      </w:r>
      <w:proofErr w:type="spellStart"/>
      <w:r w:rsidR="000C0052">
        <w:rPr>
          <w:rFonts w:ascii="Bembo Std" w:eastAsia="Arial Unicode MS" w:hAnsi="Bembo Std" w:cstheme="minorHAnsi"/>
          <w:b/>
          <w:color w:val="000066"/>
          <w:lang w:eastAsia="es-SV"/>
        </w:rPr>
        <w:t>xxxxx</w:t>
      </w:r>
      <w:proofErr w:type="spellEnd"/>
      <w:r w:rsidRPr="00594FF6">
        <w:rPr>
          <w:rFonts w:ascii="Bembo Std" w:eastAsia="Arial Unicode MS" w:hAnsi="Bembo Std" w:cstheme="minorHAnsi"/>
          <w:lang w:eastAsia="es-SV"/>
        </w:rPr>
        <w:t xml:space="preserve">, de hoy en adelante </w:t>
      </w:r>
      <w:r w:rsidR="00F17B3C" w:rsidRPr="00594FF6">
        <w:rPr>
          <w:rFonts w:ascii="Bembo Std" w:eastAsia="Arial Unicode MS" w:hAnsi="Bembo Std" w:cstheme="minorHAnsi"/>
          <w:lang w:eastAsia="es-SV"/>
        </w:rPr>
        <w:t>e</w:t>
      </w:r>
      <w:r w:rsidRPr="00594FF6">
        <w:rPr>
          <w:rFonts w:ascii="Bembo Std" w:eastAsia="Arial Unicode MS" w:hAnsi="Bembo Std" w:cstheme="minorHAnsi"/>
          <w:lang w:eastAsia="es-SV"/>
        </w:rPr>
        <w:t>l PETICIONARI</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identificad</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xml:space="preserve"> con </w:t>
      </w:r>
      <w:r w:rsidR="00BD16AE">
        <w:rPr>
          <w:rFonts w:ascii="Bembo Std" w:eastAsia="Arial Unicode MS" w:hAnsi="Bembo Std" w:cstheme="minorHAnsi"/>
          <w:lang w:eastAsia="es-SV"/>
        </w:rPr>
        <w:t xml:space="preserve">Documento Único de Identidad </w:t>
      </w:r>
      <w:proofErr w:type="spellStart"/>
      <w:r w:rsidR="000C0052">
        <w:rPr>
          <w:rFonts w:ascii="Bembo Std" w:eastAsia="Arial Unicode MS" w:hAnsi="Bembo Std" w:cstheme="minorHAnsi"/>
          <w:b/>
          <w:color w:val="000066"/>
          <w:lang w:eastAsia="es-SV"/>
        </w:rPr>
        <w:t>xxxx</w:t>
      </w:r>
      <w:proofErr w:type="spellEnd"/>
      <w:r w:rsidRPr="00594FF6">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594FF6" w:rsidRDefault="0051378E" w:rsidP="0051378E">
      <w:pPr>
        <w:spacing w:after="0" w:line="240" w:lineRule="auto"/>
        <w:jc w:val="both"/>
        <w:rPr>
          <w:rFonts w:ascii="Bembo Std" w:eastAsia="Arial Unicode MS" w:hAnsi="Bembo Std" w:cs="Arial Unicode MS"/>
          <w:lang w:eastAsia="es-SV"/>
        </w:rPr>
      </w:pPr>
    </w:p>
    <w:p w:rsidR="0051378E" w:rsidRDefault="00F17B3C" w:rsidP="0051378E">
      <w:pPr>
        <w:pStyle w:val="Prrafodelista"/>
        <w:numPr>
          <w:ilvl w:val="0"/>
          <w:numId w:val="1"/>
        </w:numPr>
        <w:jc w:val="both"/>
        <w:rPr>
          <w:rFonts w:ascii="Bembo Std" w:eastAsia="Arial Unicode MS" w:hAnsi="Bembo Std" w:cstheme="minorHAnsi"/>
          <w:sz w:val="22"/>
          <w:szCs w:val="22"/>
          <w:lang w:eastAsia="es-SV"/>
        </w:rPr>
      </w:pPr>
      <w:r w:rsidRPr="00594FF6">
        <w:rPr>
          <w:rFonts w:ascii="Bembo Std" w:eastAsia="Arial Unicode MS" w:hAnsi="Bembo Std" w:cstheme="minorHAnsi"/>
          <w:sz w:val="22"/>
          <w:szCs w:val="22"/>
          <w:lang w:eastAsia="es-SV"/>
        </w:rPr>
        <w:t>El</w:t>
      </w:r>
      <w:r w:rsidR="0051378E" w:rsidRPr="00594FF6">
        <w:rPr>
          <w:rFonts w:ascii="Bembo Std" w:eastAsia="Arial Unicode MS" w:hAnsi="Bembo Std" w:cstheme="minorHAnsi"/>
          <w:sz w:val="22"/>
          <w:szCs w:val="22"/>
          <w:lang w:eastAsia="es-SV"/>
        </w:rPr>
        <w:t xml:space="preserve"> </w:t>
      </w:r>
      <w:r w:rsidRPr="00594FF6">
        <w:rPr>
          <w:rFonts w:ascii="Bembo Std" w:eastAsia="Arial Unicode MS" w:hAnsi="Bembo Std" w:cstheme="minorHAnsi"/>
          <w:color w:val="000066"/>
          <w:sz w:val="22"/>
          <w:szCs w:val="22"/>
          <w:lang w:eastAsia="es-SV"/>
        </w:rPr>
        <w:t>Peticionario</w:t>
      </w:r>
      <w:r w:rsidR="0051378E" w:rsidRPr="00594FF6">
        <w:rPr>
          <w:rFonts w:ascii="Bembo Std" w:eastAsia="Arial Unicode MS" w:hAnsi="Bembo Std" w:cstheme="minorHAnsi"/>
          <w:b/>
          <w:color w:val="000066"/>
          <w:sz w:val="22"/>
          <w:szCs w:val="22"/>
          <w:lang w:eastAsia="es-SV"/>
        </w:rPr>
        <w:t xml:space="preserve"> </w:t>
      </w:r>
      <w:r w:rsidR="0051378E" w:rsidRPr="00594FF6">
        <w:rPr>
          <w:rFonts w:ascii="Bembo Std" w:eastAsia="Arial Unicode MS" w:hAnsi="Bembo Std" w:cstheme="minorHAnsi"/>
          <w:sz w:val="22"/>
          <w:szCs w:val="22"/>
          <w:lang w:eastAsia="es-SV"/>
        </w:rPr>
        <w:t xml:space="preserve">presentó solicitud de información el día </w:t>
      </w:r>
      <w:r w:rsidR="00224D39" w:rsidRPr="00594FF6">
        <w:rPr>
          <w:rFonts w:ascii="Bembo Std" w:eastAsia="Arial Unicode MS" w:hAnsi="Bembo Std" w:cstheme="minorHAnsi"/>
          <w:i/>
          <w:color w:val="000066"/>
          <w:sz w:val="22"/>
          <w:szCs w:val="22"/>
          <w:lang w:eastAsia="es-SV"/>
        </w:rPr>
        <w:t>d</w:t>
      </w:r>
      <w:r w:rsidR="004D119A">
        <w:rPr>
          <w:rFonts w:ascii="Bembo Std" w:eastAsia="Arial Unicode MS" w:hAnsi="Bembo Std" w:cstheme="minorHAnsi"/>
          <w:i/>
          <w:color w:val="000066"/>
          <w:sz w:val="22"/>
          <w:szCs w:val="22"/>
          <w:lang w:eastAsia="es-SV"/>
        </w:rPr>
        <w:t>ieci</w:t>
      </w:r>
      <w:r w:rsidR="00BD16AE">
        <w:rPr>
          <w:rFonts w:ascii="Bembo Std" w:eastAsia="Arial Unicode MS" w:hAnsi="Bembo Std" w:cstheme="minorHAnsi"/>
          <w:i/>
          <w:color w:val="000066"/>
          <w:sz w:val="22"/>
          <w:szCs w:val="22"/>
          <w:lang w:eastAsia="es-SV"/>
        </w:rPr>
        <w:t xml:space="preserve">siete </w:t>
      </w:r>
      <w:r w:rsidR="0051378E" w:rsidRPr="00594FF6">
        <w:rPr>
          <w:rFonts w:ascii="Bembo Std" w:eastAsia="Arial Unicode MS" w:hAnsi="Bembo Std" w:cstheme="minorHAnsi"/>
          <w:i/>
          <w:color w:val="000066"/>
          <w:sz w:val="22"/>
          <w:szCs w:val="22"/>
          <w:lang w:eastAsia="es-SV"/>
        </w:rPr>
        <w:t xml:space="preserve">de </w:t>
      </w:r>
      <w:r w:rsidR="00294A8F" w:rsidRPr="00594FF6">
        <w:rPr>
          <w:rFonts w:ascii="Bembo Std" w:eastAsia="Arial Unicode MS" w:hAnsi="Bembo Std" w:cstheme="minorHAnsi"/>
          <w:i/>
          <w:color w:val="000066"/>
          <w:sz w:val="22"/>
          <w:szCs w:val="22"/>
          <w:lang w:eastAsia="es-SV"/>
        </w:rPr>
        <w:t>ju</w:t>
      </w:r>
      <w:r w:rsidR="00224D39" w:rsidRPr="00594FF6">
        <w:rPr>
          <w:rFonts w:ascii="Bembo Std" w:eastAsia="Arial Unicode MS" w:hAnsi="Bembo Std" w:cstheme="minorHAnsi"/>
          <w:i/>
          <w:color w:val="000066"/>
          <w:sz w:val="22"/>
          <w:szCs w:val="22"/>
          <w:lang w:eastAsia="es-SV"/>
        </w:rPr>
        <w:t>l</w:t>
      </w:r>
      <w:r w:rsidR="00294A8F" w:rsidRPr="00594FF6">
        <w:rPr>
          <w:rFonts w:ascii="Bembo Std" w:eastAsia="Arial Unicode MS" w:hAnsi="Bembo Std" w:cstheme="minorHAnsi"/>
          <w:i/>
          <w:color w:val="000066"/>
          <w:sz w:val="22"/>
          <w:szCs w:val="22"/>
          <w:lang w:eastAsia="es-SV"/>
        </w:rPr>
        <w:t>io</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 xml:space="preserve">dos mil diecinueve a las </w:t>
      </w:r>
      <w:r w:rsidR="00BD16AE">
        <w:rPr>
          <w:rFonts w:ascii="Bembo Std" w:eastAsia="Arial Unicode MS" w:hAnsi="Bembo Std" w:cstheme="minorHAnsi"/>
          <w:i/>
          <w:color w:val="000066"/>
          <w:sz w:val="22"/>
          <w:szCs w:val="22"/>
          <w:lang w:eastAsia="es-SV"/>
        </w:rPr>
        <w:t>nueve horas con veintidós</w:t>
      </w:r>
      <w:r w:rsidR="004D119A">
        <w:rPr>
          <w:rFonts w:ascii="Bembo Std" w:eastAsia="Arial Unicode MS" w:hAnsi="Bembo Std" w:cstheme="minorHAnsi"/>
          <w:i/>
          <w:color w:val="000066"/>
          <w:sz w:val="22"/>
          <w:szCs w:val="22"/>
          <w:lang w:eastAsia="es-SV"/>
        </w:rPr>
        <w:t xml:space="preserve"> </w:t>
      </w:r>
      <w:r w:rsidR="00224D39" w:rsidRPr="00594FF6">
        <w:rPr>
          <w:rFonts w:ascii="Bembo Std" w:eastAsia="Arial Unicode MS" w:hAnsi="Bembo Std" w:cstheme="minorHAnsi"/>
          <w:i/>
          <w:color w:val="000066"/>
          <w:sz w:val="22"/>
          <w:szCs w:val="22"/>
          <w:lang w:eastAsia="es-SV"/>
        </w:rPr>
        <w:t>minutos</w:t>
      </w:r>
      <w:r w:rsidR="0051378E" w:rsidRPr="00594FF6">
        <w:rPr>
          <w:rFonts w:ascii="Bembo Std" w:eastAsia="Arial Unicode MS" w:hAnsi="Bembo Std" w:cstheme="minorHAnsi"/>
          <w:i/>
          <w:color w:val="000066"/>
          <w:sz w:val="22"/>
          <w:szCs w:val="22"/>
          <w:lang w:eastAsia="es-SV"/>
        </w:rPr>
        <w:t xml:space="preserve"> </w:t>
      </w:r>
      <w:r w:rsidR="00BD16AE">
        <w:rPr>
          <w:rFonts w:ascii="Bembo Std" w:eastAsia="Arial Unicode MS" w:hAnsi="Bembo Std" w:cstheme="minorHAnsi"/>
          <w:color w:val="000066"/>
          <w:sz w:val="22"/>
          <w:szCs w:val="22"/>
          <w:lang w:eastAsia="es-SV"/>
        </w:rPr>
        <w:t>a través de correo electrónico de</w:t>
      </w:r>
      <w:r w:rsidR="004D119A">
        <w:rPr>
          <w:rFonts w:ascii="Bembo Std" w:eastAsia="Arial Unicode MS" w:hAnsi="Bembo Std" w:cstheme="minorHAnsi"/>
          <w:color w:val="000066"/>
          <w:sz w:val="22"/>
          <w:szCs w:val="22"/>
          <w:lang w:eastAsia="es-SV"/>
        </w:rPr>
        <w:t xml:space="preserve"> la OIR</w:t>
      </w:r>
      <w:r w:rsidR="0051378E" w:rsidRPr="00594FF6">
        <w:rPr>
          <w:rFonts w:ascii="Bembo Std" w:eastAsia="Arial Unicode MS" w:hAnsi="Bembo Std" w:cstheme="minorHAnsi"/>
          <w:sz w:val="22"/>
          <w:szCs w:val="22"/>
          <w:lang w:eastAsia="es-SV"/>
        </w:rPr>
        <w:t xml:space="preserve">, siendo admitida el </w:t>
      </w:r>
      <w:r w:rsidR="00224D39" w:rsidRPr="00594FF6">
        <w:rPr>
          <w:rFonts w:ascii="Bembo Std" w:eastAsia="Arial Unicode MS" w:hAnsi="Bembo Std" w:cstheme="minorHAnsi"/>
          <w:i/>
          <w:color w:val="000066"/>
          <w:sz w:val="22"/>
          <w:szCs w:val="22"/>
          <w:lang w:eastAsia="es-SV"/>
        </w:rPr>
        <w:t xml:space="preserve">día </w:t>
      </w:r>
      <w:r w:rsidR="00BD16AE">
        <w:rPr>
          <w:rFonts w:ascii="Bembo Std" w:eastAsia="Arial Unicode MS" w:hAnsi="Bembo Std" w:cstheme="minorHAnsi"/>
          <w:i/>
          <w:color w:val="000066"/>
          <w:sz w:val="22"/>
          <w:szCs w:val="22"/>
          <w:lang w:eastAsia="es-SV"/>
        </w:rPr>
        <w:t>e</w:t>
      </w:r>
      <w:r w:rsidR="0051378E" w:rsidRPr="00594FF6">
        <w:rPr>
          <w:rFonts w:ascii="Bembo Std" w:eastAsia="Arial Unicode MS" w:hAnsi="Bembo Std" w:cstheme="minorHAnsi"/>
          <w:i/>
          <w:color w:val="000066"/>
          <w:sz w:val="22"/>
          <w:szCs w:val="22"/>
          <w:lang w:eastAsia="es-SV"/>
        </w:rPr>
        <w:t xml:space="preserve">l mismo </w:t>
      </w:r>
      <w:r w:rsidR="00BD16AE">
        <w:rPr>
          <w:rFonts w:ascii="Bembo Std" w:eastAsia="Arial Unicode MS" w:hAnsi="Bembo Std" w:cstheme="minorHAnsi"/>
          <w:i/>
          <w:color w:val="000066"/>
          <w:sz w:val="22"/>
          <w:szCs w:val="22"/>
          <w:lang w:eastAsia="es-SV"/>
        </w:rPr>
        <w:t>día</w:t>
      </w:r>
      <w:r w:rsidR="0051378E" w:rsidRPr="00594FF6">
        <w:rPr>
          <w:rFonts w:ascii="Bembo Std" w:eastAsia="Arial Unicode MS" w:hAnsi="Bembo Std" w:cstheme="minorHAnsi"/>
          <w:sz w:val="22"/>
          <w:szCs w:val="22"/>
          <w:lang w:eastAsia="es-SV"/>
        </w:rPr>
        <w:t xml:space="preserve">, en la cual </w:t>
      </w:r>
      <w:r w:rsidR="00294A8F" w:rsidRPr="00594FF6">
        <w:rPr>
          <w:rFonts w:ascii="Bembo Std" w:eastAsia="Arial Unicode MS" w:hAnsi="Bembo Std" w:cstheme="minorHAnsi"/>
          <w:sz w:val="22"/>
          <w:szCs w:val="22"/>
          <w:lang w:eastAsia="es-SV"/>
        </w:rPr>
        <w:t>s</w:t>
      </w:r>
      <w:r w:rsidR="0051378E" w:rsidRPr="00594FF6">
        <w:rPr>
          <w:rFonts w:ascii="Bembo Std" w:eastAsia="Arial Unicode MS" w:hAnsi="Bembo Std" w:cstheme="minorHAnsi"/>
          <w:sz w:val="22"/>
          <w:szCs w:val="22"/>
          <w:lang w:eastAsia="es-SV"/>
        </w:rPr>
        <w:t>olicita lo siguiente:</w:t>
      </w:r>
    </w:p>
    <w:p w:rsidR="00BD16AE" w:rsidRPr="00594FF6" w:rsidRDefault="00BD16AE" w:rsidP="00BD16AE">
      <w:pPr>
        <w:pStyle w:val="Prrafodelista"/>
        <w:ind w:left="720"/>
        <w:jc w:val="both"/>
        <w:rPr>
          <w:rFonts w:ascii="Bembo Std" w:eastAsia="Arial Unicode MS" w:hAnsi="Bembo Std" w:cstheme="minorHAnsi"/>
          <w:sz w:val="22"/>
          <w:szCs w:val="22"/>
          <w:lang w:eastAsia="es-SV"/>
        </w:rPr>
      </w:pPr>
    </w:p>
    <w:p w:rsidR="00BD16AE" w:rsidRPr="00BD16AE" w:rsidRDefault="00BD16AE" w:rsidP="00BD16AE">
      <w:pPr>
        <w:pStyle w:val="Prrafodelista"/>
        <w:numPr>
          <w:ilvl w:val="0"/>
          <w:numId w:val="20"/>
        </w:numPr>
        <w:autoSpaceDE w:val="0"/>
        <w:autoSpaceDN w:val="0"/>
        <w:adjustRightInd w:val="0"/>
        <w:snapToGrid w:val="0"/>
        <w:jc w:val="both"/>
        <w:rPr>
          <w:rFonts w:ascii="Bembo Std" w:hAnsi="Bembo Std" w:cs="Times-Roman"/>
          <w:color w:val="000066"/>
          <w:lang w:val="x-none"/>
        </w:rPr>
      </w:pPr>
      <w:r w:rsidRPr="00BD16AE">
        <w:rPr>
          <w:rFonts w:ascii="Bembo Std" w:hAnsi="Bembo Std" w:cs="Times-Roman"/>
          <w:color w:val="000066"/>
          <w:lang w:val="x-none"/>
        </w:rPr>
        <w:t>Detalle del número de granjas y/o plantas de pollo de engorde por departamento.</w:t>
      </w:r>
    </w:p>
    <w:p w:rsidR="00BD16AE" w:rsidRPr="00BD16AE" w:rsidRDefault="00BD16AE" w:rsidP="00BD16AE">
      <w:pPr>
        <w:pStyle w:val="Prrafodelista"/>
        <w:numPr>
          <w:ilvl w:val="0"/>
          <w:numId w:val="20"/>
        </w:numPr>
        <w:autoSpaceDE w:val="0"/>
        <w:autoSpaceDN w:val="0"/>
        <w:adjustRightInd w:val="0"/>
        <w:snapToGrid w:val="0"/>
        <w:jc w:val="both"/>
        <w:rPr>
          <w:rFonts w:ascii="Bembo Std" w:hAnsi="Bembo Std" w:cs="Times-Roman"/>
          <w:color w:val="000066"/>
          <w:lang w:val="x-none"/>
        </w:rPr>
      </w:pPr>
      <w:r w:rsidRPr="00BD16AE">
        <w:rPr>
          <w:rFonts w:ascii="Bembo Std" w:hAnsi="Bembo Std" w:cs="Times-Roman"/>
          <w:color w:val="000066"/>
          <w:lang w:val="x-none"/>
        </w:rPr>
        <w:t>Capacidad instalada por departamento de las granjas y/o plantas (número de pollos por</w:t>
      </w:r>
      <w:r w:rsidRPr="00BD16AE">
        <w:rPr>
          <w:rFonts w:ascii="Bembo Std" w:hAnsi="Bembo Std" w:cs="Times-Roman"/>
          <w:color w:val="000066"/>
        </w:rPr>
        <w:t xml:space="preserve"> </w:t>
      </w:r>
      <w:r w:rsidRPr="00BD16AE">
        <w:rPr>
          <w:rFonts w:ascii="Bembo Std" w:hAnsi="Bembo Std" w:cs="Times-Roman"/>
          <w:color w:val="000066"/>
          <w:lang w:val="x-none"/>
        </w:rPr>
        <w:t>granja, este dato en versión pública según artículo 30 de la LAIP).</w:t>
      </w:r>
    </w:p>
    <w:p w:rsidR="00224D39" w:rsidRPr="00BD16AE" w:rsidRDefault="00BD16AE" w:rsidP="00BD16AE">
      <w:pPr>
        <w:pStyle w:val="Prrafodelista"/>
        <w:numPr>
          <w:ilvl w:val="0"/>
          <w:numId w:val="20"/>
        </w:numPr>
        <w:autoSpaceDE w:val="0"/>
        <w:autoSpaceDN w:val="0"/>
        <w:adjustRightInd w:val="0"/>
        <w:snapToGrid w:val="0"/>
        <w:jc w:val="both"/>
        <w:rPr>
          <w:rFonts w:ascii="Bembo Std" w:eastAsia="Arial Unicode MS" w:hAnsi="Bembo Std" w:cstheme="minorHAnsi"/>
          <w:color w:val="000066"/>
          <w:sz w:val="22"/>
          <w:szCs w:val="22"/>
          <w:lang w:eastAsia="es-SV"/>
        </w:rPr>
      </w:pPr>
      <w:r w:rsidRPr="00BD16AE">
        <w:rPr>
          <w:rFonts w:ascii="Bembo Std" w:hAnsi="Bembo Std" w:cs="Times-Roman"/>
          <w:color w:val="000066"/>
          <w:lang w:val="x-none"/>
        </w:rPr>
        <w:t>Número de rastros y/o plantas registradas y/o atendidas por el MAG que procesan y/o</w:t>
      </w:r>
      <w:r w:rsidRPr="00BD16AE">
        <w:rPr>
          <w:rFonts w:ascii="Bembo Std" w:hAnsi="Bembo Std" w:cs="Times-Roman"/>
          <w:color w:val="000066"/>
        </w:rPr>
        <w:t xml:space="preserve"> </w:t>
      </w:r>
      <w:r w:rsidRPr="00BD16AE">
        <w:rPr>
          <w:rFonts w:ascii="Bembo Std" w:hAnsi="Bembo Std" w:cs="Times-Roman"/>
          <w:color w:val="000066"/>
          <w:lang w:val="x-none"/>
        </w:rPr>
        <w:t>sacrifican pollo y/o carne de pollo por departamento.</w:t>
      </w:r>
    </w:p>
    <w:p w:rsidR="0007036B" w:rsidRPr="00594FF6" w:rsidRDefault="0007036B" w:rsidP="0007036B">
      <w:pPr>
        <w:pStyle w:val="Prrafodelista"/>
        <w:ind w:left="720"/>
        <w:jc w:val="both"/>
        <w:rPr>
          <w:rFonts w:ascii="Bembo Std" w:eastAsia="Arial Unicode MS" w:hAnsi="Bembo Std" w:cstheme="minorHAnsi"/>
          <w:sz w:val="22"/>
          <w:szCs w:val="22"/>
          <w:lang w:eastAsia="es-SV"/>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594FF6"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594FF6" w:rsidRDefault="0051378E" w:rsidP="0051378E">
      <w:pPr>
        <w:pStyle w:val="Prrafodelista"/>
        <w:rPr>
          <w:rFonts w:ascii="Bembo Std" w:eastAsia="Arial Unicode MS" w:hAnsi="Bembo Std" w:cstheme="minorHAnsi"/>
          <w:sz w:val="22"/>
          <w:szCs w:val="22"/>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lo requerido no se encuentra entre las excepciones enumeradas en los arts. 19 y 24 de la Ley, y 19 del Reglamento;</w:t>
      </w:r>
    </w:p>
    <w:p w:rsidR="0051378E" w:rsidRPr="00594FF6" w:rsidRDefault="0051378E" w:rsidP="0051378E">
      <w:pPr>
        <w:pStyle w:val="Prrafodelista"/>
        <w:ind w:left="1092"/>
        <w:rPr>
          <w:rFonts w:ascii="Bembo Std" w:eastAsia="Arial Unicode MS" w:hAnsi="Bembo Std" w:cstheme="minorHAnsi"/>
          <w:sz w:val="22"/>
          <w:szCs w:val="22"/>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lastRenderedPageBreak/>
        <w:t xml:space="preserve">Que se solicitó la información a la </w:t>
      </w:r>
      <w:r w:rsidRPr="00594FF6">
        <w:rPr>
          <w:rFonts w:ascii="Bembo Std" w:eastAsia="Arial Unicode MS" w:hAnsi="Bembo Std" w:cstheme="minorHAnsi"/>
          <w:color w:val="000066"/>
          <w:sz w:val="22"/>
          <w:szCs w:val="22"/>
        </w:rPr>
        <w:t>Di</w:t>
      </w:r>
      <w:r w:rsidR="00926191" w:rsidRPr="00594FF6">
        <w:rPr>
          <w:rFonts w:ascii="Bembo Std" w:eastAsia="Arial Unicode MS" w:hAnsi="Bembo Std" w:cstheme="minorHAnsi"/>
          <w:color w:val="000066"/>
          <w:sz w:val="22"/>
          <w:szCs w:val="22"/>
        </w:rPr>
        <w:t>rección General de</w:t>
      </w:r>
      <w:r w:rsidR="0007036B">
        <w:rPr>
          <w:rFonts w:ascii="Bembo Std" w:eastAsia="Arial Unicode MS" w:hAnsi="Bembo Std" w:cstheme="minorHAnsi"/>
          <w:color w:val="000066"/>
          <w:sz w:val="22"/>
          <w:szCs w:val="22"/>
        </w:rPr>
        <w:t xml:space="preserve"> </w:t>
      </w:r>
      <w:proofErr w:type="spellStart"/>
      <w:r w:rsidR="00B258D0">
        <w:rPr>
          <w:rFonts w:ascii="Bembo Std" w:eastAsia="Arial Unicode MS" w:hAnsi="Bembo Std" w:cstheme="minorHAnsi"/>
          <w:color w:val="000066"/>
          <w:sz w:val="22"/>
          <w:szCs w:val="22"/>
        </w:rPr>
        <w:t>Ganadría</w:t>
      </w:r>
      <w:proofErr w:type="spellEnd"/>
      <w:r w:rsidR="00926191" w:rsidRPr="00594FF6">
        <w:rPr>
          <w:rFonts w:ascii="Bembo Std" w:eastAsia="Arial Unicode MS" w:hAnsi="Bembo Std" w:cstheme="minorHAnsi"/>
          <w:color w:val="000066"/>
          <w:sz w:val="22"/>
          <w:szCs w:val="22"/>
        </w:rPr>
        <w:t>-DG</w:t>
      </w:r>
      <w:r w:rsidR="00B258D0">
        <w:rPr>
          <w:rFonts w:ascii="Bembo Std" w:eastAsia="Arial Unicode MS" w:hAnsi="Bembo Std" w:cstheme="minorHAnsi"/>
          <w:color w:val="000066"/>
          <w:sz w:val="22"/>
          <w:szCs w:val="22"/>
        </w:rPr>
        <w:t>G</w:t>
      </w:r>
      <w:r w:rsidRPr="00594FF6">
        <w:rPr>
          <w:rFonts w:ascii="Bembo Std" w:eastAsia="Arial Unicode MS" w:hAnsi="Bembo Std" w:cstheme="minorHAnsi"/>
          <w:sz w:val="22"/>
          <w:szCs w:val="22"/>
        </w:rPr>
        <w:t>, unidad administrativa que registra</w:t>
      </w:r>
      <w:r w:rsidR="00224D39" w:rsidRPr="00594FF6">
        <w:rPr>
          <w:rFonts w:ascii="Bembo Std" w:eastAsia="Arial Unicode MS" w:hAnsi="Bembo Std" w:cstheme="minorHAnsi"/>
          <w:sz w:val="22"/>
          <w:szCs w:val="22"/>
        </w:rPr>
        <w:t xml:space="preserve"> </w:t>
      </w:r>
      <w:r w:rsidRPr="00594FF6">
        <w:rPr>
          <w:rFonts w:ascii="Bembo Std" w:eastAsia="Arial Unicode MS" w:hAnsi="Bembo Std" w:cstheme="minorHAnsi"/>
          <w:sz w:val="22"/>
          <w:szCs w:val="22"/>
        </w:rPr>
        <w:t>los datos solicitados</w:t>
      </w:r>
      <w:r w:rsidR="00926191" w:rsidRPr="00594FF6">
        <w:rPr>
          <w:rFonts w:ascii="Bembo Std" w:eastAsia="Arial Unicode MS" w:hAnsi="Bembo Std" w:cstheme="minorHAnsi"/>
          <w:sz w:val="22"/>
          <w:szCs w:val="22"/>
        </w:rPr>
        <w:t>,</w:t>
      </w:r>
      <w:r w:rsidRPr="00594FF6">
        <w:rPr>
          <w:rFonts w:ascii="Bembo Std" w:eastAsia="Arial Unicode MS" w:hAnsi="Bembo Std" w:cstheme="minorHAnsi"/>
          <w:sz w:val="22"/>
          <w:szCs w:val="22"/>
        </w:rPr>
        <w:t xml:space="preserve"> </w:t>
      </w:r>
      <w:r w:rsidR="00224D39" w:rsidRPr="00594FF6">
        <w:rPr>
          <w:rFonts w:ascii="Bembo Std" w:eastAsia="Arial Unicode MS" w:hAnsi="Bembo Std" w:cstheme="minorHAnsi"/>
          <w:sz w:val="22"/>
          <w:szCs w:val="22"/>
        </w:rPr>
        <w:t>quien envío la información en tiempo y forma;</w:t>
      </w:r>
    </w:p>
    <w:p w:rsidR="00926191" w:rsidRPr="00594FF6" w:rsidRDefault="00926191" w:rsidP="00926191">
      <w:pPr>
        <w:pStyle w:val="Prrafodelista"/>
        <w:rPr>
          <w:rFonts w:ascii="Bembo Std" w:eastAsia="Arial Unicode MS" w:hAnsi="Bembo Std" w:cstheme="minorHAnsi"/>
          <w:sz w:val="22"/>
          <w:szCs w:val="22"/>
        </w:rPr>
      </w:pPr>
    </w:p>
    <w:p w:rsidR="00926191" w:rsidRPr="006D0BC2" w:rsidRDefault="00926191"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6D0BC2">
        <w:rPr>
          <w:rFonts w:ascii="Bembo Std" w:eastAsia="Arial Unicode MS" w:hAnsi="Bembo Std" w:cstheme="minorHAnsi"/>
          <w:sz w:val="22"/>
          <w:szCs w:val="22"/>
        </w:rPr>
        <w:t>Que</w:t>
      </w:r>
      <w:r w:rsidR="00224D39" w:rsidRPr="006D0BC2">
        <w:rPr>
          <w:rFonts w:ascii="Bembo Std" w:eastAsia="Arial Unicode MS" w:hAnsi="Bembo Std" w:cstheme="minorHAnsi"/>
          <w:sz w:val="22"/>
          <w:szCs w:val="22"/>
        </w:rPr>
        <w:t xml:space="preserve"> la </w:t>
      </w:r>
      <w:r w:rsidR="006D0BC2">
        <w:rPr>
          <w:rFonts w:ascii="Bembo Std" w:eastAsia="Arial Unicode MS" w:hAnsi="Bembo Std" w:cstheme="minorHAnsi"/>
          <w:sz w:val="22"/>
          <w:szCs w:val="22"/>
        </w:rPr>
        <w:t>División de Servicios Veterinarios de la DGG informó que los datos que se envían son de granjas y no de plantas y que es información que se toma cuando se registra el establecimiento, por lo que es un número estimado del año 2018</w:t>
      </w:r>
      <w:r w:rsidRPr="006D0BC2">
        <w:rPr>
          <w:rFonts w:ascii="Bembo Std" w:eastAsia="Arial Unicode MS" w:hAnsi="Bembo Std" w:cstheme="minorHAnsi"/>
          <w:sz w:val="22"/>
          <w:szCs w:val="22"/>
        </w:rPr>
        <w:t>;</w:t>
      </w:r>
      <w:r w:rsidR="00DF7F09">
        <w:rPr>
          <w:rFonts w:ascii="Bembo Std" w:eastAsia="Arial Unicode MS" w:hAnsi="Bembo Std" w:cstheme="minorHAnsi"/>
          <w:sz w:val="22"/>
          <w:szCs w:val="22"/>
        </w:rPr>
        <w:t xml:space="preserve"> por su parte la División de Inocuidad de Productos de Origen Animal-DIPOA de la DGG remite la información de 6 plantas avícolas actualizadas a julio de 2019;</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r w:rsidRPr="00594FF6">
        <w:rPr>
          <w:rFonts w:ascii="Bembo Std" w:eastAsia="Arial Unicode MS" w:hAnsi="Bembo Std" w:cstheme="minorHAnsi"/>
          <w:b/>
          <w:color w:val="182F7C"/>
        </w:rPr>
        <w:t>ENTREGAR LA SIGUIENTE INFORMACIÓN PÚBLICA:</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07036B" w:rsidRPr="00DF7F09" w:rsidRDefault="001A01DC"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sidRPr="0007036B">
        <w:rPr>
          <w:rFonts w:ascii="Bembo Std" w:eastAsia="Arial Unicode MS" w:hAnsi="Bembo Std" w:cstheme="minorHAnsi"/>
          <w:sz w:val="22"/>
          <w:szCs w:val="22"/>
          <w:lang w:val="es-SV"/>
        </w:rPr>
        <w:t xml:space="preserve">Se adjunta al presente oficio </w:t>
      </w:r>
      <w:r w:rsidR="00DF7F09">
        <w:rPr>
          <w:rFonts w:ascii="Bembo Std" w:eastAsia="Arial Unicode MS" w:hAnsi="Bembo Std" w:cstheme="minorHAnsi"/>
          <w:sz w:val="22"/>
          <w:szCs w:val="22"/>
          <w:lang w:val="es-SV"/>
        </w:rPr>
        <w:t>dos</w:t>
      </w:r>
      <w:r w:rsidR="0007036B" w:rsidRPr="0007036B">
        <w:rPr>
          <w:rFonts w:ascii="Bembo Std" w:eastAsia="Arial Unicode MS" w:hAnsi="Bembo Std" w:cstheme="minorHAnsi"/>
          <w:sz w:val="22"/>
          <w:szCs w:val="22"/>
          <w:lang w:val="es-SV"/>
        </w:rPr>
        <w:t xml:space="preserve"> </w:t>
      </w:r>
      <w:r w:rsidRPr="0007036B">
        <w:rPr>
          <w:rFonts w:ascii="Bembo Std" w:eastAsia="Arial Unicode MS" w:hAnsi="Bembo Std" w:cstheme="minorHAnsi"/>
          <w:sz w:val="22"/>
          <w:szCs w:val="22"/>
          <w:lang w:val="es-SV"/>
        </w:rPr>
        <w:t>archivo</w:t>
      </w:r>
      <w:r w:rsidR="00DF7F09">
        <w:rPr>
          <w:rFonts w:ascii="Bembo Std" w:eastAsia="Arial Unicode MS" w:hAnsi="Bembo Std" w:cstheme="minorHAnsi"/>
          <w:sz w:val="22"/>
          <w:szCs w:val="22"/>
          <w:lang w:val="es-SV"/>
        </w:rPr>
        <w:t>s</w:t>
      </w:r>
      <w:r w:rsidRPr="0007036B">
        <w:rPr>
          <w:rFonts w:ascii="Bembo Std" w:eastAsia="Arial Unicode MS" w:hAnsi="Bembo Std" w:cstheme="minorHAnsi"/>
          <w:sz w:val="22"/>
          <w:szCs w:val="22"/>
          <w:lang w:val="es-SV"/>
        </w:rPr>
        <w:t xml:space="preserve"> en formato </w:t>
      </w:r>
      <w:r w:rsidR="0007036B" w:rsidRPr="0007036B">
        <w:rPr>
          <w:rFonts w:ascii="Bembo Std" w:eastAsia="Arial Unicode MS" w:hAnsi="Bembo Std" w:cstheme="minorHAnsi"/>
          <w:sz w:val="22"/>
          <w:szCs w:val="22"/>
          <w:lang w:val="es-SV"/>
        </w:rPr>
        <w:t>PDF seleccionable</w:t>
      </w:r>
      <w:r w:rsidR="00594FF6" w:rsidRPr="0007036B">
        <w:rPr>
          <w:rFonts w:ascii="Bembo Std" w:eastAsia="Arial Unicode MS" w:hAnsi="Bembo Std" w:cstheme="minorHAnsi"/>
          <w:sz w:val="22"/>
          <w:szCs w:val="22"/>
          <w:lang w:val="es-SV"/>
        </w:rPr>
        <w:t xml:space="preserve"> </w:t>
      </w:r>
      <w:r w:rsidR="0007036B" w:rsidRPr="0007036B">
        <w:rPr>
          <w:rFonts w:ascii="Bembo Std" w:eastAsia="Arial Unicode MS" w:hAnsi="Bembo Std" w:cstheme="minorHAnsi"/>
          <w:sz w:val="22"/>
          <w:szCs w:val="22"/>
          <w:lang w:val="es-SV"/>
        </w:rPr>
        <w:t xml:space="preserve">con </w:t>
      </w:r>
      <w:r w:rsidR="00DF7F09">
        <w:rPr>
          <w:rFonts w:ascii="Bembo Std" w:eastAsia="Arial Unicode MS" w:hAnsi="Bembo Std" w:cstheme="minorHAnsi"/>
          <w:sz w:val="22"/>
          <w:szCs w:val="22"/>
          <w:lang w:val="es-SV"/>
        </w:rPr>
        <w:t xml:space="preserve">la siguiente </w:t>
      </w:r>
      <w:r w:rsidR="0007036B" w:rsidRPr="0007036B">
        <w:rPr>
          <w:rFonts w:ascii="Bembo Std" w:eastAsia="Arial Unicode MS" w:hAnsi="Bembo Std" w:cstheme="minorHAnsi"/>
          <w:sz w:val="22"/>
          <w:szCs w:val="22"/>
          <w:lang w:val="es-SV"/>
        </w:rPr>
        <w:t>información</w:t>
      </w:r>
      <w:r w:rsidR="0007036B">
        <w:rPr>
          <w:rFonts w:ascii="Bembo Std" w:hAnsi="Bembo Std" w:cstheme="minorHAnsi"/>
        </w:rPr>
        <w:t>:</w:t>
      </w:r>
    </w:p>
    <w:p w:rsidR="00DF7F09" w:rsidRPr="0007036B" w:rsidRDefault="00DF7F09" w:rsidP="00DF7F09">
      <w:pPr>
        <w:pStyle w:val="Prrafodelista"/>
        <w:tabs>
          <w:tab w:val="left" w:pos="5115"/>
        </w:tabs>
        <w:autoSpaceDE w:val="0"/>
        <w:autoSpaceDN w:val="0"/>
        <w:adjustRightInd w:val="0"/>
        <w:snapToGrid w:val="0"/>
        <w:jc w:val="both"/>
        <w:rPr>
          <w:rFonts w:ascii="Bembo Std" w:hAnsi="Bembo Std" w:cstheme="minorHAnsi"/>
          <w:sz w:val="22"/>
          <w:szCs w:val="22"/>
        </w:rPr>
      </w:pPr>
    </w:p>
    <w:p w:rsidR="0007036B" w:rsidRPr="00DF7F09" w:rsidRDefault="00DF7F09" w:rsidP="00DF7F09">
      <w:pPr>
        <w:pStyle w:val="Prrafodelista"/>
        <w:numPr>
          <w:ilvl w:val="0"/>
          <w:numId w:val="21"/>
        </w:numPr>
        <w:tabs>
          <w:tab w:val="left" w:pos="5115"/>
        </w:tabs>
        <w:autoSpaceDE w:val="0"/>
        <w:autoSpaceDN w:val="0"/>
        <w:adjustRightInd w:val="0"/>
        <w:snapToGrid w:val="0"/>
        <w:jc w:val="both"/>
        <w:rPr>
          <w:rFonts w:ascii="Bembo Std" w:hAnsi="Bembo Std" w:cstheme="minorHAnsi"/>
          <w:color w:val="000066"/>
          <w:sz w:val="22"/>
          <w:szCs w:val="22"/>
        </w:rPr>
      </w:pPr>
      <w:r w:rsidRPr="00DF7F09">
        <w:rPr>
          <w:rFonts w:ascii="Bembo Std" w:hAnsi="Bembo Std" w:cstheme="minorHAnsi"/>
          <w:color w:val="000066"/>
          <w:sz w:val="22"/>
          <w:szCs w:val="22"/>
        </w:rPr>
        <w:t>Número de granjas de engorde y capacidad instalada por departamento con base al registro de granjas avícolas a 2018</w:t>
      </w:r>
      <w:r w:rsidR="00AC1A7E">
        <w:rPr>
          <w:rFonts w:ascii="Bembo Std" w:hAnsi="Bembo Std" w:cstheme="minorHAnsi"/>
          <w:color w:val="000066"/>
          <w:sz w:val="22"/>
          <w:szCs w:val="22"/>
        </w:rPr>
        <w:t xml:space="preserve"> </w:t>
      </w:r>
    </w:p>
    <w:p w:rsidR="00DF7F09" w:rsidRPr="00DF7F09" w:rsidRDefault="00DF7F09" w:rsidP="00DF7F09">
      <w:pPr>
        <w:pStyle w:val="Prrafodelista"/>
        <w:numPr>
          <w:ilvl w:val="0"/>
          <w:numId w:val="21"/>
        </w:numPr>
        <w:tabs>
          <w:tab w:val="left" w:pos="5115"/>
        </w:tabs>
        <w:autoSpaceDE w:val="0"/>
        <w:autoSpaceDN w:val="0"/>
        <w:adjustRightInd w:val="0"/>
        <w:snapToGrid w:val="0"/>
        <w:jc w:val="both"/>
        <w:rPr>
          <w:rFonts w:ascii="Bembo Std" w:hAnsi="Bembo Std" w:cstheme="minorHAnsi"/>
          <w:color w:val="000066"/>
          <w:sz w:val="22"/>
          <w:szCs w:val="22"/>
        </w:rPr>
      </w:pPr>
      <w:r w:rsidRPr="00DF7F09">
        <w:rPr>
          <w:rFonts w:ascii="Bembo Std" w:hAnsi="Bembo Std" w:cstheme="minorHAnsi"/>
          <w:color w:val="000066"/>
          <w:sz w:val="22"/>
          <w:szCs w:val="22"/>
        </w:rPr>
        <w:t>Plantas avícolas autorizadas para el sacrificio de aves a julio de 2019</w:t>
      </w:r>
    </w:p>
    <w:p w:rsidR="001A01DC" w:rsidRDefault="001A01DC" w:rsidP="001A01DC">
      <w:pPr>
        <w:pStyle w:val="Prrafodelista"/>
        <w:autoSpaceDE w:val="0"/>
        <w:autoSpaceDN w:val="0"/>
        <w:adjustRightInd w:val="0"/>
        <w:snapToGrid w:val="0"/>
        <w:ind w:left="720"/>
        <w:jc w:val="both"/>
        <w:rPr>
          <w:rFonts w:ascii="Bembo Std" w:hAnsi="Bembo Std" w:cstheme="minorHAnsi"/>
          <w:color w:val="000066"/>
          <w:sz w:val="22"/>
          <w:szCs w:val="22"/>
        </w:rPr>
      </w:pPr>
    </w:p>
    <w:p w:rsidR="00DF7F09" w:rsidRPr="00594FF6" w:rsidRDefault="00DF7F09" w:rsidP="001A01DC">
      <w:pPr>
        <w:pStyle w:val="Prrafodelista"/>
        <w:autoSpaceDE w:val="0"/>
        <w:autoSpaceDN w:val="0"/>
        <w:adjustRightInd w:val="0"/>
        <w:snapToGrid w:val="0"/>
        <w:ind w:left="720"/>
        <w:jc w:val="both"/>
        <w:rPr>
          <w:rFonts w:ascii="Bembo Std" w:hAnsi="Bembo Std" w:cstheme="minorHAnsi"/>
          <w:color w:val="000066"/>
          <w:sz w:val="22"/>
          <w:szCs w:val="2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1A01DC"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Pr="00594FF6"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Pr="00594FF6" w:rsidRDefault="001A01DC" w:rsidP="001A01DC">
      <w:pPr>
        <w:snapToGrid w:val="0"/>
        <w:spacing w:after="0" w:line="240" w:lineRule="auto"/>
        <w:ind w:firstLine="720"/>
        <w:jc w:val="center"/>
        <w:rPr>
          <w:rFonts w:ascii="Bembo Std" w:eastAsia="Arial Unicode MS" w:hAnsi="Bembo Std" w:cstheme="minorHAnsi"/>
          <w:b/>
          <w:color w:val="000099"/>
        </w:rPr>
      </w:pPr>
    </w:p>
    <w:p w:rsidR="00FD1742" w:rsidRDefault="00FD1742" w:rsidP="001A01DC">
      <w:pPr>
        <w:snapToGrid w:val="0"/>
        <w:spacing w:after="0" w:line="240" w:lineRule="auto"/>
        <w:ind w:firstLine="720"/>
        <w:jc w:val="center"/>
        <w:rPr>
          <w:rFonts w:ascii="Bembo Std" w:eastAsia="Arial Unicode MS" w:hAnsi="Bembo Std" w:cstheme="minorHAnsi"/>
          <w:b/>
          <w:color w:val="000066"/>
          <w:sz w:val="20"/>
        </w:rPr>
      </w:pPr>
    </w:p>
    <w:p w:rsidR="00FD1742" w:rsidRDefault="00FD1742"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Pr="00FD1742" w:rsidRDefault="001A01DC" w:rsidP="00190F49">
      <w:pPr>
        <w:snapToGrid w:val="0"/>
        <w:spacing w:after="0" w:line="240" w:lineRule="auto"/>
        <w:ind w:firstLine="720"/>
        <w:jc w:val="center"/>
        <w:rPr>
          <w:sz w:val="20"/>
        </w:rPr>
        <w:sectPr w:rsidR="00C2313A"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FD1742">
        <w:rPr>
          <w:rFonts w:ascii="Bembo Std" w:eastAsia="Arial Unicode MS" w:hAnsi="Bembo Std" w:cstheme="minorHAnsi"/>
          <w:b/>
          <w:color w:val="000066"/>
          <w:sz w:val="20"/>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83" w:rsidRDefault="00E04E83" w:rsidP="00D6001B">
      <w:pPr>
        <w:spacing w:after="0" w:line="240" w:lineRule="auto"/>
      </w:pPr>
      <w:r>
        <w:separator/>
      </w:r>
    </w:p>
  </w:endnote>
  <w:endnote w:type="continuationSeparator" w:id="0">
    <w:p w:rsidR="00E04E83" w:rsidRDefault="00E04E8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0C0052" w:rsidRPr="000C0052">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0C0052" w:rsidRPr="000C0052">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83" w:rsidRDefault="00E04E83" w:rsidP="00D6001B">
      <w:pPr>
        <w:spacing w:after="0" w:line="240" w:lineRule="auto"/>
      </w:pPr>
      <w:r>
        <w:separator/>
      </w:r>
    </w:p>
  </w:footnote>
  <w:footnote w:type="continuationSeparator" w:id="0">
    <w:p w:rsidR="00E04E83" w:rsidRDefault="00E04E8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04E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04E8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E225A27" wp14:editId="06E97EC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04E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04E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23EC2115" wp14:editId="34BDE983">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14:anchorId="74B419FB" wp14:editId="3C55B8C1">
          <wp:simplePos x="0" y="0"/>
          <wp:positionH relativeFrom="margin">
            <wp:posOffset>4421505</wp:posOffset>
          </wp:positionH>
          <wp:positionV relativeFrom="paragraph">
            <wp:posOffset>306070</wp:posOffset>
          </wp:positionV>
          <wp:extent cx="1185606" cy="450850"/>
          <wp:effectExtent l="0" t="0" r="0" b="6350"/>
          <wp:wrapNone/>
          <wp:docPr id="3" name="Imagen 3"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04E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EA8"/>
    <w:multiLevelType w:val="hybridMultilevel"/>
    <w:tmpl w:val="D8AE44A0"/>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28727A0"/>
    <w:multiLevelType w:val="hybridMultilevel"/>
    <w:tmpl w:val="7B88749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CCC78B9"/>
    <w:multiLevelType w:val="hybridMultilevel"/>
    <w:tmpl w:val="2F1A5A5A"/>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
  </w:num>
  <w:num w:numId="2">
    <w:abstractNumId w:val="9"/>
  </w:num>
  <w:num w:numId="3">
    <w:abstractNumId w:val="5"/>
  </w:num>
  <w:num w:numId="4">
    <w:abstractNumId w:val="14"/>
  </w:num>
  <w:num w:numId="5">
    <w:abstractNumId w:val="4"/>
  </w:num>
  <w:num w:numId="6">
    <w:abstractNumId w:val="19"/>
  </w:num>
  <w:num w:numId="7">
    <w:abstractNumId w:val="13"/>
  </w:num>
  <w:num w:numId="8">
    <w:abstractNumId w:val="15"/>
  </w:num>
  <w:num w:numId="9">
    <w:abstractNumId w:val="17"/>
  </w:num>
  <w:num w:numId="10">
    <w:abstractNumId w:val="7"/>
  </w:num>
  <w:num w:numId="11">
    <w:abstractNumId w:val="8"/>
  </w:num>
  <w:num w:numId="12">
    <w:abstractNumId w:val="16"/>
  </w:num>
  <w:num w:numId="13">
    <w:abstractNumId w:val="1"/>
  </w:num>
  <w:num w:numId="14">
    <w:abstractNumId w:val="12"/>
  </w:num>
  <w:num w:numId="15">
    <w:abstractNumId w:val="3"/>
  </w:num>
  <w:num w:numId="16">
    <w:abstractNumId w:val="6"/>
  </w:num>
  <w:num w:numId="17">
    <w:abstractNumId w:val="11"/>
  </w:num>
  <w:num w:numId="18">
    <w:abstractNumId w:val="20"/>
  </w:num>
  <w:num w:numId="19">
    <w:abstractNumId w:val="18"/>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B0B6F"/>
    <w:rsid w:val="000C0052"/>
    <w:rsid w:val="001013A3"/>
    <w:rsid w:val="0010220A"/>
    <w:rsid w:val="00113551"/>
    <w:rsid w:val="00160E85"/>
    <w:rsid w:val="00190F49"/>
    <w:rsid w:val="0019394F"/>
    <w:rsid w:val="001A01DC"/>
    <w:rsid w:val="00224D39"/>
    <w:rsid w:val="0024614E"/>
    <w:rsid w:val="00294A8F"/>
    <w:rsid w:val="00333CC9"/>
    <w:rsid w:val="0036479C"/>
    <w:rsid w:val="00373214"/>
    <w:rsid w:val="003E30DE"/>
    <w:rsid w:val="004A0C31"/>
    <w:rsid w:val="004D119A"/>
    <w:rsid w:val="0051378E"/>
    <w:rsid w:val="005931C6"/>
    <w:rsid w:val="00594FF6"/>
    <w:rsid w:val="005A73E4"/>
    <w:rsid w:val="005A774A"/>
    <w:rsid w:val="00647B3D"/>
    <w:rsid w:val="006503E5"/>
    <w:rsid w:val="00692C39"/>
    <w:rsid w:val="006A6450"/>
    <w:rsid w:val="006D0BC2"/>
    <w:rsid w:val="006D7549"/>
    <w:rsid w:val="0070531A"/>
    <w:rsid w:val="00783E6E"/>
    <w:rsid w:val="007844D1"/>
    <w:rsid w:val="00784C57"/>
    <w:rsid w:val="00833695"/>
    <w:rsid w:val="008872B6"/>
    <w:rsid w:val="008D492C"/>
    <w:rsid w:val="008F0154"/>
    <w:rsid w:val="008F5D67"/>
    <w:rsid w:val="00902907"/>
    <w:rsid w:val="00906535"/>
    <w:rsid w:val="00923017"/>
    <w:rsid w:val="00924D09"/>
    <w:rsid w:val="00926191"/>
    <w:rsid w:val="00A57939"/>
    <w:rsid w:val="00AC1A7E"/>
    <w:rsid w:val="00B00199"/>
    <w:rsid w:val="00B258D0"/>
    <w:rsid w:val="00B27A1D"/>
    <w:rsid w:val="00B85898"/>
    <w:rsid w:val="00BD16AE"/>
    <w:rsid w:val="00C2313A"/>
    <w:rsid w:val="00C2742A"/>
    <w:rsid w:val="00C8535A"/>
    <w:rsid w:val="00CE5A9E"/>
    <w:rsid w:val="00D01AA6"/>
    <w:rsid w:val="00D17D0E"/>
    <w:rsid w:val="00D6001B"/>
    <w:rsid w:val="00D61D6A"/>
    <w:rsid w:val="00D94F78"/>
    <w:rsid w:val="00DF7F09"/>
    <w:rsid w:val="00E04E83"/>
    <w:rsid w:val="00E702C8"/>
    <w:rsid w:val="00E9172A"/>
    <w:rsid w:val="00F07FC2"/>
    <w:rsid w:val="00F17B3C"/>
    <w:rsid w:val="00F2455E"/>
    <w:rsid w:val="00F67301"/>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C005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C005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C005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C005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2019-07-29T21:19:00Z</cp:lastPrinted>
  <dcterms:created xsi:type="dcterms:W3CDTF">2019-07-29T21:20:00Z</dcterms:created>
  <dcterms:modified xsi:type="dcterms:W3CDTF">2019-07-29T21:21:00Z</dcterms:modified>
</cp:coreProperties>
</file>