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44" w:rsidRPr="006A1D44" w:rsidRDefault="006A1D44" w:rsidP="006A1D44">
      <w:pPr>
        <w:pStyle w:val="Ttulo1"/>
        <w:spacing w:before="0" w:line="240" w:lineRule="auto"/>
        <w:jc w:val="center"/>
        <w:rPr>
          <w:rFonts w:asciiTheme="minorHAnsi" w:eastAsia="Arial Unicode MS" w:hAnsiTheme="minorHAnsi"/>
          <w:color w:val="C00000"/>
          <w:sz w:val="14"/>
        </w:rPr>
      </w:pPr>
      <w:bookmarkStart w:id="0" w:name="_GoBack"/>
      <w:r w:rsidRPr="006A1D44">
        <w:rPr>
          <w:rFonts w:asciiTheme="minorHAnsi" w:eastAsia="Arial Unicode MS" w:hAnsiTheme="minorHAnsi"/>
          <w:color w:val="C00000"/>
          <w:sz w:val="14"/>
        </w:rPr>
        <w:t xml:space="preserve">Versión pública de acuerdo a lo dispuesto en el Art. 30 de la LAIP, se elimina  </w:t>
      </w:r>
      <w:r w:rsidRPr="006A1D44">
        <w:rPr>
          <w:rFonts w:asciiTheme="minorHAnsi" w:eastAsia="Arial Unicode MS" w:hAnsiTheme="minorHAnsi"/>
          <w:color w:val="C00000"/>
          <w:sz w:val="14"/>
          <w:u w:val="single"/>
        </w:rPr>
        <w:t>el nombre y DUI</w:t>
      </w:r>
      <w:r w:rsidRPr="006A1D44">
        <w:rPr>
          <w:rFonts w:asciiTheme="minorHAnsi" w:eastAsia="Arial Unicode MS" w:hAnsiTheme="minorHAnsi"/>
          <w:color w:val="C00000"/>
          <w:sz w:val="14"/>
        </w:rPr>
        <w:t xml:space="preserve"> por ser información que  vuelve identificable al (la) solicitante según el Art. 6 literal “a”; y al Art 19, todos de la LAIP. El dato se ubicaba en la </w:t>
      </w:r>
      <w:r w:rsidRPr="006A1D44">
        <w:rPr>
          <w:rFonts w:asciiTheme="minorHAnsi" w:eastAsia="Arial Unicode MS" w:hAnsiTheme="minorHAnsi"/>
          <w:color w:val="C00000"/>
          <w:sz w:val="14"/>
          <w:u w:val="single"/>
        </w:rPr>
        <w:t xml:space="preserve">página 1 </w:t>
      </w:r>
      <w:r w:rsidRPr="006A1D44">
        <w:rPr>
          <w:rFonts w:asciiTheme="minorHAnsi" w:eastAsia="Arial Unicode MS" w:hAnsiTheme="minorHAnsi"/>
          <w:color w:val="C00000"/>
          <w:sz w:val="14"/>
        </w:rPr>
        <w:t>de la presente resolución</w:t>
      </w:r>
    </w:p>
    <w:bookmarkEnd w:id="0"/>
    <w:p w:rsidR="0051378E" w:rsidRPr="00F948F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83783C">
        <w:rPr>
          <w:rFonts w:ascii="Bembo Std" w:eastAsia="Arial Unicode MS" w:hAnsi="Bembo Std" w:cstheme="minorHAnsi"/>
          <w:b/>
          <w:color w:val="000066"/>
          <w:sz w:val="24"/>
          <w:u w:val="single"/>
        </w:rPr>
        <w:t>3</w:t>
      </w:r>
      <w:r w:rsidR="00511BD3">
        <w:rPr>
          <w:rFonts w:ascii="Bembo Std" w:eastAsia="Arial Unicode MS" w:hAnsi="Bembo Std" w:cstheme="minorHAnsi"/>
          <w:b/>
          <w:color w:val="000066"/>
          <w:sz w:val="24"/>
          <w:u w:val="single"/>
        </w:rPr>
        <w:t>6</w:t>
      </w:r>
      <w:r w:rsidRPr="00F948F5">
        <w:rPr>
          <w:rFonts w:ascii="Bembo Std" w:eastAsia="Arial Unicode MS" w:hAnsi="Bembo Std" w:cstheme="minorHAnsi"/>
          <w:b/>
          <w:color w:val="000066"/>
          <w:sz w:val="24"/>
          <w:u w:val="single"/>
        </w:rPr>
        <w:t>-2019</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51378E">
      <w:pPr>
        <w:spacing w:after="0" w:line="240"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754BF1" w:rsidRPr="00F948F5">
        <w:rPr>
          <w:rFonts w:ascii="Bembo Std" w:eastAsia="Arial Unicode MS" w:hAnsi="Bembo Std" w:cs="Arial Unicode MS"/>
          <w:color w:val="000066"/>
          <w:lang w:eastAsia="es-SV"/>
        </w:rPr>
        <w:t>die</w:t>
      </w:r>
      <w:r w:rsidR="00262EC1">
        <w:rPr>
          <w:rFonts w:ascii="Bembo Std" w:eastAsia="Arial Unicode MS" w:hAnsi="Bembo Std" w:cs="Arial Unicode MS"/>
          <w:color w:val="000066"/>
          <w:lang w:eastAsia="es-SV"/>
        </w:rPr>
        <w:t xml:space="preserve">z </w:t>
      </w:r>
      <w:r w:rsidRPr="00F948F5">
        <w:rPr>
          <w:rFonts w:ascii="Bembo Std" w:eastAsia="Arial Unicode MS" w:hAnsi="Bembo Std" w:cs="Arial Unicode MS"/>
          <w:color w:val="000066"/>
          <w:lang w:eastAsia="es-SV"/>
        </w:rPr>
        <w:t xml:space="preserve">horas con </w:t>
      </w:r>
      <w:r w:rsidR="00262EC1">
        <w:rPr>
          <w:rFonts w:ascii="Bembo Std" w:eastAsia="Arial Unicode MS" w:hAnsi="Bembo Std" w:cs="Arial Unicode MS"/>
          <w:color w:val="000066"/>
          <w:lang w:eastAsia="es-SV"/>
        </w:rPr>
        <w:t xml:space="preserve">cuarenta </w:t>
      </w:r>
      <w:r w:rsidRPr="00F948F5">
        <w:rPr>
          <w:rFonts w:ascii="Bembo Std" w:eastAsia="Arial Unicode MS" w:hAnsi="Bembo Std" w:cs="Arial Unicode MS"/>
          <w:color w:val="000066"/>
          <w:lang w:eastAsia="es-SV"/>
        </w:rPr>
        <w:t xml:space="preserve">minutos del día </w:t>
      </w:r>
      <w:r w:rsidR="00754BF1" w:rsidRPr="00F948F5">
        <w:rPr>
          <w:rFonts w:ascii="Bembo Std" w:eastAsia="Arial Unicode MS" w:hAnsi="Bembo Std" w:cs="Arial Unicode MS"/>
          <w:color w:val="000066"/>
          <w:lang w:eastAsia="es-SV"/>
        </w:rPr>
        <w:t>dieci</w:t>
      </w:r>
      <w:r w:rsidR="00262EC1">
        <w:rPr>
          <w:rFonts w:ascii="Bembo Std" w:eastAsia="Arial Unicode MS" w:hAnsi="Bembo Std" w:cs="Arial Unicode MS"/>
          <w:color w:val="000066"/>
          <w:lang w:eastAsia="es-SV"/>
        </w:rPr>
        <w:t>nueve</w:t>
      </w:r>
      <w:r w:rsidR="00754BF1" w:rsidRPr="00F948F5">
        <w:rPr>
          <w:rFonts w:ascii="Bembo Std" w:eastAsia="Arial Unicode MS" w:hAnsi="Bembo Std" w:cs="Arial Unicode MS"/>
          <w:color w:val="000066"/>
          <w:lang w:eastAsia="es-SV"/>
        </w:rPr>
        <w:t xml:space="preserve"> d</w:t>
      </w:r>
      <w:r w:rsidRPr="00F948F5">
        <w:rPr>
          <w:rFonts w:ascii="Bembo Std" w:eastAsia="Arial Unicode MS" w:hAnsi="Bembo Std" w:cs="Arial Unicode MS"/>
          <w:color w:val="000066"/>
          <w:lang w:eastAsia="es-SV"/>
        </w:rPr>
        <w:t xml:space="preserve">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754BF1" w:rsidRPr="00F948F5">
        <w:rPr>
          <w:rFonts w:ascii="Bembo Std" w:eastAsia="Arial Unicode MS" w:hAnsi="Bembo Std" w:cs="Arial Unicode MS"/>
          <w:b/>
          <w:color w:val="000066"/>
          <w:lang w:eastAsia="es-SV"/>
        </w:rPr>
        <w:t>3</w:t>
      </w:r>
      <w:r w:rsidR="00262EC1">
        <w:rPr>
          <w:rFonts w:ascii="Bembo Std" w:eastAsia="Arial Unicode MS" w:hAnsi="Bembo Std" w:cs="Arial Unicode MS"/>
          <w:b/>
          <w:color w:val="000066"/>
          <w:lang w:eastAsia="es-SV"/>
        </w:rPr>
        <w:t>6</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6A1D44">
        <w:rPr>
          <w:rFonts w:ascii="Bembo Std" w:eastAsia="Arial Unicode MS" w:hAnsi="Bembo Std" w:cstheme="minorHAnsi"/>
          <w:b/>
          <w:color w:val="000066"/>
          <w:lang w:eastAsia="es-SV"/>
        </w:rPr>
        <w:t>xxxxxx</w:t>
      </w:r>
      <w:proofErr w:type="spellEnd"/>
      <w:r w:rsidRPr="00F948F5">
        <w:rPr>
          <w:rFonts w:ascii="Bembo Std" w:eastAsia="Arial Unicode MS" w:hAnsi="Bembo Std" w:cstheme="minorHAnsi"/>
          <w:lang w:eastAsia="es-SV"/>
        </w:rPr>
        <w:t xml:space="preserve">, de hoy en adelante </w:t>
      </w:r>
      <w:r w:rsidR="0083783C">
        <w:rPr>
          <w:rFonts w:ascii="Bembo Std" w:eastAsia="Arial Unicode MS" w:hAnsi="Bembo Std" w:cstheme="minorHAnsi"/>
          <w:lang w:eastAsia="es-SV"/>
        </w:rPr>
        <w:t>el</w:t>
      </w:r>
      <w:r w:rsidRPr="00F948F5">
        <w:rPr>
          <w:rFonts w:ascii="Bembo Std" w:eastAsia="Arial Unicode MS" w:hAnsi="Bembo Std" w:cstheme="minorHAnsi"/>
          <w:lang w:eastAsia="es-SV"/>
        </w:rPr>
        <w:t xml:space="preserve"> PETICIONARI</w:t>
      </w:r>
      <w:r w:rsidR="0083783C">
        <w:rPr>
          <w:rFonts w:ascii="Bembo Std" w:eastAsia="Arial Unicode MS" w:hAnsi="Bembo Std" w:cstheme="minorHAnsi"/>
          <w:lang w:eastAsia="es-SV"/>
        </w:rPr>
        <w:t>O</w:t>
      </w:r>
      <w:r w:rsidRPr="00F948F5">
        <w:rPr>
          <w:rFonts w:ascii="Bembo Std" w:eastAsia="Arial Unicode MS" w:hAnsi="Bembo Std" w:cstheme="minorHAnsi"/>
          <w:lang w:eastAsia="es-SV"/>
        </w:rPr>
        <w:t>, identifica</w:t>
      </w:r>
      <w:r w:rsidR="0083783C">
        <w:rPr>
          <w:rFonts w:ascii="Bembo Std" w:eastAsia="Arial Unicode MS" w:hAnsi="Bembo Std" w:cstheme="minorHAnsi"/>
          <w:lang w:eastAsia="es-SV"/>
        </w:rPr>
        <w:t>do</w:t>
      </w:r>
      <w:r w:rsidRPr="00F948F5">
        <w:rPr>
          <w:rFonts w:ascii="Bembo Std" w:eastAsia="Arial Unicode MS" w:hAnsi="Bembo Std" w:cstheme="minorHAnsi"/>
          <w:lang w:eastAsia="es-SV"/>
        </w:rPr>
        <w:t xml:space="preserve"> con Documento Único de Identidad </w:t>
      </w:r>
      <w:r w:rsidRPr="00F948F5">
        <w:rPr>
          <w:rFonts w:ascii="Bembo Std" w:eastAsia="Arial Unicode MS" w:hAnsi="Bembo Std" w:cstheme="minorHAnsi"/>
          <w:b/>
          <w:color w:val="000066"/>
          <w:lang w:eastAsia="es-SV"/>
        </w:rPr>
        <w:t xml:space="preserve">N° </w:t>
      </w:r>
      <w:proofErr w:type="spellStart"/>
      <w:r w:rsidR="006A1D44">
        <w:rPr>
          <w:rFonts w:ascii="Bembo Std" w:eastAsia="Arial Unicode MS" w:hAnsi="Bembo Std" w:cstheme="minorHAnsi"/>
          <w:b/>
          <w:color w:val="000066"/>
          <w:lang w:eastAsia="es-SV"/>
        </w:rPr>
        <w:t>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51378E" w:rsidRPr="00F948F5" w:rsidRDefault="0051378E" w:rsidP="0051378E">
      <w:pPr>
        <w:spacing w:after="0" w:line="240" w:lineRule="auto"/>
        <w:jc w:val="both"/>
        <w:rPr>
          <w:rFonts w:ascii="Bembo Std" w:eastAsia="Arial Unicode MS" w:hAnsi="Bembo Std" w:cs="Arial Unicode MS"/>
          <w:sz w:val="12"/>
          <w:lang w:eastAsia="es-SV"/>
        </w:rPr>
      </w:pPr>
    </w:p>
    <w:p w:rsidR="0051378E" w:rsidRPr="00F948F5" w:rsidRDefault="00452445"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51378E" w:rsidRPr="00F948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cuatro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Pr>
          <w:rFonts w:ascii="Bembo Std" w:eastAsia="Arial Unicode MS" w:hAnsi="Bembo Std" w:cstheme="minorHAnsi"/>
          <w:i/>
          <w:color w:val="000066"/>
          <w:sz w:val="22"/>
          <w:szCs w:val="22"/>
          <w:lang w:eastAsia="es-SV"/>
        </w:rPr>
        <w:t>l</w:t>
      </w:r>
      <w:r w:rsidR="0083783C">
        <w:rPr>
          <w:rFonts w:ascii="Bembo Std" w:eastAsia="Arial Unicode MS" w:hAnsi="Bembo Std" w:cstheme="minorHAnsi"/>
          <w:i/>
          <w:color w:val="000066"/>
          <w:sz w:val="22"/>
          <w:szCs w:val="22"/>
          <w:lang w:eastAsia="es-SV"/>
        </w:rPr>
        <w:t>io</w:t>
      </w:r>
      <w:r w:rsidR="002F4BB1"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de dos mil diecinueve a las </w:t>
      </w:r>
      <w:r w:rsidR="00695E19">
        <w:rPr>
          <w:rFonts w:ascii="Bembo Std" w:eastAsia="Arial Unicode MS" w:hAnsi="Bembo Std" w:cstheme="minorHAnsi"/>
          <w:i/>
          <w:color w:val="000066"/>
          <w:sz w:val="22"/>
          <w:szCs w:val="22"/>
          <w:lang w:eastAsia="es-SV"/>
        </w:rPr>
        <w:t>once</w:t>
      </w:r>
      <w:r w:rsidR="00754BF1" w:rsidRPr="00F948F5">
        <w:rPr>
          <w:rFonts w:ascii="Bembo Std" w:eastAsia="Arial Unicode MS" w:hAnsi="Bembo Std" w:cstheme="minorHAnsi"/>
          <w:i/>
          <w:color w:val="000066"/>
          <w:sz w:val="22"/>
          <w:szCs w:val="22"/>
          <w:lang w:eastAsia="es-SV"/>
        </w:rPr>
        <w:t xml:space="preserve"> </w:t>
      </w:r>
      <w:r w:rsidR="00932440" w:rsidRPr="00F948F5">
        <w:rPr>
          <w:rFonts w:ascii="Bembo Std" w:eastAsia="Arial Unicode MS" w:hAnsi="Bembo Std" w:cstheme="minorHAnsi"/>
          <w:i/>
          <w:color w:val="000066"/>
          <w:sz w:val="22"/>
          <w:szCs w:val="22"/>
          <w:lang w:eastAsia="es-SV"/>
        </w:rPr>
        <w:t xml:space="preserve">horas con </w:t>
      </w:r>
      <w:r w:rsidR="0083783C">
        <w:rPr>
          <w:rFonts w:ascii="Bembo Std" w:eastAsia="Arial Unicode MS" w:hAnsi="Bembo Std" w:cstheme="minorHAnsi"/>
          <w:i/>
          <w:color w:val="000066"/>
          <w:sz w:val="22"/>
          <w:szCs w:val="22"/>
          <w:lang w:eastAsia="es-SV"/>
        </w:rPr>
        <w:t>ci</w:t>
      </w:r>
      <w:r w:rsidR="00695E19">
        <w:rPr>
          <w:rFonts w:ascii="Bembo Std" w:eastAsia="Arial Unicode MS" w:hAnsi="Bembo Std" w:cstheme="minorHAnsi"/>
          <w:i/>
          <w:color w:val="000066"/>
          <w:sz w:val="22"/>
          <w:szCs w:val="22"/>
          <w:lang w:eastAsia="es-SV"/>
        </w:rPr>
        <w:t>ncuenta y nueve</w:t>
      </w:r>
      <w:r w:rsidR="0083783C">
        <w:rPr>
          <w:rFonts w:ascii="Bembo Std" w:eastAsia="Arial Unicode MS" w:hAnsi="Bembo Std" w:cstheme="minorHAnsi"/>
          <w:i/>
          <w:color w:val="000066"/>
          <w:sz w:val="22"/>
          <w:szCs w:val="22"/>
          <w:lang w:eastAsia="es-SV"/>
        </w:rPr>
        <w:t xml:space="preserve"> </w:t>
      </w:r>
      <w:r w:rsidR="00355563" w:rsidRPr="00F948F5">
        <w:rPr>
          <w:rFonts w:ascii="Bembo Std" w:eastAsia="Arial Unicode MS" w:hAnsi="Bembo Std" w:cstheme="minorHAnsi"/>
          <w:i/>
          <w:color w:val="000066"/>
          <w:sz w:val="22"/>
          <w:szCs w:val="22"/>
          <w:lang w:eastAsia="es-SV"/>
        </w:rPr>
        <w:t>m</w:t>
      </w:r>
      <w:r w:rsidR="0051378E" w:rsidRPr="00F948F5">
        <w:rPr>
          <w:rFonts w:ascii="Bembo Std" w:eastAsia="Arial Unicode MS" w:hAnsi="Bembo Std" w:cstheme="minorHAnsi"/>
          <w:i/>
          <w:color w:val="000066"/>
          <w:sz w:val="22"/>
          <w:szCs w:val="22"/>
          <w:lang w:eastAsia="es-SV"/>
        </w:rPr>
        <w:t>inutos</w:t>
      </w:r>
      <w:r w:rsidR="00647B3D" w:rsidRPr="00F948F5">
        <w:rPr>
          <w:rFonts w:ascii="Bembo Std" w:eastAsia="Arial Unicode MS" w:hAnsi="Bembo Std" w:cstheme="minorHAnsi"/>
          <w:i/>
          <w:color w:val="000066"/>
          <w:sz w:val="22"/>
          <w:szCs w:val="22"/>
          <w:lang w:eastAsia="es-SV"/>
        </w:rPr>
        <w:t xml:space="preserve">, </w:t>
      </w:r>
      <w:r w:rsidR="00301D61" w:rsidRPr="00F948F5">
        <w:rPr>
          <w:rFonts w:ascii="Bembo Std" w:eastAsia="Arial Unicode MS" w:hAnsi="Bembo Std" w:cstheme="minorHAnsi"/>
          <w:color w:val="000066"/>
          <w:sz w:val="22"/>
          <w:szCs w:val="22"/>
          <w:lang w:eastAsia="es-SV"/>
        </w:rPr>
        <w:t>a</w:t>
      </w:r>
      <w:r w:rsidR="00DE2EFC" w:rsidRPr="00F948F5">
        <w:rPr>
          <w:rFonts w:ascii="Bembo Std" w:eastAsia="Arial Unicode MS" w:hAnsi="Bembo Std" w:cstheme="minorHAnsi"/>
          <w:color w:val="000066"/>
          <w:sz w:val="22"/>
          <w:szCs w:val="22"/>
          <w:lang w:eastAsia="es-SV"/>
        </w:rPr>
        <w:t xml:space="preserve"> través de</w:t>
      </w:r>
      <w:r w:rsidR="00695E19">
        <w:rPr>
          <w:rFonts w:ascii="Bembo Std" w:eastAsia="Arial Unicode MS" w:hAnsi="Bembo Std" w:cstheme="minorHAnsi"/>
          <w:color w:val="000066"/>
          <w:sz w:val="22"/>
          <w:szCs w:val="22"/>
          <w:lang w:eastAsia="es-SV"/>
        </w:rPr>
        <w:t xml:space="preserve">l Sistema de Gestión de Solicitudes de Información de </w:t>
      </w:r>
      <w:r w:rsidR="00301D61" w:rsidRPr="00F948F5">
        <w:rPr>
          <w:rFonts w:ascii="Bembo Std" w:eastAsia="Arial Unicode MS" w:hAnsi="Bembo Std" w:cstheme="minorHAnsi"/>
          <w:color w:val="000066"/>
          <w:sz w:val="22"/>
          <w:szCs w:val="22"/>
          <w:lang w:eastAsia="es-SV"/>
        </w:rPr>
        <w:t xml:space="preserve">la </w:t>
      </w:r>
      <w:r w:rsidR="0051378E" w:rsidRPr="00F948F5">
        <w:rPr>
          <w:rFonts w:ascii="Bembo Std" w:eastAsia="Arial Unicode MS" w:hAnsi="Bembo Std" w:cstheme="minorHAnsi"/>
          <w:color w:val="000066"/>
          <w:sz w:val="22"/>
          <w:szCs w:val="22"/>
          <w:lang w:eastAsia="es-SV"/>
        </w:rPr>
        <w:t>OIR</w:t>
      </w:r>
      <w:r w:rsidR="00DE2EFC" w:rsidRPr="00F948F5">
        <w:rPr>
          <w:rFonts w:ascii="Bembo Std" w:eastAsia="Arial Unicode MS" w:hAnsi="Bembo Std" w:cstheme="minorHAnsi"/>
          <w:color w:val="000066"/>
          <w:sz w:val="22"/>
          <w:szCs w:val="22"/>
          <w:lang w:eastAsia="es-SV"/>
        </w:rPr>
        <w:t xml:space="preserve"> de este ministerio</w:t>
      </w:r>
      <w:r w:rsidR="0051378E" w:rsidRPr="00F948F5">
        <w:rPr>
          <w:rFonts w:ascii="Bembo Std" w:eastAsia="Arial Unicode MS" w:hAnsi="Bembo Std" w:cstheme="minorHAnsi"/>
          <w:sz w:val="22"/>
          <w:szCs w:val="22"/>
          <w:lang w:eastAsia="es-SV"/>
        </w:rPr>
        <w:t xml:space="preserve">, siendo admitida el </w:t>
      </w:r>
      <w:r w:rsidR="00301D61" w:rsidRPr="00F948F5">
        <w:rPr>
          <w:rFonts w:ascii="Bembo Std" w:eastAsia="Arial Unicode MS" w:hAnsi="Bembo Std" w:cstheme="minorHAnsi"/>
          <w:i/>
          <w:color w:val="000066"/>
          <w:sz w:val="22"/>
          <w:szCs w:val="22"/>
          <w:lang w:eastAsia="es-SV"/>
        </w:rPr>
        <w:t xml:space="preserve">día </w:t>
      </w:r>
      <w:r w:rsidR="0083783C">
        <w:rPr>
          <w:rFonts w:ascii="Bembo Std" w:eastAsia="Arial Unicode MS" w:hAnsi="Bembo Std" w:cstheme="minorHAnsi"/>
          <w:i/>
          <w:color w:val="000066"/>
          <w:sz w:val="22"/>
          <w:szCs w:val="22"/>
          <w:lang w:eastAsia="es-SV"/>
        </w:rPr>
        <w:t>c</w:t>
      </w:r>
      <w:r w:rsidR="00695E19">
        <w:rPr>
          <w:rFonts w:ascii="Bembo Std" w:eastAsia="Arial Unicode MS" w:hAnsi="Bembo Std" w:cstheme="minorHAnsi"/>
          <w:i/>
          <w:color w:val="000066"/>
          <w:sz w:val="22"/>
          <w:szCs w:val="22"/>
          <w:lang w:eastAsia="es-SV"/>
        </w:rPr>
        <w:t xml:space="preserve">inco </w:t>
      </w:r>
      <w:r w:rsidR="002F4BB1" w:rsidRPr="00F948F5">
        <w:rPr>
          <w:rFonts w:ascii="Bembo Std" w:eastAsia="Arial Unicode MS" w:hAnsi="Bembo Std" w:cstheme="minorHAnsi"/>
          <w:i/>
          <w:color w:val="000066"/>
          <w:sz w:val="22"/>
          <w:szCs w:val="22"/>
          <w:lang w:eastAsia="es-SV"/>
        </w:rPr>
        <w:t>del mismo</w:t>
      </w:r>
      <w:r w:rsidR="005B0AC5"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i/>
          <w:color w:val="000066"/>
          <w:sz w:val="22"/>
          <w:szCs w:val="22"/>
          <w:lang w:eastAsia="es-SV"/>
        </w:rPr>
        <w:t>mes</w:t>
      </w:r>
      <w:r w:rsidR="0051378E" w:rsidRPr="00F948F5">
        <w:rPr>
          <w:rFonts w:ascii="Bembo Std" w:eastAsia="Arial Unicode MS" w:hAnsi="Bembo Std" w:cstheme="minorHAnsi"/>
          <w:sz w:val="22"/>
          <w:szCs w:val="22"/>
          <w:lang w:eastAsia="es-SV"/>
        </w:rPr>
        <w:t>, en la cual solicita lo siguiente:</w:t>
      </w:r>
    </w:p>
    <w:p w:rsidR="00695E19" w:rsidRDefault="00695E19" w:rsidP="00695E19">
      <w:pPr>
        <w:pStyle w:val="Prrafodelista"/>
        <w:ind w:left="720"/>
        <w:jc w:val="both"/>
        <w:rPr>
          <w:rFonts w:ascii="Bembo Std" w:eastAsia="Arial Unicode MS" w:hAnsi="Bembo Std" w:cstheme="minorHAnsi"/>
          <w:sz w:val="14"/>
          <w:szCs w:val="22"/>
          <w:lang w:eastAsia="es-SV"/>
        </w:rPr>
      </w:pPr>
    </w:p>
    <w:p w:rsidR="00754BF1" w:rsidRPr="00695E19" w:rsidRDefault="00695E19" w:rsidP="00695E19">
      <w:pPr>
        <w:pStyle w:val="Prrafodelista"/>
        <w:ind w:left="720"/>
        <w:jc w:val="both"/>
        <w:rPr>
          <w:rFonts w:ascii="Bembo Std" w:eastAsia="Arial Unicode MS" w:hAnsi="Bembo Std" w:cstheme="minorHAnsi"/>
          <w:color w:val="000066"/>
          <w:sz w:val="22"/>
          <w:szCs w:val="22"/>
          <w:lang w:eastAsia="es-SV"/>
        </w:rPr>
      </w:pPr>
      <w:r>
        <w:rPr>
          <w:rFonts w:ascii="Bembo Std" w:eastAsia="Arial Unicode MS" w:hAnsi="Bembo Std" w:cstheme="minorHAnsi"/>
          <w:color w:val="000066"/>
          <w:sz w:val="22"/>
          <w:szCs w:val="22"/>
          <w:lang w:eastAsia="es-SV"/>
        </w:rPr>
        <w:t>“</w:t>
      </w:r>
      <w:r w:rsidRPr="00695E19">
        <w:rPr>
          <w:rFonts w:ascii="Bembo Std" w:eastAsia="Arial Unicode MS" w:hAnsi="Bembo Std" w:cstheme="minorHAnsi"/>
          <w:color w:val="000066"/>
          <w:sz w:val="22"/>
          <w:szCs w:val="22"/>
          <w:lang w:eastAsia="es-SV"/>
        </w:rPr>
        <w:t>Boletines informativos del Sistema de Información Nacional de Gestión de Agua para Riego de las</w:t>
      </w:r>
      <w:r w:rsidRPr="00695E19">
        <w:rPr>
          <w:rFonts w:ascii="Bembo Std" w:eastAsia="Arial Unicode MS" w:hAnsi="Bembo Std" w:cstheme="minorHAnsi"/>
          <w:color w:val="000066"/>
          <w:sz w:val="22"/>
          <w:szCs w:val="22"/>
          <w:lang w:eastAsia="es-SV"/>
        </w:rPr>
        <w:t xml:space="preserve"> </w:t>
      </w:r>
      <w:r w:rsidRPr="00695E19">
        <w:rPr>
          <w:rFonts w:ascii="Bembo Std" w:eastAsia="Arial Unicode MS" w:hAnsi="Bembo Std" w:cstheme="minorHAnsi"/>
          <w:color w:val="000066"/>
          <w:sz w:val="22"/>
          <w:szCs w:val="22"/>
          <w:lang w:eastAsia="es-SV"/>
        </w:rPr>
        <w:t>temporadas de riego 2014-2015, 2015-2016, 2016-2017, 2017-2018 y 2018-2019</w:t>
      </w:r>
      <w:r>
        <w:rPr>
          <w:rFonts w:ascii="Bembo Std" w:eastAsia="Arial Unicode MS" w:hAnsi="Bembo Std" w:cstheme="minorHAnsi"/>
          <w:color w:val="000066"/>
          <w:sz w:val="22"/>
          <w:szCs w:val="22"/>
          <w:lang w:eastAsia="es-SV"/>
        </w:rPr>
        <w:t>”</w:t>
      </w:r>
      <w:r w:rsidRPr="00695E19">
        <w:rPr>
          <w:rFonts w:ascii="Bembo Std" w:eastAsia="Arial Unicode MS" w:hAnsi="Bembo Std" w:cstheme="minorHAnsi"/>
          <w:color w:val="000066"/>
          <w:sz w:val="22"/>
          <w:szCs w:val="22"/>
          <w:lang w:eastAsia="es-SV"/>
        </w:rPr>
        <w:t>.</w:t>
      </w:r>
    </w:p>
    <w:p w:rsidR="0083783C" w:rsidRPr="00F948F5" w:rsidRDefault="0083783C" w:rsidP="0083783C">
      <w:pPr>
        <w:pStyle w:val="Prrafodelista"/>
        <w:ind w:left="720"/>
        <w:jc w:val="both"/>
        <w:rPr>
          <w:rFonts w:ascii="Bembo Std" w:eastAsia="Arial Unicode MS" w:hAnsi="Bembo Std" w:cstheme="minorHAnsi"/>
          <w:sz w:val="14"/>
          <w:szCs w:val="22"/>
          <w:lang w:eastAsia="es-SV"/>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754BF1" w:rsidRPr="0083783C"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83783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3783C" w:rsidRPr="0083783C" w:rsidRDefault="0083783C" w:rsidP="0083783C">
      <w:pPr>
        <w:pStyle w:val="Prrafodelista"/>
        <w:rPr>
          <w:rFonts w:ascii="Bembo Std" w:eastAsia="Arial Unicode MS" w:hAnsi="Bembo Std" w:cstheme="minorHAnsi"/>
        </w:rPr>
      </w:pPr>
    </w:p>
    <w:p w:rsidR="0083783C" w:rsidRPr="0083783C"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F948F5">
        <w:rPr>
          <w:rFonts w:ascii="Bembo Std" w:eastAsia="Arial Unicode MS" w:hAnsi="Bembo Std" w:cstheme="minorHAnsi"/>
          <w:sz w:val="22"/>
          <w:szCs w:val="22"/>
        </w:rPr>
        <w:t xml:space="preserve">Que se solicitó la información a la </w:t>
      </w:r>
      <w:r w:rsidR="00695E19">
        <w:rPr>
          <w:rFonts w:ascii="Bembo Std" w:eastAsia="Arial Unicode MS" w:hAnsi="Bembo Std" w:cstheme="minorHAnsi"/>
          <w:color w:val="000066"/>
          <w:sz w:val="22"/>
          <w:szCs w:val="22"/>
        </w:rPr>
        <w:t>D</w:t>
      </w:r>
      <w:r w:rsidR="0083783C">
        <w:rPr>
          <w:rFonts w:ascii="Bembo Std" w:eastAsia="Arial Unicode MS" w:hAnsi="Bembo Std" w:cstheme="minorHAnsi"/>
          <w:color w:val="000066"/>
          <w:sz w:val="22"/>
          <w:szCs w:val="22"/>
        </w:rPr>
        <w:t>i</w:t>
      </w:r>
      <w:r w:rsidR="00695E19">
        <w:rPr>
          <w:rFonts w:ascii="Bembo Std" w:eastAsia="Arial Unicode MS" w:hAnsi="Bembo Std" w:cstheme="minorHAnsi"/>
          <w:color w:val="000066"/>
          <w:sz w:val="22"/>
          <w:szCs w:val="22"/>
        </w:rPr>
        <w:t>rección General de Ordenamiento Forestal Cuencas y Riego-DGFCR</w:t>
      </w:r>
      <w:r w:rsidR="00754BF1" w:rsidRPr="00F948F5">
        <w:rPr>
          <w:rFonts w:ascii="Bembo Std" w:eastAsia="Arial Unicode MS" w:hAnsi="Bembo Std" w:cstheme="minorHAnsi"/>
          <w:color w:val="000066"/>
          <w:sz w:val="22"/>
          <w:szCs w:val="22"/>
        </w:rPr>
        <w:t>,</w:t>
      </w:r>
      <w:r w:rsidR="00932440" w:rsidRPr="00F948F5">
        <w:rPr>
          <w:rFonts w:ascii="Bembo Std" w:eastAsia="Arial Unicode MS" w:hAnsi="Bembo Std" w:cstheme="minorHAnsi"/>
          <w:sz w:val="22"/>
          <w:szCs w:val="22"/>
        </w:rPr>
        <w:t xml:space="preserve"> </w:t>
      </w:r>
      <w:r w:rsidRPr="00F948F5">
        <w:rPr>
          <w:rFonts w:ascii="Bembo Std" w:eastAsia="Arial Unicode MS" w:hAnsi="Bembo Std" w:cstheme="minorHAnsi"/>
          <w:sz w:val="22"/>
          <w:szCs w:val="22"/>
        </w:rPr>
        <w:t>unidad administrativa que registra l</w:t>
      </w:r>
      <w:r w:rsidR="0083783C">
        <w:rPr>
          <w:rFonts w:ascii="Bembo Std" w:eastAsia="Arial Unicode MS" w:hAnsi="Bembo Std" w:cstheme="minorHAnsi"/>
          <w:sz w:val="22"/>
          <w:szCs w:val="22"/>
        </w:rPr>
        <w:t xml:space="preserve">a información solicitada, </w:t>
      </w:r>
      <w:r w:rsidR="00695E19">
        <w:rPr>
          <w:rFonts w:ascii="Bembo Std" w:eastAsia="Arial Unicode MS" w:hAnsi="Bembo Std" w:cstheme="minorHAnsi"/>
          <w:sz w:val="22"/>
          <w:szCs w:val="22"/>
        </w:rPr>
        <w:t xml:space="preserve">quien envió la información en el plazo establecido, sin embargo la suscrita Oficial de Información valoró la necesidad de ampliar el plazo para revisar la documentación enviada por esa dependencia, antes de emitir una respuesta a la Peticionaria, por lo que se extendió el plazo por 10 días hábiles más, según lo establece el artículo 71 inciso 1° de la LAIP, porque también lo solicitado tiene más de </w:t>
      </w:r>
      <w:r w:rsidR="0083783C">
        <w:rPr>
          <w:rFonts w:ascii="Bembo Std" w:eastAsia="Arial Unicode MS" w:hAnsi="Bembo Std" w:cstheme="minorHAnsi"/>
          <w:sz w:val="22"/>
          <w:szCs w:val="22"/>
        </w:rPr>
        <w:t xml:space="preserve">5 años de </w:t>
      </w:r>
      <w:r w:rsidR="00695E19">
        <w:rPr>
          <w:rFonts w:ascii="Bembo Std" w:eastAsia="Arial Unicode MS" w:hAnsi="Bembo Std" w:cstheme="minorHAnsi"/>
          <w:sz w:val="22"/>
          <w:szCs w:val="22"/>
        </w:rPr>
        <w:t>haberse generado</w:t>
      </w:r>
      <w:r w:rsidR="0083783C">
        <w:rPr>
          <w:rFonts w:ascii="Bembo Std" w:eastAsia="Arial Unicode MS" w:hAnsi="Bembo Std" w:cstheme="minorHAnsi"/>
          <w:sz w:val="22"/>
          <w:szCs w:val="22"/>
        </w:rPr>
        <w:t>;</w:t>
      </w:r>
    </w:p>
    <w:p w:rsidR="0083783C" w:rsidRPr="0083783C" w:rsidRDefault="0083783C" w:rsidP="0083783C">
      <w:pPr>
        <w:pStyle w:val="Prrafodelista"/>
        <w:rPr>
          <w:rFonts w:ascii="Bembo Std" w:eastAsia="Arial Unicode MS" w:hAnsi="Bembo Std" w:cstheme="minorHAnsi"/>
        </w:rPr>
      </w:pPr>
    </w:p>
    <w:p w:rsidR="0051378E" w:rsidRPr="00FE1029" w:rsidRDefault="0083783C"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E1029">
        <w:rPr>
          <w:rFonts w:ascii="Bembo Std" w:eastAsia="Arial Unicode MS" w:hAnsi="Bembo Std" w:cstheme="minorHAnsi"/>
          <w:sz w:val="22"/>
          <w:szCs w:val="22"/>
        </w:rPr>
        <w:lastRenderedPageBreak/>
        <w:t xml:space="preserve">Que </w:t>
      </w:r>
      <w:r w:rsidR="00695E19" w:rsidRPr="00FE1029">
        <w:rPr>
          <w:rFonts w:ascii="Bembo Std" w:eastAsia="Arial Unicode MS" w:hAnsi="Bembo Std" w:cstheme="minorHAnsi"/>
          <w:sz w:val="22"/>
          <w:szCs w:val="22"/>
        </w:rPr>
        <w:t xml:space="preserve">después de haber revisado la información enviada por la DGFCR y </w:t>
      </w:r>
      <w:r w:rsidR="0051378E" w:rsidRPr="00FE1029">
        <w:rPr>
          <w:rFonts w:ascii="Bembo Std" w:eastAsia="Arial Unicode MS" w:hAnsi="Bembo Std" w:cstheme="minorHAnsi"/>
          <w:sz w:val="22"/>
          <w:szCs w:val="22"/>
        </w:rPr>
        <w:t>con base a las disposiciones legales arriba citadas y los razonamientos expuestos, se RESUELVE:</w:t>
      </w:r>
    </w:p>
    <w:p w:rsidR="0051378E" w:rsidRPr="00FE1029"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FE1029" w:rsidRDefault="0051378E" w:rsidP="0051378E">
      <w:pPr>
        <w:tabs>
          <w:tab w:val="left" w:pos="5115"/>
        </w:tabs>
        <w:spacing w:after="0" w:line="240" w:lineRule="auto"/>
        <w:jc w:val="center"/>
        <w:rPr>
          <w:rFonts w:ascii="Bembo Std" w:eastAsia="Arial Unicode MS" w:hAnsi="Bembo Std" w:cstheme="minorHAnsi"/>
          <w:b/>
          <w:color w:val="182F7C"/>
        </w:rPr>
      </w:pPr>
      <w:r w:rsidRPr="00FE1029">
        <w:rPr>
          <w:rFonts w:ascii="Bembo Std" w:eastAsia="Arial Unicode MS" w:hAnsi="Bembo Std" w:cstheme="minorHAnsi"/>
          <w:b/>
          <w:color w:val="182F7C"/>
        </w:rPr>
        <w:t>EN</w:t>
      </w:r>
      <w:r w:rsidR="00C1354E" w:rsidRPr="00FE1029">
        <w:rPr>
          <w:rFonts w:ascii="Bembo Std" w:eastAsia="Arial Unicode MS" w:hAnsi="Bembo Std" w:cstheme="minorHAnsi"/>
          <w:b/>
          <w:color w:val="182F7C"/>
        </w:rPr>
        <w:t>TREGAR LA SIGUIENTE INFORMACIÓN</w:t>
      </w:r>
      <w:r w:rsidR="00A3423E" w:rsidRPr="00FE1029">
        <w:rPr>
          <w:rFonts w:ascii="Bembo Std" w:eastAsia="Arial Unicode MS" w:hAnsi="Bembo Std" w:cstheme="minorHAnsi"/>
          <w:b/>
          <w:color w:val="182F7C"/>
        </w:rPr>
        <w:t xml:space="preserve"> PÚBLICA</w:t>
      </w:r>
      <w:r w:rsidRPr="00FE1029">
        <w:rPr>
          <w:rFonts w:ascii="Bembo Std" w:eastAsia="Arial Unicode MS" w:hAnsi="Bembo Std" w:cstheme="minorHAnsi"/>
          <w:b/>
          <w:color w:val="182F7C"/>
        </w:rPr>
        <w:t>:</w:t>
      </w:r>
    </w:p>
    <w:p w:rsidR="0051378E" w:rsidRPr="00FE1029" w:rsidRDefault="0051378E" w:rsidP="0051378E">
      <w:pPr>
        <w:tabs>
          <w:tab w:val="left" w:pos="5115"/>
        </w:tabs>
        <w:spacing w:after="0" w:line="240" w:lineRule="auto"/>
        <w:jc w:val="center"/>
        <w:rPr>
          <w:rFonts w:ascii="Bembo Std" w:eastAsia="Arial Unicode MS" w:hAnsi="Bembo Std" w:cstheme="minorHAnsi"/>
        </w:rPr>
      </w:pPr>
    </w:p>
    <w:p w:rsidR="00F948F5" w:rsidRPr="00FE1029" w:rsidRDefault="00EA503F" w:rsidP="00932440">
      <w:pPr>
        <w:pStyle w:val="Prrafodelista"/>
        <w:numPr>
          <w:ilvl w:val="0"/>
          <w:numId w:val="2"/>
        </w:numPr>
        <w:tabs>
          <w:tab w:val="left" w:pos="5115"/>
        </w:tabs>
        <w:ind w:left="709"/>
        <w:jc w:val="both"/>
        <w:rPr>
          <w:rFonts w:ascii="Bembo Std" w:hAnsi="Bembo Std" w:cstheme="minorHAnsi"/>
          <w:color w:val="000000"/>
          <w:sz w:val="22"/>
          <w:szCs w:val="22"/>
        </w:rPr>
      </w:pPr>
      <w:r w:rsidRPr="00FE1029">
        <w:rPr>
          <w:rFonts w:ascii="Bembo Std" w:eastAsia="Arial Unicode MS" w:hAnsi="Bembo Std" w:cstheme="minorHAnsi"/>
          <w:sz w:val="22"/>
          <w:szCs w:val="22"/>
          <w:lang w:val="es-SV"/>
        </w:rPr>
        <w:t xml:space="preserve">Se adjunta al presente </w:t>
      </w:r>
      <w:r w:rsidR="00262A0C" w:rsidRPr="00FE1029">
        <w:rPr>
          <w:rFonts w:ascii="Bembo Std" w:eastAsia="Arial Unicode MS" w:hAnsi="Bembo Std" w:cstheme="minorHAnsi"/>
          <w:sz w:val="22"/>
          <w:szCs w:val="22"/>
          <w:lang w:val="es-SV"/>
        </w:rPr>
        <w:t>oficio un archivo que contiene la</w:t>
      </w:r>
      <w:r w:rsidR="00F948F5" w:rsidRPr="00FE1029">
        <w:rPr>
          <w:rFonts w:ascii="Bembo Std" w:eastAsia="Arial Unicode MS" w:hAnsi="Bembo Std" w:cstheme="minorHAnsi"/>
          <w:sz w:val="22"/>
          <w:szCs w:val="22"/>
          <w:lang w:val="es-SV"/>
        </w:rPr>
        <w:t xml:space="preserve"> siguiente información:</w:t>
      </w:r>
    </w:p>
    <w:p w:rsidR="00F948F5" w:rsidRPr="00FE1029" w:rsidRDefault="00F948F5" w:rsidP="00F948F5">
      <w:pPr>
        <w:pStyle w:val="Prrafodelista"/>
        <w:tabs>
          <w:tab w:val="left" w:pos="5115"/>
        </w:tabs>
        <w:ind w:left="709"/>
        <w:jc w:val="both"/>
        <w:rPr>
          <w:rFonts w:ascii="Bembo Std" w:eastAsia="Arial Unicode MS" w:hAnsi="Bembo Std" w:cstheme="minorHAnsi"/>
          <w:sz w:val="22"/>
          <w:szCs w:val="22"/>
          <w:lang w:val="es-SV"/>
        </w:rPr>
      </w:pPr>
    </w:p>
    <w:p w:rsidR="00932440" w:rsidRPr="00FE1029" w:rsidRDefault="00FE1029" w:rsidP="00FE1029">
      <w:pPr>
        <w:autoSpaceDE w:val="0"/>
        <w:autoSpaceDN w:val="0"/>
        <w:adjustRightInd w:val="0"/>
        <w:snapToGrid w:val="0"/>
        <w:spacing w:after="0" w:line="240" w:lineRule="auto"/>
        <w:ind w:left="708"/>
        <w:jc w:val="both"/>
        <w:rPr>
          <w:rFonts w:ascii="Bembo Std" w:eastAsia="Times New Roman" w:hAnsi="Bembo Std" w:cstheme="minorHAnsi"/>
          <w:color w:val="000066"/>
          <w:lang w:val="es-ES"/>
        </w:rPr>
      </w:pPr>
      <w:r w:rsidRPr="00FE1029">
        <w:rPr>
          <w:rFonts w:ascii="Bembo Std" w:eastAsia="Times New Roman" w:hAnsi="Bembo Std" w:cstheme="minorHAnsi"/>
          <w:color w:val="000066"/>
          <w:lang w:val="es-ES"/>
        </w:rPr>
        <w:t xml:space="preserve">Documento </w:t>
      </w:r>
      <w:r w:rsidRPr="00FE1029">
        <w:rPr>
          <w:rFonts w:ascii="Bembo Std" w:eastAsia="Times New Roman" w:hAnsi="Bembo Std" w:cstheme="minorHAnsi"/>
          <w:color w:val="000066"/>
          <w:lang w:val="x-none"/>
        </w:rPr>
        <w:t xml:space="preserve">denominado "BOLETÍN INFORMATIVO SINGAR", </w:t>
      </w:r>
      <w:r w:rsidRPr="00FE1029">
        <w:rPr>
          <w:rFonts w:ascii="Bembo Std" w:eastAsia="Times New Roman" w:hAnsi="Bembo Std" w:cstheme="minorHAnsi"/>
          <w:color w:val="000066"/>
          <w:lang w:val="es-ES"/>
        </w:rPr>
        <w:t xml:space="preserve">que </w:t>
      </w:r>
      <w:r w:rsidRPr="00FE1029">
        <w:rPr>
          <w:rFonts w:ascii="Bembo Std" w:eastAsia="Times New Roman" w:hAnsi="Bembo Std" w:cstheme="minorHAnsi"/>
          <w:color w:val="000066"/>
          <w:lang w:val="x-none"/>
        </w:rPr>
        <w:t>contiene información sobre características</w:t>
      </w:r>
      <w:r w:rsidRPr="00FE1029">
        <w:rPr>
          <w:rFonts w:ascii="Bembo Std" w:eastAsia="Times New Roman" w:hAnsi="Bembo Std" w:cstheme="minorHAnsi"/>
          <w:color w:val="000066"/>
          <w:lang w:val="es-ES"/>
        </w:rPr>
        <w:t xml:space="preserve"> </w:t>
      </w:r>
      <w:r w:rsidRPr="00FE1029">
        <w:rPr>
          <w:rFonts w:ascii="Bembo Std" w:eastAsia="Times New Roman" w:hAnsi="Bembo Std" w:cstheme="minorHAnsi"/>
          <w:color w:val="000066"/>
          <w:lang w:val="x-none"/>
        </w:rPr>
        <w:t>del Sistema de Información Nacional de Gestión de Agua para Riego (SINGAR), también parámetros sobre</w:t>
      </w:r>
      <w:r w:rsidRPr="00FE1029">
        <w:rPr>
          <w:rFonts w:ascii="Bembo Std" w:eastAsia="Times New Roman" w:hAnsi="Bembo Std" w:cstheme="minorHAnsi"/>
          <w:color w:val="000066"/>
          <w:lang w:val="es-ES"/>
        </w:rPr>
        <w:t xml:space="preserve"> </w:t>
      </w:r>
      <w:r w:rsidRPr="00FE1029">
        <w:rPr>
          <w:rFonts w:ascii="Bembo Std" w:eastAsia="Times New Roman" w:hAnsi="Bembo Std" w:cstheme="minorHAnsi"/>
          <w:color w:val="000066"/>
          <w:lang w:val="x-none"/>
        </w:rPr>
        <w:t>el riego practicado en la República de El Salvador correspondiente a la temporadas de Riego 2014-2015,</w:t>
      </w:r>
      <w:r w:rsidRPr="00FE1029">
        <w:rPr>
          <w:rFonts w:ascii="Bembo Std" w:eastAsia="Times New Roman" w:hAnsi="Bembo Std" w:cstheme="minorHAnsi"/>
          <w:color w:val="000066"/>
          <w:lang w:val="es-ES"/>
        </w:rPr>
        <w:t xml:space="preserve"> </w:t>
      </w:r>
      <w:r w:rsidRPr="00FE1029">
        <w:rPr>
          <w:rFonts w:ascii="Bembo Std" w:eastAsia="Times New Roman" w:hAnsi="Bembo Std" w:cstheme="minorHAnsi"/>
          <w:color w:val="000066"/>
          <w:lang w:val="x-none"/>
        </w:rPr>
        <w:t>2015-2016,</w:t>
      </w:r>
      <w:r w:rsidRPr="00FE1029">
        <w:rPr>
          <w:rFonts w:ascii="Bembo Std" w:eastAsia="Times New Roman" w:hAnsi="Bembo Std" w:cstheme="minorHAnsi"/>
          <w:color w:val="000066"/>
          <w:lang w:val="es-ES"/>
        </w:rPr>
        <w:t xml:space="preserve"> </w:t>
      </w:r>
      <w:r w:rsidRPr="00FE1029">
        <w:rPr>
          <w:rFonts w:ascii="Bembo Std" w:eastAsia="Times New Roman" w:hAnsi="Bembo Std" w:cstheme="minorHAnsi"/>
          <w:color w:val="000066"/>
          <w:lang w:val="x-none"/>
        </w:rPr>
        <w:t xml:space="preserve">2016-2017, 2017-2018, </w:t>
      </w:r>
      <w:r w:rsidRPr="00FE1029">
        <w:rPr>
          <w:rFonts w:ascii="Bembo Std" w:eastAsia="Times New Roman" w:hAnsi="Bembo Std" w:cstheme="minorHAnsi"/>
          <w:color w:val="000066"/>
          <w:lang w:val="es-ES"/>
        </w:rPr>
        <w:t xml:space="preserve">y </w:t>
      </w:r>
      <w:r w:rsidRPr="00FE1029">
        <w:rPr>
          <w:rFonts w:ascii="Bembo Std" w:eastAsia="Times New Roman" w:hAnsi="Bembo Std" w:cstheme="minorHAnsi"/>
          <w:color w:val="000066"/>
          <w:lang w:val="x-none"/>
        </w:rPr>
        <w:t>2018-2019</w:t>
      </w:r>
      <w:r w:rsidRPr="00FE1029">
        <w:rPr>
          <w:rFonts w:ascii="Bembo Std" w:eastAsia="Times New Roman" w:hAnsi="Bembo Std" w:cstheme="minorHAnsi"/>
          <w:color w:val="000066"/>
          <w:lang w:val="es-ES"/>
        </w:rPr>
        <w:t>.</w:t>
      </w:r>
    </w:p>
    <w:p w:rsidR="00FE1029" w:rsidRPr="00FE1029" w:rsidRDefault="00FE1029" w:rsidP="00FE1029">
      <w:pPr>
        <w:autoSpaceDE w:val="0"/>
        <w:autoSpaceDN w:val="0"/>
        <w:adjustRightInd w:val="0"/>
        <w:snapToGrid w:val="0"/>
        <w:spacing w:after="0" w:line="240" w:lineRule="auto"/>
        <w:ind w:left="708"/>
        <w:rPr>
          <w:rFonts w:ascii="Bembo Std" w:hAnsi="Bembo Std" w:cstheme="minorHAnsi"/>
          <w:color w:val="000000"/>
          <w:lang w:val="es-ES"/>
        </w:rPr>
      </w:pPr>
    </w:p>
    <w:p w:rsidR="003F2B9C" w:rsidRPr="00FE1029" w:rsidRDefault="003F2B9C" w:rsidP="00024CE5">
      <w:pPr>
        <w:pStyle w:val="Prrafodelista"/>
        <w:numPr>
          <w:ilvl w:val="0"/>
          <w:numId w:val="2"/>
        </w:numPr>
        <w:tabs>
          <w:tab w:val="left" w:pos="5115"/>
        </w:tabs>
        <w:jc w:val="both"/>
        <w:rPr>
          <w:rFonts w:ascii="Bembo Std" w:hAnsi="Bembo Std" w:cstheme="minorHAnsi"/>
          <w:color w:val="000000"/>
          <w:sz w:val="22"/>
          <w:szCs w:val="22"/>
        </w:rPr>
      </w:pPr>
      <w:r w:rsidRPr="00FE1029">
        <w:rPr>
          <w:rFonts w:ascii="Bembo Std" w:eastAsia="Meiryo UI" w:hAnsi="Bembo Std" w:cstheme="minorHAnsi"/>
          <w:sz w:val="22"/>
          <w:szCs w:val="22"/>
        </w:rPr>
        <w:t>NOTIFIQUESE</w:t>
      </w:r>
    </w:p>
    <w:p w:rsidR="00C1354E" w:rsidRPr="00FE1029" w:rsidRDefault="00C1354E" w:rsidP="0051378E">
      <w:pPr>
        <w:snapToGrid w:val="0"/>
        <w:spacing w:after="0" w:line="240" w:lineRule="auto"/>
        <w:ind w:firstLine="720"/>
        <w:jc w:val="center"/>
        <w:rPr>
          <w:rFonts w:ascii="Bembo Std" w:eastAsia="Arial Unicode MS" w:hAnsi="Bembo Std" w:cstheme="minorHAnsi"/>
          <w:b/>
          <w:color w:val="000099"/>
        </w:rPr>
      </w:pPr>
    </w:p>
    <w:p w:rsidR="00262A0C" w:rsidRDefault="00262A0C" w:rsidP="0051378E">
      <w:pPr>
        <w:snapToGrid w:val="0"/>
        <w:spacing w:after="0" w:line="240" w:lineRule="auto"/>
        <w:ind w:firstLine="720"/>
        <w:jc w:val="center"/>
        <w:rPr>
          <w:rFonts w:ascii="Bembo Std" w:eastAsia="Arial Unicode MS" w:hAnsi="Bembo Std" w:cstheme="minorHAnsi"/>
          <w:b/>
          <w:color w:val="000099"/>
        </w:rPr>
      </w:pPr>
    </w:p>
    <w:p w:rsidR="00FE1029" w:rsidRDefault="00FE1029" w:rsidP="0051378E">
      <w:pPr>
        <w:snapToGrid w:val="0"/>
        <w:spacing w:after="0" w:line="240" w:lineRule="auto"/>
        <w:ind w:firstLine="720"/>
        <w:jc w:val="center"/>
        <w:rPr>
          <w:rFonts w:ascii="Bembo Std" w:eastAsia="Arial Unicode MS" w:hAnsi="Bembo Std" w:cstheme="minorHAnsi"/>
          <w:b/>
          <w:color w:val="000099"/>
        </w:rPr>
      </w:pPr>
    </w:p>
    <w:p w:rsidR="00FE1029" w:rsidRPr="00F948F5" w:rsidRDefault="00FE1029" w:rsidP="0051378E">
      <w:pPr>
        <w:snapToGrid w:val="0"/>
        <w:spacing w:after="0" w:line="240" w:lineRule="auto"/>
        <w:ind w:firstLine="720"/>
        <w:jc w:val="center"/>
        <w:rPr>
          <w:rFonts w:ascii="Bembo Std" w:eastAsia="Arial Unicode MS" w:hAnsi="Bembo Std" w:cstheme="minorHAnsi"/>
          <w:b/>
          <w:color w:val="000099"/>
        </w:rPr>
      </w:pPr>
    </w:p>
    <w:p w:rsidR="00B21DB7" w:rsidRPr="00F948F5" w:rsidRDefault="00B21DB7" w:rsidP="0051378E">
      <w:pPr>
        <w:snapToGrid w:val="0"/>
        <w:spacing w:after="0" w:line="240" w:lineRule="auto"/>
        <w:ind w:firstLine="720"/>
        <w:jc w:val="center"/>
        <w:rPr>
          <w:rFonts w:ascii="Bembo Std" w:eastAsia="Arial Unicode MS" w:hAnsi="Bembo Std" w:cstheme="minorHAnsi"/>
          <w:b/>
          <w:color w:val="000099"/>
        </w:rPr>
      </w:pPr>
    </w:p>
    <w:p w:rsidR="00F948F5" w:rsidRPr="00F948F5" w:rsidRDefault="00F948F5" w:rsidP="0051378E">
      <w:pPr>
        <w:snapToGrid w:val="0"/>
        <w:spacing w:after="0" w:line="240" w:lineRule="auto"/>
        <w:ind w:firstLine="720"/>
        <w:jc w:val="center"/>
        <w:rPr>
          <w:rFonts w:ascii="Bembo Std" w:eastAsia="Arial Unicode MS" w:hAnsi="Bembo Std" w:cstheme="minorHAnsi"/>
          <w:b/>
          <w:color w:val="000099"/>
        </w:rPr>
      </w:pPr>
    </w:p>
    <w:p w:rsidR="0051378E" w:rsidRPr="00262A0C" w:rsidRDefault="0051378E" w:rsidP="006D4884">
      <w:pPr>
        <w:snapToGrid w:val="0"/>
        <w:spacing w:after="0" w:line="240" w:lineRule="auto"/>
        <w:ind w:firstLine="720"/>
        <w:jc w:val="center"/>
        <w:rPr>
          <w:rFonts w:ascii="Bembo Std" w:eastAsia="Arial Unicode MS" w:hAnsi="Bembo Std" w:cs="Calibri Light"/>
          <w:b/>
          <w:color w:val="000066"/>
        </w:rPr>
      </w:pPr>
      <w:r w:rsidRPr="00262A0C">
        <w:rPr>
          <w:rFonts w:ascii="Bembo Std" w:eastAsia="Arial Unicode MS" w:hAnsi="Bembo Std" w:cs="Calibri Light"/>
          <w:b/>
          <w:color w:val="000066"/>
        </w:rPr>
        <w:t xml:space="preserve">Ana Patricia Sánchez de Cruz, </w:t>
      </w:r>
    </w:p>
    <w:p w:rsidR="00C2313A" w:rsidRPr="00262A0C" w:rsidRDefault="0051378E" w:rsidP="00FD395B">
      <w:pPr>
        <w:snapToGrid w:val="0"/>
        <w:spacing w:after="0" w:line="240" w:lineRule="auto"/>
        <w:ind w:firstLine="720"/>
        <w:jc w:val="center"/>
        <w:rPr>
          <w:sz w:val="28"/>
        </w:rPr>
        <w:sectPr w:rsidR="00C2313A" w:rsidRPr="00262A0C"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262A0C">
        <w:rPr>
          <w:rFonts w:ascii="Bembo Std" w:eastAsia="Arial Unicode MS" w:hAnsi="Bembo Std" w:cs="Calibri Light"/>
          <w:b/>
          <w:color w:val="000066"/>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1F" w:rsidRDefault="00F6221F" w:rsidP="00D6001B">
      <w:pPr>
        <w:spacing w:after="0" w:line="240" w:lineRule="auto"/>
      </w:pPr>
      <w:r>
        <w:separator/>
      </w:r>
    </w:p>
  </w:endnote>
  <w:endnote w:type="continuationSeparator" w:id="0">
    <w:p w:rsidR="00F6221F" w:rsidRDefault="00F6221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6A1D44" w:rsidRPr="006A1D44">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6A1D44" w:rsidRPr="006A1D44">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1F" w:rsidRDefault="00F6221F" w:rsidP="00D6001B">
      <w:pPr>
        <w:spacing w:after="0" w:line="240" w:lineRule="auto"/>
      </w:pPr>
      <w:r>
        <w:separator/>
      </w:r>
    </w:p>
  </w:footnote>
  <w:footnote w:type="continuationSeparator" w:id="0">
    <w:p w:rsidR="00F6221F" w:rsidRDefault="00F6221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6221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6221F"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53D01DD" wp14:editId="107D38E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6221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6221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6221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614E"/>
    <w:rsid w:val="00257C6D"/>
    <w:rsid w:val="00262A0C"/>
    <w:rsid w:val="00262EC1"/>
    <w:rsid w:val="002956C0"/>
    <w:rsid w:val="002F4BB1"/>
    <w:rsid w:val="00301D61"/>
    <w:rsid w:val="00317A3F"/>
    <w:rsid w:val="00333CC9"/>
    <w:rsid w:val="00355563"/>
    <w:rsid w:val="00373214"/>
    <w:rsid w:val="0039102A"/>
    <w:rsid w:val="003E190B"/>
    <w:rsid w:val="003F2B9C"/>
    <w:rsid w:val="00416F27"/>
    <w:rsid w:val="00435C2B"/>
    <w:rsid w:val="00452445"/>
    <w:rsid w:val="00461F10"/>
    <w:rsid w:val="00463822"/>
    <w:rsid w:val="004958F1"/>
    <w:rsid w:val="004A0C31"/>
    <w:rsid w:val="004B45F1"/>
    <w:rsid w:val="004C3F7D"/>
    <w:rsid w:val="004D07AA"/>
    <w:rsid w:val="00502479"/>
    <w:rsid w:val="00511BD3"/>
    <w:rsid w:val="0051378E"/>
    <w:rsid w:val="00542DAA"/>
    <w:rsid w:val="00557B9D"/>
    <w:rsid w:val="005931C6"/>
    <w:rsid w:val="005A73E4"/>
    <w:rsid w:val="005B0AC5"/>
    <w:rsid w:val="005F0900"/>
    <w:rsid w:val="00620582"/>
    <w:rsid w:val="00647B3D"/>
    <w:rsid w:val="006503E5"/>
    <w:rsid w:val="00692C39"/>
    <w:rsid w:val="00695E19"/>
    <w:rsid w:val="006A1D44"/>
    <w:rsid w:val="006A6450"/>
    <w:rsid w:val="006D4884"/>
    <w:rsid w:val="006D7549"/>
    <w:rsid w:val="006E3629"/>
    <w:rsid w:val="0070531A"/>
    <w:rsid w:val="00754BF1"/>
    <w:rsid w:val="00784C57"/>
    <w:rsid w:val="007D0C0A"/>
    <w:rsid w:val="00833695"/>
    <w:rsid w:val="0083783C"/>
    <w:rsid w:val="0087079B"/>
    <w:rsid w:val="008872B6"/>
    <w:rsid w:val="008D492C"/>
    <w:rsid w:val="008F0154"/>
    <w:rsid w:val="008F5D67"/>
    <w:rsid w:val="00902907"/>
    <w:rsid w:val="00906535"/>
    <w:rsid w:val="0091090E"/>
    <w:rsid w:val="00923017"/>
    <w:rsid w:val="00932440"/>
    <w:rsid w:val="0094615B"/>
    <w:rsid w:val="009F0B96"/>
    <w:rsid w:val="00A3423E"/>
    <w:rsid w:val="00A57939"/>
    <w:rsid w:val="00AC2787"/>
    <w:rsid w:val="00B21DB7"/>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4612"/>
    <w:rsid w:val="00EE799E"/>
    <w:rsid w:val="00F07FC2"/>
    <w:rsid w:val="00F2455E"/>
    <w:rsid w:val="00F303D7"/>
    <w:rsid w:val="00F6221F"/>
    <w:rsid w:val="00F6644F"/>
    <w:rsid w:val="00F67301"/>
    <w:rsid w:val="00F948F5"/>
    <w:rsid w:val="00FB10B5"/>
    <w:rsid w:val="00FB45E0"/>
    <w:rsid w:val="00FD395B"/>
    <w:rsid w:val="00FE1029"/>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A1D4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A1D4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A1D4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A1D4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80F4-92FD-45FC-8C0C-F68256E6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2019-07-19T17:24:00Z</cp:lastPrinted>
  <dcterms:created xsi:type="dcterms:W3CDTF">2019-07-19T17:24:00Z</dcterms:created>
  <dcterms:modified xsi:type="dcterms:W3CDTF">2019-07-19T17:26:00Z</dcterms:modified>
</cp:coreProperties>
</file>