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6AE" w:rsidRPr="002166AE" w:rsidRDefault="002166AE" w:rsidP="002166AE">
      <w:pPr>
        <w:pStyle w:val="Ttulo1"/>
        <w:spacing w:before="0" w:line="240" w:lineRule="auto"/>
        <w:jc w:val="center"/>
        <w:rPr>
          <w:rFonts w:asciiTheme="minorHAnsi" w:eastAsia="Arial Unicode MS" w:hAnsiTheme="minorHAnsi"/>
          <w:color w:val="C00000"/>
          <w:sz w:val="16"/>
        </w:rPr>
      </w:pPr>
      <w:bookmarkStart w:id="0" w:name="_GoBack"/>
      <w:r w:rsidRPr="002166AE">
        <w:rPr>
          <w:rFonts w:asciiTheme="minorHAnsi" w:eastAsia="Arial Unicode MS" w:hAnsiTheme="minorHAnsi"/>
          <w:color w:val="C00000"/>
          <w:sz w:val="16"/>
        </w:rPr>
        <w:t xml:space="preserve">Versión pública de acuerdo a lo dispuesto en el Art. 30 de la LAIP, se elimina  </w:t>
      </w:r>
      <w:r w:rsidRPr="002166AE">
        <w:rPr>
          <w:rFonts w:asciiTheme="minorHAnsi" w:eastAsia="Arial Unicode MS" w:hAnsiTheme="minorHAnsi"/>
          <w:color w:val="C00000"/>
          <w:sz w:val="16"/>
          <w:u w:val="single"/>
        </w:rPr>
        <w:t>el nombre y DUI</w:t>
      </w:r>
      <w:r w:rsidRPr="002166AE">
        <w:rPr>
          <w:rFonts w:asciiTheme="minorHAnsi" w:eastAsia="Arial Unicode MS" w:hAnsiTheme="minorHAnsi"/>
          <w:color w:val="C00000"/>
          <w:sz w:val="16"/>
        </w:rPr>
        <w:t xml:space="preserve"> por ser información que  vuelve identificable al (la) solicitante según el Art. 6 literal “a”; y al Art 19, todos de la LAIP. El dato se ubicaba en la </w:t>
      </w:r>
      <w:r w:rsidRPr="002166AE">
        <w:rPr>
          <w:rFonts w:asciiTheme="minorHAnsi" w:eastAsia="Arial Unicode MS" w:hAnsiTheme="minorHAnsi"/>
          <w:color w:val="C00000"/>
          <w:sz w:val="16"/>
          <w:u w:val="single"/>
        </w:rPr>
        <w:t xml:space="preserve">página 1 </w:t>
      </w:r>
      <w:r w:rsidRPr="002166AE">
        <w:rPr>
          <w:rFonts w:asciiTheme="minorHAnsi" w:eastAsia="Arial Unicode MS" w:hAnsiTheme="minorHAnsi"/>
          <w:color w:val="C00000"/>
          <w:sz w:val="16"/>
        </w:rPr>
        <w:t>de la presente resolución</w:t>
      </w:r>
    </w:p>
    <w:bookmarkEnd w:id="0"/>
    <w:p w:rsidR="0051378E" w:rsidRPr="00AE2C91" w:rsidRDefault="0051378E" w:rsidP="0051378E">
      <w:pPr>
        <w:tabs>
          <w:tab w:val="left" w:pos="5115"/>
        </w:tabs>
        <w:spacing w:after="0" w:line="240" w:lineRule="auto"/>
        <w:jc w:val="center"/>
        <w:rPr>
          <w:rFonts w:ascii="Bembo Std" w:eastAsia="Arial Unicode MS" w:hAnsi="Bembo Std" w:cstheme="minorHAnsi"/>
          <w:b/>
          <w:color w:val="000066"/>
          <w:sz w:val="24"/>
          <w:u w:val="single"/>
        </w:rPr>
      </w:pPr>
      <w:r w:rsidRPr="00AE2C91">
        <w:rPr>
          <w:rFonts w:ascii="Bembo Std" w:eastAsia="Arial Unicode MS" w:hAnsi="Bembo Std" w:cstheme="minorHAnsi"/>
          <w:b/>
          <w:color w:val="000066"/>
          <w:sz w:val="24"/>
        </w:rPr>
        <w:t xml:space="preserve">RESOLUCIÓN EN RESPUESTA A SOLICITUD DE INFORMACIÓN MAG OIR N° </w:t>
      </w:r>
      <w:r w:rsidRPr="00AE2C91">
        <w:rPr>
          <w:rFonts w:ascii="Bembo Std" w:eastAsia="Arial Unicode MS" w:hAnsi="Bembo Std" w:cstheme="minorHAnsi"/>
          <w:b/>
          <w:color w:val="000066"/>
          <w:sz w:val="24"/>
          <w:u w:val="single"/>
        </w:rPr>
        <w:t>1</w:t>
      </w:r>
      <w:r w:rsidR="00F858E0" w:rsidRPr="00AE2C91">
        <w:rPr>
          <w:rFonts w:ascii="Bembo Std" w:eastAsia="Arial Unicode MS" w:hAnsi="Bembo Std" w:cstheme="minorHAnsi"/>
          <w:b/>
          <w:color w:val="000066"/>
          <w:sz w:val="24"/>
          <w:u w:val="single"/>
        </w:rPr>
        <w:t>30</w:t>
      </w:r>
      <w:r w:rsidRPr="00AE2C91">
        <w:rPr>
          <w:rFonts w:ascii="Bembo Std" w:eastAsia="Arial Unicode MS" w:hAnsi="Bembo Std" w:cstheme="minorHAnsi"/>
          <w:b/>
          <w:color w:val="000066"/>
          <w:sz w:val="24"/>
          <w:u w:val="single"/>
        </w:rPr>
        <w:t>-2019</w:t>
      </w:r>
    </w:p>
    <w:p w:rsidR="0051378E" w:rsidRPr="00AE2C91" w:rsidRDefault="0051378E" w:rsidP="0051378E">
      <w:pPr>
        <w:tabs>
          <w:tab w:val="left" w:pos="5115"/>
        </w:tabs>
        <w:spacing w:after="0" w:line="240" w:lineRule="auto"/>
        <w:jc w:val="center"/>
        <w:rPr>
          <w:rFonts w:ascii="Bembo Std" w:eastAsia="Arial Unicode MS" w:hAnsi="Bembo Std" w:cstheme="minorHAnsi"/>
          <w:b/>
          <w:color w:val="182F7C"/>
        </w:rPr>
      </w:pPr>
    </w:p>
    <w:p w:rsidR="0051378E" w:rsidRPr="00AE2C91" w:rsidRDefault="0051378E" w:rsidP="0051378E">
      <w:pPr>
        <w:spacing w:after="0" w:line="240" w:lineRule="auto"/>
        <w:jc w:val="both"/>
        <w:rPr>
          <w:rFonts w:ascii="Bembo Std" w:eastAsia="Arial Unicode MS" w:hAnsi="Bembo Std" w:cs="Arial Unicode MS"/>
          <w:lang w:eastAsia="es-SV"/>
        </w:rPr>
      </w:pPr>
      <w:r w:rsidRPr="00AE2C91">
        <w:rPr>
          <w:rFonts w:ascii="Bembo Std" w:eastAsia="Arial Unicode MS" w:hAnsi="Bembo Std" w:cs="Arial Unicode MS"/>
          <w:lang w:eastAsia="es-SV"/>
        </w:rPr>
        <w:t xml:space="preserve">Santa Tecla, departamento de La Libertad, a </w:t>
      </w:r>
      <w:r w:rsidRPr="00AE2C91">
        <w:rPr>
          <w:rFonts w:ascii="Bembo Std" w:eastAsia="Arial Unicode MS" w:hAnsi="Bembo Std" w:cs="Arial Unicode MS"/>
          <w:color w:val="000066"/>
          <w:lang w:eastAsia="es-SV"/>
        </w:rPr>
        <w:t xml:space="preserve">las </w:t>
      </w:r>
      <w:r w:rsidR="00F858E0" w:rsidRPr="00AE2C91">
        <w:rPr>
          <w:rFonts w:ascii="Bembo Std" w:eastAsia="Arial Unicode MS" w:hAnsi="Bembo Std" w:cs="Arial Unicode MS"/>
          <w:color w:val="000066"/>
          <w:lang w:eastAsia="es-SV"/>
        </w:rPr>
        <w:t>trec</w:t>
      </w:r>
      <w:r w:rsidR="00F425C4" w:rsidRPr="00AE2C91">
        <w:rPr>
          <w:rFonts w:ascii="Bembo Std" w:eastAsia="Arial Unicode MS" w:hAnsi="Bembo Std" w:cs="Arial Unicode MS"/>
          <w:color w:val="000066"/>
          <w:lang w:eastAsia="es-SV"/>
        </w:rPr>
        <w:t>e</w:t>
      </w:r>
      <w:r w:rsidR="00294A8F" w:rsidRPr="00AE2C91">
        <w:rPr>
          <w:rFonts w:ascii="Bembo Std" w:eastAsia="Arial Unicode MS" w:hAnsi="Bembo Std" w:cs="Arial Unicode MS"/>
          <w:color w:val="000066"/>
          <w:lang w:eastAsia="es-SV"/>
        </w:rPr>
        <w:t xml:space="preserve"> </w:t>
      </w:r>
      <w:r w:rsidR="001A01DC" w:rsidRPr="00AE2C91">
        <w:rPr>
          <w:rFonts w:ascii="Bembo Std" w:eastAsia="Arial Unicode MS" w:hAnsi="Bembo Std" w:cs="Arial Unicode MS"/>
          <w:color w:val="000066"/>
          <w:lang w:eastAsia="es-SV"/>
        </w:rPr>
        <w:t>horas</w:t>
      </w:r>
      <w:r w:rsidRPr="00AE2C91">
        <w:rPr>
          <w:rFonts w:ascii="Bembo Std" w:eastAsia="Arial Unicode MS" w:hAnsi="Bembo Std" w:cs="Arial Unicode MS"/>
          <w:color w:val="000066"/>
          <w:lang w:eastAsia="es-SV"/>
        </w:rPr>
        <w:t xml:space="preserve"> del día </w:t>
      </w:r>
      <w:r w:rsidR="00F425C4" w:rsidRPr="00AE2C91">
        <w:rPr>
          <w:rFonts w:ascii="Bembo Std" w:eastAsia="Arial Unicode MS" w:hAnsi="Bembo Std" w:cs="Arial Unicode MS"/>
          <w:color w:val="000066"/>
          <w:lang w:eastAsia="es-SV"/>
        </w:rPr>
        <w:t xml:space="preserve">quince de </w:t>
      </w:r>
      <w:r w:rsidR="00A57939" w:rsidRPr="00AE2C91">
        <w:rPr>
          <w:rFonts w:ascii="Bembo Std" w:eastAsia="Arial Unicode MS" w:hAnsi="Bembo Std" w:cs="Arial Unicode MS"/>
          <w:color w:val="000066"/>
          <w:lang w:eastAsia="es-SV"/>
        </w:rPr>
        <w:t>ju</w:t>
      </w:r>
      <w:r w:rsidR="00F425C4" w:rsidRPr="00AE2C91">
        <w:rPr>
          <w:rFonts w:ascii="Bembo Std" w:eastAsia="Arial Unicode MS" w:hAnsi="Bembo Std" w:cs="Arial Unicode MS"/>
          <w:color w:val="000066"/>
          <w:lang w:eastAsia="es-SV"/>
        </w:rPr>
        <w:t>lio</w:t>
      </w:r>
      <w:r w:rsidR="00A57939" w:rsidRPr="00AE2C91">
        <w:rPr>
          <w:rFonts w:ascii="Bembo Std" w:eastAsia="Arial Unicode MS" w:hAnsi="Bembo Std" w:cs="Arial Unicode MS"/>
          <w:color w:val="000066"/>
          <w:lang w:eastAsia="es-SV"/>
        </w:rPr>
        <w:t xml:space="preserve"> </w:t>
      </w:r>
      <w:r w:rsidRPr="00AE2C91">
        <w:rPr>
          <w:rFonts w:ascii="Bembo Std" w:eastAsia="Arial Unicode MS" w:hAnsi="Bembo Std" w:cs="Arial Unicode MS"/>
          <w:color w:val="000066"/>
          <w:lang w:eastAsia="es-SV"/>
        </w:rPr>
        <w:t>de dos mil diecinueve</w:t>
      </w:r>
      <w:r w:rsidRPr="00AE2C91">
        <w:rPr>
          <w:rFonts w:ascii="Bembo Std" w:eastAsia="Arial Unicode MS" w:hAnsi="Bembo Std" w:cs="Arial Unicode MS"/>
          <w:color w:val="000099"/>
          <w:lang w:eastAsia="es-SV"/>
        </w:rPr>
        <w:t>,</w:t>
      </w:r>
      <w:r w:rsidRPr="00AE2C91">
        <w:rPr>
          <w:rFonts w:ascii="Bembo Std" w:eastAsia="Arial Unicode MS" w:hAnsi="Bembo Std" w:cs="Arial Unicode MS"/>
          <w:lang w:eastAsia="es-SV"/>
        </w:rPr>
        <w:t xml:space="preserve"> luego de haber recibido y admitido la solicitud de información </w:t>
      </w:r>
      <w:r w:rsidRPr="00AE2C91">
        <w:rPr>
          <w:rFonts w:ascii="Bembo Std" w:eastAsia="Arial Unicode MS" w:hAnsi="Bembo Std" w:cs="Arial Unicode MS"/>
          <w:b/>
          <w:color w:val="000066"/>
          <w:lang w:eastAsia="es-SV"/>
        </w:rPr>
        <w:t xml:space="preserve">MAG OIR No. </w:t>
      </w:r>
      <w:r w:rsidR="00294A8F" w:rsidRPr="00AE2C91">
        <w:rPr>
          <w:rFonts w:ascii="Bembo Std" w:eastAsia="Arial Unicode MS" w:hAnsi="Bembo Std" w:cs="Arial Unicode MS"/>
          <w:b/>
          <w:color w:val="000066"/>
          <w:lang w:eastAsia="es-SV"/>
        </w:rPr>
        <w:t>1</w:t>
      </w:r>
      <w:r w:rsidR="00F425C4" w:rsidRPr="00AE2C91">
        <w:rPr>
          <w:rFonts w:ascii="Bembo Std" w:eastAsia="Arial Unicode MS" w:hAnsi="Bembo Std" w:cs="Arial Unicode MS"/>
          <w:b/>
          <w:color w:val="000066"/>
          <w:lang w:eastAsia="es-SV"/>
        </w:rPr>
        <w:t>30</w:t>
      </w:r>
      <w:r w:rsidRPr="00AE2C91">
        <w:rPr>
          <w:rFonts w:ascii="Bembo Std" w:eastAsia="Arial Unicode MS" w:hAnsi="Bembo Std" w:cs="Arial Unicode MS"/>
          <w:b/>
          <w:color w:val="000066"/>
          <w:lang w:eastAsia="es-SV"/>
        </w:rPr>
        <w:t>-2019</w:t>
      </w:r>
      <w:r w:rsidRPr="00AE2C91">
        <w:rPr>
          <w:rFonts w:ascii="Bembo Std" w:eastAsia="Arial Unicode MS" w:hAnsi="Bembo Std" w:cs="Arial Unicode MS"/>
          <w:color w:val="000099"/>
          <w:lang w:eastAsia="es-SV"/>
        </w:rPr>
        <w:t xml:space="preserve"> </w:t>
      </w:r>
      <w:r w:rsidRPr="00AE2C91">
        <w:rPr>
          <w:rFonts w:ascii="Bembo Std" w:eastAsia="Arial Unicode MS" w:hAnsi="Bembo Std" w:cs="Arial Unicode MS"/>
          <w:lang w:eastAsia="es-SV"/>
        </w:rPr>
        <w:t>presentada ante la Oficina de Información y Respuesta de esta dependencia,</w:t>
      </w:r>
      <w:r w:rsidRPr="00AE2C91">
        <w:rPr>
          <w:rFonts w:ascii="Bembo Std" w:eastAsia="Arial Unicode MS" w:hAnsi="Bembo Std" w:cstheme="minorHAnsi"/>
          <w:lang w:eastAsia="es-SV"/>
        </w:rPr>
        <w:t xml:space="preserve"> por parte de </w:t>
      </w:r>
      <w:proofErr w:type="spellStart"/>
      <w:r w:rsidR="004D3A02">
        <w:rPr>
          <w:rFonts w:ascii="Bembo Std" w:eastAsia="Arial Unicode MS" w:hAnsi="Bembo Std" w:cstheme="minorHAnsi"/>
          <w:b/>
          <w:color w:val="000066"/>
          <w:lang w:eastAsia="es-SV"/>
        </w:rPr>
        <w:t>xxxxx</w:t>
      </w:r>
      <w:proofErr w:type="spellEnd"/>
      <w:r w:rsidRPr="00AE2C91">
        <w:rPr>
          <w:rFonts w:ascii="Bembo Std" w:eastAsia="Arial Unicode MS" w:hAnsi="Bembo Std" w:cstheme="minorHAnsi"/>
          <w:lang w:eastAsia="es-SV"/>
        </w:rPr>
        <w:t xml:space="preserve">, de hoy en adelante </w:t>
      </w:r>
      <w:r w:rsidR="00F17B3C" w:rsidRPr="00AE2C91">
        <w:rPr>
          <w:rFonts w:ascii="Bembo Std" w:eastAsia="Arial Unicode MS" w:hAnsi="Bembo Std" w:cstheme="minorHAnsi"/>
          <w:lang w:eastAsia="es-SV"/>
        </w:rPr>
        <w:t>e</w:t>
      </w:r>
      <w:r w:rsidRPr="00AE2C91">
        <w:rPr>
          <w:rFonts w:ascii="Bembo Std" w:eastAsia="Arial Unicode MS" w:hAnsi="Bembo Std" w:cstheme="minorHAnsi"/>
          <w:lang w:eastAsia="es-SV"/>
        </w:rPr>
        <w:t>l PETICIONARI</w:t>
      </w:r>
      <w:r w:rsidR="00F17B3C" w:rsidRPr="00AE2C91">
        <w:rPr>
          <w:rFonts w:ascii="Bembo Std" w:eastAsia="Arial Unicode MS" w:hAnsi="Bembo Std" w:cstheme="minorHAnsi"/>
          <w:lang w:eastAsia="es-SV"/>
        </w:rPr>
        <w:t>O</w:t>
      </w:r>
      <w:r w:rsidRPr="00AE2C91">
        <w:rPr>
          <w:rFonts w:ascii="Bembo Std" w:eastAsia="Arial Unicode MS" w:hAnsi="Bembo Std" w:cstheme="minorHAnsi"/>
          <w:lang w:eastAsia="es-SV"/>
        </w:rPr>
        <w:t>, identificad</w:t>
      </w:r>
      <w:r w:rsidR="00F17B3C" w:rsidRPr="00AE2C91">
        <w:rPr>
          <w:rFonts w:ascii="Bembo Std" w:eastAsia="Arial Unicode MS" w:hAnsi="Bembo Std" w:cstheme="minorHAnsi"/>
          <w:lang w:eastAsia="es-SV"/>
        </w:rPr>
        <w:t>o</w:t>
      </w:r>
      <w:r w:rsidRPr="00AE2C91">
        <w:rPr>
          <w:rFonts w:ascii="Bembo Std" w:eastAsia="Arial Unicode MS" w:hAnsi="Bembo Std" w:cstheme="minorHAnsi"/>
          <w:lang w:eastAsia="es-SV"/>
        </w:rPr>
        <w:t xml:space="preserve"> con Documento Único de Identidad </w:t>
      </w:r>
      <w:r w:rsidRPr="00AE2C91">
        <w:rPr>
          <w:rFonts w:ascii="Bembo Std" w:eastAsia="Arial Unicode MS" w:hAnsi="Bembo Std" w:cstheme="minorHAnsi"/>
          <w:b/>
          <w:color w:val="000066"/>
          <w:lang w:eastAsia="es-SV"/>
        </w:rPr>
        <w:t xml:space="preserve">N° </w:t>
      </w:r>
      <w:r w:rsidR="004D3A02">
        <w:rPr>
          <w:rFonts w:ascii="Bembo Std" w:eastAsia="Arial Unicode MS" w:hAnsi="Bembo Std" w:cstheme="minorHAnsi"/>
          <w:b/>
          <w:color w:val="000066"/>
          <w:lang w:eastAsia="es-SV"/>
        </w:rPr>
        <w:t>xxxxx</w:t>
      </w:r>
      <w:r w:rsidRPr="00AE2C91">
        <w:rPr>
          <w:rFonts w:ascii="Bembo Std" w:eastAsia="Arial Unicode MS" w:hAnsi="Bembo Std" w:cstheme="minorHAnsi"/>
          <w:b/>
          <w:color w:val="000066"/>
          <w:lang w:eastAsia="es-SV"/>
        </w:rPr>
        <w:t xml:space="preserve"> </w:t>
      </w:r>
      <w:r w:rsidRPr="00AE2C91">
        <w:rPr>
          <w:rFonts w:ascii="Bembo Std" w:eastAsia="Arial Unicode MS" w:hAnsi="Bembo Std" w:cs="Arial Unicode MS"/>
          <w:lang w:eastAsia="es-SV"/>
        </w:rPr>
        <w:t>al respecto CONSIDERANDO que:</w:t>
      </w:r>
    </w:p>
    <w:p w:rsidR="0051378E" w:rsidRPr="00AE2C91" w:rsidRDefault="0051378E" w:rsidP="0051378E">
      <w:pPr>
        <w:spacing w:after="0" w:line="240" w:lineRule="auto"/>
        <w:jc w:val="both"/>
        <w:rPr>
          <w:rFonts w:ascii="Bembo Std" w:eastAsia="Arial Unicode MS" w:hAnsi="Bembo Std" w:cs="Arial Unicode MS"/>
          <w:lang w:eastAsia="es-SV"/>
        </w:rPr>
      </w:pPr>
    </w:p>
    <w:p w:rsidR="0051378E" w:rsidRPr="00AE2C91" w:rsidRDefault="00F17B3C" w:rsidP="0051378E">
      <w:pPr>
        <w:pStyle w:val="Prrafodelista"/>
        <w:numPr>
          <w:ilvl w:val="0"/>
          <w:numId w:val="1"/>
        </w:numPr>
        <w:jc w:val="both"/>
        <w:rPr>
          <w:rFonts w:ascii="Bembo Std" w:eastAsia="Arial Unicode MS" w:hAnsi="Bembo Std" w:cstheme="minorHAnsi"/>
          <w:sz w:val="22"/>
          <w:szCs w:val="22"/>
          <w:lang w:eastAsia="es-SV"/>
        </w:rPr>
      </w:pPr>
      <w:r w:rsidRPr="00AE2C91">
        <w:rPr>
          <w:rFonts w:ascii="Bembo Std" w:eastAsia="Arial Unicode MS" w:hAnsi="Bembo Std" w:cstheme="minorHAnsi"/>
          <w:sz w:val="22"/>
          <w:szCs w:val="22"/>
          <w:lang w:eastAsia="es-SV"/>
        </w:rPr>
        <w:t>El</w:t>
      </w:r>
      <w:r w:rsidR="0051378E" w:rsidRPr="00AE2C91">
        <w:rPr>
          <w:rFonts w:ascii="Bembo Std" w:eastAsia="Arial Unicode MS" w:hAnsi="Bembo Std" w:cstheme="minorHAnsi"/>
          <w:sz w:val="22"/>
          <w:szCs w:val="22"/>
          <w:lang w:eastAsia="es-SV"/>
        </w:rPr>
        <w:t xml:space="preserve"> </w:t>
      </w:r>
      <w:r w:rsidRPr="00AE2C91">
        <w:rPr>
          <w:rFonts w:ascii="Bembo Std" w:eastAsia="Arial Unicode MS" w:hAnsi="Bembo Std" w:cstheme="minorHAnsi"/>
          <w:color w:val="000066"/>
          <w:sz w:val="22"/>
          <w:szCs w:val="22"/>
          <w:lang w:eastAsia="es-SV"/>
        </w:rPr>
        <w:t>Peticionario</w:t>
      </w:r>
      <w:r w:rsidR="0051378E" w:rsidRPr="00AE2C91">
        <w:rPr>
          <w:rFonts w:ascii="Bembo Std" w:eastAsia="Arial Unicode MS" w:hAnsi="Bembo Std" w:cstheme="minorHAnsi"/>
          <w:b/>
          <w:color w:val="000066"/>
          <w:sz w:val="22"/>
          <w:szCs w:val="22"/>
          <w:lang w:eastAsia="es-SV"/>
        </w:rPr>
        <w:t xml:space="preserve"> </w:t>
      </w:r>
      <w:r w:rsidR="0051378E" w:rsidRPr="00AE2C91">
        <w:rPr>
          <w:rFonts w:ascii="Bembo Std" w:eastAsia="Arial Unicode MS" w:hAnsi="Bembo Std" w:cstheme="minorHAnsi"/>
          <w:sz w:val="22"/>
          <w:szCs w:val="22"/>
          <w:lang w:eastAsia="es-SV"/>
        </w:rPr>
        <w:t>presentó solicitud de información el día</w:t>
      </w:r>
      <w:r w:rsidR="0051378E" w:rsidRPr="00AE2C91">
        <w:rPr>
          <w:rFonts w:ascii="Bembo Std" w:eastAsia="Arial Unicode MS" w:hAnsi="Bembo Std" w:cstheme="minorHAnsi"/>
          <w:i/>
          <w:color w:val="000066"/>
          <w:sz w:val="22"/>
          <w:szCs w:val="22"/>
          <w:lang w:eastAsia="es-SV"/>
        </w:rPr>
        <w:t xml:space="preserve"> </w:t>
      </w:r>
      <w:r w:rsidR="00F425C4" w:rsidRPr="00AE2C91">
        <w:rPr>
          <w:rFonts w:ascii="Bembo Std" w:eastAsia="Arial Unicode MS" w:hAnsi="Bembo Std" w:cstheme="minorHAnsi"/>
          <w:i/>
          <w:color w:val="000066"/>
          <w:sz w:val="22"/>
          <w:szCs w:val="22"/>
          <w:lang w:eastAsia="es-SV"/>
        </w:rPr>
        <w:t>veintisiete</w:t>
      </w:r>
      <w:r w:rsidR="0051378E" w:rsidRPr="00AE2C91">
        <w:rPr>
          <w:rFonts w:ascii="Bembo Std" w:eastAsia="Arial Unicode MS" w:hAnsi="Bembo Std" w:cstheme="minorHAnsi"/>
          <w:i/>
          <w:color w:val="000066"/>
          <w:sz w:val="22"/>
          <w:szCs w:val="22"/>
          <w:lang w:eastAsia="es-SV"/>
        </w:rPr>
        <w:t xml:space="preserve"> de </w:t>
      </w:r>
      <w:r w:rsidR="00294A8F" w:rsidRPr="00AE2C91">
        <w:rPr>
          <w:rFonts w:ascii="Bembo Std" w:eastAsia="Arial Unicode MS" w:hAnsi="Bembo Std" w:cstheme="minorHAnsi"/>
          <w:i/>
          <w:color w:val="000066"/>
          <w:sz w:val="22"/>
          <w:szCs w:val="22"/>
          <w:lang w:eastAsia="es-SV"/>
        </w:rPr>
        <w:t>junio</w:t>
      </w:r>
      <w:r w:rsidR="0051378E" w:rsidRPr="00AE2C91">
        <w:rPr>
          <w:rFonts w:ascii="Bembo Std" w:eastAsia="Arial Unicode MS" w:hAnsi="Bembo Std" w:cstheme="minorHAnsi"/>
          <w:sz w:val="22"/>
          <w:szCs w:val="22"/>
          <w:lang w:eastAsia="es-SV"/>
        </w:rPr>
        <w:t xml:space="preserve"> </w:t>
      </w:r>
      <w:r w:rsidR="00294A8F" w:rsidRPr="00AE2C91">
        <w:rPr>
          <w:rFonts w:ascii="Bembo Std" w:eastAsia="Arial Unicode MS" w:hAnsi="Bembo Std" w:cstheme="minorHAnsi"/>
          <w:sz w:val="22"/>
          <w:szCs w:val="22"/>
          <w:lang w:eastAsia="es-SV"/>
        </w:rPr>
        <w:t xml:space="preserve">de </w:t>
      </w:r>
      <w:r w:rsidR="0051378E" w:rsidRPr="00AE2C91">
        <w:rPr>
          <w:rFonts w:ascii="Bembo Std" w:eastAsia="Arial Unicode MS" w:hAnsi="Bembo Std" w:cstheme="minorHAnsi"/>
          <w:sz w:val="22"/>
          <w:szCs w:val="22"/>
          <w:lang w:eastAsia="es-SV"/>
        </w:rPr>
        <w:t xml:space="preserve">dos mil diecinueve a las </w:t>
      </w:r>
      <w:r w:rsidRPr="00AE2C91">
        <w:rPr>
          <w:rFonts w:ascii="Bembo Std" w:eastAsia="Arial Unicode MS" w:hAnsi="Bembo Std" w:cstheme="minorHAnsi"/>
          <w:i/>
          <w:color w:val="000066"/>
          <w:sz w:val="22"/>
          <w:szCs w:val="22"/>
          <w:lang w:eastAsia="es-SV"/>
        </w:rPr>
        <w:t>d</w:t>
      </w:r>
      <w:r w:rsidR="00F425C4" w:rsidRPr="00AE2C91">
        <w:rPr>
          <w:rFonts w:ascii="Bembo Std" w:eastAsia="Arial Unicode MS" w:hAnsi="Bembo Std" w:cstheme="minorHAnsi"/>
          <w:i/>
          <w:color w:val="000066"/>
          <w:sz w:val="22"/>
          <w:szCs w:val="22"/>
          <w:lang w:eastAsia="es-SV"/>
        </w:rPr>
        <w:t>ieciocho</w:t>
      </w:r>
      <w:r w:rsidR="0051378E" w:rsidRPr="00AE2C91">
        <w:rPr>
          <w:rFonts w:ascii="Bembo Std" w:eastAsia="Arial Unicode MS" w:hAnsi="Bembo Std" w:cstheme="minorHAnsi"/>
          <w:i/>
          <w:color w:val="000066"/>
          <w:sz w:val="22"/>
          <w:szCs w:val="22"/>
          <w:lang w:eastAsia="es-SV"/>
        </w:rPr>
        <w:t xml:space="preserve"> horas </w:t>
      </w:r>
      <w:r w:rsidR="00F425C4" w:rsidRPr="00AE2C91">
        <w:rPr>
          <w:rFonts w:ascii="Bembo Std" w:eastAsia="Arial Unicode MS" w:hAnsi="Bembo Std" w:cstheme="minorHAnsi"/>
          <w:i/>
          <w:color w:val="000066"/>
          <w:sz w:val="22"/>
          <w:szCs w:val="22"/>
          <w:lang w:eastAsia="es-SV"/>
        </w:rPr>
        <w:t xml:space="preserve">con nueve minutos </w:t>
      </w:r>
      <w:r w:rsidR="00F425C4" w:rsidRPr="00AE2C91">
        <w:rPr>
          <w:rFonts w:ascii="Bembo Std" w:eastAsia="Arial Unicode MS" w:hAnsi="Bembo Std" w:cstheme="minorHAnsi"/>
          <w:color w:val="000066"/>
          <w:sz w:val="22"/>
          <w:szCs w:val="22"/>
          <w:lang w:eastAsia="es-SV"/>
        </w:rPr>
        <w:t>por el Sistema de Gestión de Solicitudes de Información-SGS de</w:t>
      </w:r>
      <w:r w:rsidR="00294A8F" w:rsidRPr="00AE2C91">
        <w:rPr>
          <w:rFonts w:ascii="Bembo Std" w:eastAsia="Arial Unicode MS" w:hAnsi="Bembo Std" w:cstheme="minorHAnsi"/>
          <w:color w:val="000066"/>
          <w:sz w:val="22"/>
          <w:szCs w:val="22"/>
          <w:lang w:eastAsia="es-SV"/>
        </w:rPr>
        <w:t xml:space="preserve"> la OIR</w:t>
      </w:r>
      <w:r w:rsidR="0051378E" w:rsidRPr="00AE2C91">
        <w:rPr>
          <w:rFonts w:ascii="Bembo Std" w:eastAsia="Arial Unicode MS" w:hAnsi="Bembo Std" w:cstheme="minorHAnsi"/>
          <w:sz w:val="22"/>
          <w:szCs w:val="22"/>
          <w:lang w:eastAsia="es-SV"/>
        </w:rPr>
        <w:t xml:space="preserve">, siendo admitida el </w:t>
      </w:r>
      <w:r w:rsidR="0051378E" w:rsidRPr="00AE2C91">
        <w:rPr>
          <w:rFonts w:ascii="Bembo Std" w:eastAsia="Arial Unicode MS" w:hAnsi="Bembo Std" w:cstheme="minorHAnsi"/>
          <w:i/>
          <w:color w:val="000066"/>
          <w:sz w:val="22"/>
          <w:szCs w:val="22"/>
          <w:lang w:eastAsia="es-SV"/>
        </w:rPr>
        <w:t xml:space="preserve">día </w:t>
      </w:r>
      <w:r w:rsidR="00B82D3B" w:rsidRPr="00AE2C91">
        <w:rPr>
          <w:rFonts w:ascii="Bembo Std" w:eastAsia="Arial Unicode MS" w:hAnsi="Bembo Std" w:cstheme="minorHAnsi"/>
          <w:i/>
          <w:color w:val="000066"/>
          <w:sz w:val="22"/>
          <w:szCs w:val="22"/>
          <w:lang w:eastAsia="es-SV"/>
        </w:rPr>
        <w:t>veintiocho</w:t>
      </w:r>
      <w:r w:rsidR="00294A8F" w:rsidRPr="00AE2C91">
        <w:rPr>
          <w:rFonts w:ascii="Bembo Std" w:eastAsia="Arial Unicode MS" w:hAnsi="Bembo Std" w:cstheme="minorHAnsi"/>
          <w:i/>
          <w:color w:val="000066"/>
          <w:sz w:val="22"/>
          <w:szCs w:val="22"/>
          <w:lang w:eastAsia="es-SV"/>
        </w:rPr>
        <w:t xml:space="preserve"> </w:t>
      </w:r>
      <w:r w:rsidR="0051378E" w:rsidRPr="00AE2C91">
        <w:rPr>
          <w:rFonts w:ascii="Bembo Std" w:eastAsia="Arial Unicode MS" w:hAnsi="Bembo Std" w:cstheme="minorHAnsi"/>
          <w:i/>
          <w:color w:val="000066"/>
          <w:sz w:val="22"/>
          <w:szCs w:val="22"/>
          <w:lang w:eastAsia="es-SV"/>
        </w:rPr>
        <w:t>del mismo mes</w:t>
      </w:r>
      <w:r w:rsidR="0051378E" w:rsidRPr="00AE2C91">
        <w:rPr>
          <w:rFonts w:ascii="Bembo Std" w:eastAsia="Arial Unicode MS" w:hAnsi="Bembo Std" w:cstheme="minorHAnsi"/>
          <w:sz w:val="22"/>
          <w:szCs w:val="22"/>
          <w:lang w:eastAsia="es-SV"/>
        </w:rPr>
        <w:t xml:space="preserve">, en la cual </w:t>
      </w:r>
      <w:r w:rsidR="00294A8F" w:rsidRPr="00AE2C91">
        <w:rPr>
          <w:rFonts w:ascii="Bembo Std" w:eastAsia="Arial Unicode MS" w:hAnsi="Bembo Std" w:cstheme="minorHAnsi"/>
          <w:sz w:val="22"/>
          <w:szCs w:val="22"/>
          <w:lang w:eastAsia="es-SV"/>
        </w:rPr>
        <w:t>s</w:t>
      </w:r>
      <w:r w:rsidR="0051378E" w:rsidRPr="00AE2C91">
        <w:rPr>
          <w:rFonts w:ascii="Bembo Std" w:eastAsia="Arial Unicode MS" w:hAnsi="Bembo Std" w:cstheme="minorHAnsi"/>
          <w:sz w:val="22"/>
          <w:szCs w:val="22"/>
          <w:lang w:eastAsia="es-SV"/>
        </w:rPr>
        <w:t>olicita lo siguiente:</w:t>
      </w:r>
    </w:p>
    <w:p w:rsidR="00B82D3B" w:rsidRPr="00AE2C91" w:rsidRDefault="00B82D3B" w:rsidP="00B82D3B">
      <w:pPr>
        <w:pStyle w:val="Prrafodelista"/>
        <w:ind w:left="720"/>
        <w:jc w:val="both"/>
        <w:rPr>
          <w:rFonts w:ascii="Bembo Std" w:eastAsia="Arial Unicode MS" w:hAnsi="Bembo Std" w:cstheme="minorHAnsi"/>
          <w:sz w:val="22"/>
          <w:szCs w:val="22"/>
          <w:lang w:eastAsia="es-SV"/>
        </w:rPr>
      </w:pPr>
    </w:p>
    <w:p w:rsidR="00B82D3B" w:rsidRPr="00AE2C91" w:rsidRDefault="00B82D3B" w:rsidP="00B82D3B">
      <w:pPr>
        <w:pStyle w:val="Prrafodelista"/>
        <w:numPr>
          <w:ilvl w:val="0"/>
          <w:numId w:val="20"/>
        </w:numPr>
        <w:jc w:val="both"/>
        <w:rPr>
          <w:rFonts w:ascii="Bembo Std" w:eastAsia="Arial Unicode MS" w:hAnsi="Bembo Std" w:cstheme="minorHAnsi"/>
          <w:color w:val="000066"/>
          <w:sz w:val="22"/>
          <w:szCs w:val="22"/>
          <w:lang w:eastAsia="es-SV"/>
        </w:rPr>
      </w:pPr>
      <w:r w:rsidRPr="00AE2C91">
        <w:rPr>
          <w:rFonts w:ascii="Bembo Std" w:eastAsia="Arial Unicode MS" w:hAnsi="Bembo Std" w:cstheme="minorHAnsi"/>
          <w:color w:val="000066"/>
          <w:sz w:val="22"/>
          <w:szCs w:val="22"/>
          <w:lang w:eastAsia="es-SV"/>
        </w:rPr>
        <w:t>Posición oficial del Ministerio de Agricultura en relación a la desgravación del arroz proveniente de Estados Unidos en el marco del DR-CAFTA en 2023 a 0% arancel y sus impactos en el sector arrocero.</w:t>
      </w:r>
    </w:p>
    <w:p w:rsidR="001A01DC" w:rsidRPr="00AE2C91" w:rsidRDefault="00B82D3B" w:rsidP="00B82D3B">
      <w:pPr>
        <w:pStyle w:val="Prrafodelista"/>
        <w:numPr>
          <w:ilvl w:val="0"/>
          <w:numId w:val="20"/>
        </w:numPr>
        <w:jc w:val="both"/>
        <w:rPr>
          <w:rFonts w:ascii="Bembo Std" w:eastAsia="Arial Unicode MS" w:hAnsi="Bembo Std" w:cstheme="minorHAnsi"/>
          <w:color w:val="000066"/>
          <w:sz w:val="22"/>
          <w:szCs w:val="22"/>
          <w:lang w:eastAsia="es-SV"/>
        </w:rPr>
      </w:pPr>
      <w:r w:rsidRPr="00AE2C91">
        <w:rPr>
          <w:rFonts w:ascii="Bembo Std" w:eastAsia="Arial Unicode MS" w:hAnsi="Bembo Std" w:cstheme="minorHAnsi"/>
          <w:color w:val="000066"/>
          <w:sz w:val="22"/>
          <w:szCs w:val="22"/>
          <w:lang w:eastAsia="es-SV"/>
        </w:rPr>
        <w:t>Porcentaje (especificar TM y USD) de arroz granza y procesado que se mueve en el sector informal (sin pago de impuestos, ni recolección de IVA). Si no existen datos emitir respuesta oficial que no se conocen esos datos.</w:t>
      </w:r>
    </w:p>
    <w:p w:rsidR="00294A8F" w:rsidRPr="00AE2C91" w:rsidRDefault="00294A8F" w:rsidP="00294A8F">
      <w:pPr>
        <w:pStyle w:val="Prrafodelista"/>
        <w:ind w:left="720"/>
        <w:jc w:val="both"/>
        <w:rPr>
          <w:rFonts w:ascii="Bembo Std" w:eastAsia="Arial Unicode MS" w:hAnsi="Bembo Std" w:cstheme="minorHAnsi"/>
          <w:sz w:val="22"/>
          <w:szCs w:val="22"/>
          <w:lang w:eastAsia="es-SV"/>
        </w:rPr>
      </w:pPr>
    </w:p>
    <w:p w:rsidR="0051378E" w:rsidRPr="00AE2C91"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AE2C91">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926191" w:rsidRPr="00AE2C91" w:rsidRDefault="00926191"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AE2C91"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AE2C91">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51378E" w:rsidRPr="00AE2C91" w:rsidRDefault="0051378E"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AE2C91"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AE2C91">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51378E" w:rsidRPr="00AE2C91" w:rsidRDefault="0051378E" w:rsidP="0051378E">
      <w:pPr>
        <w:pStyle w:val="Prrafodelista"/>
        <w:rPr>
          <w:rFonts w:ascii="Bembo Std" w:eastAsia="Arial Unicode MS" w:hAnsi="Bembo Std" w:cstheme="minorHAnsi"/>
          <w:sz w:val="22"/>
          <w:szCs w:val="22"/>
        </w:rPr>
      </w:pPr>
    </w:p>
    <w:p w:rsidR="0051378E" w:rsidRPr="00AE2C91"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AE2C91">
        <w:rPr>
          <w:rFonts w:ascii="Bembo Std" w:eastAsia="Arial Unicode MS" w:hAnsi="Bembo Std" w:cstheme="minorHAnsi"/>
          <w:sz w:val="22"/>
          <w:szCs w:val="22"/>
        </w:rPr>
        <w:t>Que lo requerido no se encuentra entre las excepciones enumeradas en los arts. 19 y 24 de la Ley, y 19 del Reglamento;</w:t>
      </w:r>
    </w:p>
    <w:p w:rsidR="0051378E" w:rsidRPr="00AE2C91" w:rsidRDefault="0051378E" w:rsidP="0051378E">
      <w:pPr>
        <w:pStyle w:val="Prrafodelista"/>
        <w:ind w:left="1092"/>
        <w:rPr>
          <w:rFonts w:ascii="Bembo Std" w:eastAsia="Arial Unicode MS" w:hAnsi="Bembo Std" w:cstheme="minorHAnsi"/>
          <w:sz w:val="22"/>
          <w:szCs w:val="22"/>
        </w:rPr>
      </w:pPr>
    </w:p>
    <w:p w:rsidR="00B82D3B" w:rsidRPr="00AE2C91"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AE2C91">
        <w:rPr>
          <w:rFonts w:ascii="Bembo Std" w:eastAsia="Arial Unicode MS" w:hAnsi="Bembo Std" w:cstheme="minorHAnsi"/>
          <w:sz w:val="22"/>
          <w:szCs w:val="22"/>
        </w:rPr>
        <w:lastRenderedPageBreak/>
        <w:t xml:space="preserve">Que se solicitó la información a la </w:t>
      </w:r>
      <w:r w:rsidR="00B82D3B" w:rsidRPr="00AE2C91">
        <w:rPr>
          <w:rFonts w:ascii="Bembo Std" w:eastAsia="Arial Unicode MS" w:hAnsi="Bembo Std" w:cstheme="minorHAnsi"/>
          <w:color w:val="000066"/>
          <w:sz w:val="22"/>
          <w:szCs w:val="22"/>
        </w:rPr>
        <w:t>Oficina de Políticas y Planificación Sectorial OPPS,</w:t>
      </w:r>
      <w:r w:rsidR="001A01DC" w:rsidRPr="00AE2C91">
        <w:rPr>
          <w:rFonts w:ascii="Bembo Std" w:eastAsia="Arial Unicode MS" w:hAnsi="Bembo Std" w:cstheme="minorHAnsi"/>
          <w:color w:val="000066"/>
          <w:sz w:val="22"/>
          <w:szCs w:val="22"/>
        </w:rPr>
        <w:t xml:space="preserve"> y</w:t>
      </w:r>
      <w:r w:rsidR="001A01DC" w:rsidRPr="00AE2C91">
        <w:rPr>
          <w:rFonts w:ascii="Bembo Std" w:eastAsia="Arial Unicode MS" w:hAnsi="Bembo Std" w:cstheme="minorHAnsi"/>
          <w:sz w:val="22"/>
          <w:szCs w:val="22"/>
        </w:rPr>
        <w:t xml:space="preserve"> a la </w:t>
      </w:r>
      <w:r w:rsidRPr="00AE2C91">
        <w:rPr>
          <w:rFonts w:ascii="Bembo Std" w:eastAsia="Arial Unicode MS" w:hAnsi="Bembo Std" w:cstheme="minorHAnsi"/>
          <w:color w:val="000066"/>
          <w:sz w:val="22"/>
          <w:szCs w:val="22"/>
        </w:rPr>
        <w:t>Di</w:t>
      </w:r>
      <w:r w:rsidR="00926191" w:rsidRPr="00AE2C91">
        <w:rPr>
          <w:rFonts w:ascii="Bembo Std" w:eastAsia="Arial Unicode MS" w:hAnsi="Bembo Std" w:cstheme="minorHAnsi"/>
          <w:color w:val="000066"/>
          <w:sz w:val="22"/>
          <w:szCs w:val="22"/>
        </w:rPr>
        <w:t>rección General de Economía Agropecuaria-DGEA</w:t>
      </w:r>
      <w:r w:rsidRPr="00AE2C91">
        <w:rPr>
          <w:rFonts w:ascii="Bembo Std" w:eastAsia="Arial Unicode MS" w:hAnsi="Bembo Std" w:cstheme="minorHAnsi"/>
          <w:sz w:val="22"/>
          <w:szCs w:val="22"/>
        </w:rPr>
        <w:t>, unidad</w:t>
      </w:r>
      <w:r w:rsidR="001A01DC" w:rsidRPr="00AE2C91">
        <w:rPr>
          <w:rFonts w:ascii="Bembo Std" w:eastAsia="Arial Unicode MS" w:hAnsi="Bembo Std" w:cstheme="minorHAnsi"/>
          <w:sz w:val="22"/>
          <w:szCs w:val="22"/>
        </w:rPr>
        <w:t>es</w:t>
      </w:r>
      <w:r w:rsidRPr="00AE2C91">
        <w:rPr>
          <w:rFonts w:ascii="Bembo Std" w:eastAsia="Arial Unicode MS" w:hAnsi="Bembo Std" w:cstheme="minorHAnsi"/>
          <w:sz w:val="22"/>
          <w:szCs w:val="22"/>
        </w:rPr>
        <w:t xml:space="preserve"> administrativa</w:t>
      </w:r>
      <w:r w:rsidR="001A01DC" w:rsidRPr="00AE2C91">
        <w:rPr>
          <w:rFonts w:ascii="Bembo Std" w:eastAsia="Arial Unicode MS" w:hAnsi="Bembo Std" w:cstheme="minorHAnsi"/>
          <w:sz w:val="22"/>
          <w:szCs w:val="22"/>
        </w:rPr>
        <w:t>s</w:t>
      </w:r>
      <w:r w:rsidRPr="00AE2C91">
        <w:rPr>
          <w:rFonts w:ascii="Bembo Std" w:eastAsia="Arial Unicode MS" w:hAnsi="Bembo Std" w:cstheme="minorHAnsi"/>
          <w:sz w:val="22"/>
          <w:szCs w:val="22"/>
        </w:rPr>
        <w:t xml:space="preserve"> que </w:t>
      </w:r>
      <w:r w:rsidR="00B82D3B" w:rsidRPr="00AE2C91">
        <w:rPr>
          <w:rFonts w:ascii="Bembo Std" w:eastAsia="Arial Unicode MS" w:hAnsi="Bembo Std" w:cstheme="minorHAnsi"/>
          <w:sz w:val="22"/>
          <w:szCs w:val="22"/>
        </w:rPr>
        <w:t xml:space="preserve">podrían tener conocimiento de los </w:t>
      </w:r>
      <w:r w:rsidRPr="00AE2C91">
        <w:rPr>
          <w:rFonts w:ascii="Bembo Std" w:eastAsia="Arial Unicode MS" w:hAnsi="Bembo Std" w:cstheme="minorHAnsi"/>
          <w:sz w:val="22"/>
          <w:szCs w:val="22"/>
        </w:rPr>
        <w:t>datos solicitados</w:t>
      </w:r>
      <w:r w:rsidR="00B82D3B" w:rsidRPr="00AE2C91">
        <w:rPr>
          <w:rFonts w:ascii="Bembo Std" w:eastAsia="Arial Unicode MS" w:hAnsi="Bembo Std" w:cstheme="minorHAnsi"/>
          <w:sz w:val="22"/>
          <w:szCs w:val="22"/>
        </w:rPr>
        <w:t>;</w:t>
      </w:r>
    </w:p>
    <w:p w:rsidR="00B82D3B" w:rsidRPr="00AE2C91" w:rsidRDefault="00B82D3B" w:rsidP="00B82D3B">
      <w:pPr>
        <w:pStyle w:val="Prrafodelista"/>
        <w:rPr>
          <w:rFonts w:ascii="Bembo Std" w:eastAsia="Arial Unicode MS" w:hAnsi="Bembo Std" w:cstheme="minorHAnsi"/>
          <w:sz w:val="22"/>
          <w:szCs w:val="22"/>
        </w:rPr>
      </w:pPr>
    </w:p>
    <w:p w:rsidR="00B82D3B" w:rsidRPr="00AE2C91" w:rsidRDefault="00B82D3B"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AE2C91">
        <w:rPr>
          <w:rFonts w:ascii="Bembo Std" w:eastAsia="Arial Unicode MS" w:hAnsi="Bembo Std" w:cstheme="minorHAnsi"/>
          <w:sz w:val="22"/>
          <w:szCs w:val="22"/>
        </w:rPr>
        <w:t xml:space="preserve">Que la OPPS respondió </w:t>
      </w:r>
      <w:r w:rsidRPr="00AE2C91">
        <w:rPr>
          <w:rFonts w:ascii="Bembo Std" w:hAnsi="Bembo Std" w:cstheme="minorHAnsi"/>
        </w:rPr>
        <w:t>que no disponen de datos sobre comercio informal de arroz granza y arroz procesado; sin embargo la DGEA no despachó respuesta sobre el punto, por tanto esta oficina consideró conveniente ampliar el plazo para que la DGEA terminará de preparar la respuesta y se pronunciara al respecto; en esos términos de acuerdo a lo normado en el Art. 71 inc. 2º, de Ley de Acceso a la Información Pública, este ministerio resolvió ampliar el plazo por cinco días hábiles más;</w:t>
      </w:r>
    </w:p>
    <w:p w:rsidR="00B82D3B" w:rsidRPr="00AE2C91" w:rsidRDefault="00B82D3B" w:rsidP="00B82D3B">
      <w:pPr>
        <w:pStyle w:val="Prrafodelista"/>
        <w:rPr>
          <w:rFonts w:ascii="Bembo Std" w:eastAsia="Arial Unicode MS" w:hAnsi="Bembo Std" w:cstheme="minorHAnsi"/>
          <w:sz w:val="22"/>
          <w:szCs w:val="22"/>
        </w:rPr>
      </w:pPr>
    </w:p>
    <w:p w:rsidR="00B82D3B" w:rsidRPr="00AE2C91" w:rsidRDefault="00B82D3B"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AE2C91">
        <w:rPr>
          <w:rFonts w:ascii="Bembo Std" w:eastAsia="Arial Unicode MS" w:hAnsi="Bembo Std" w:cstheme="minorHAnsi"/>
          <w:sz w:val="22"/>
          <w:szCs w:val="22"/>
        </w:rPr>
        <w:t>La DGEA envió posteriormente respuesta sobre el particular</w:t>
      </w:r>
      <w:r w:rsidR="00AE2C91" w:rsidRPr="00AE2C91">
        <w:rPr>
          <w:rFonts w:ascii="Bembo Std" w:eastAsia="Arial Unicode MS" w:hAnsi="Bembo Std" w:cstheme="minorHAnsi"/>
          <w:sz w:val="22"/>
          <w:szCs w:val="22"/>
        </w:rPr>
        <w:t xml:space="preserve"> aduciendo que no dispone de ese tipo de información;</w:t>
      </w:r>
    </w:p>
    <w:p w:rsidR="0051378E" w:rsidRPr="00AE2C91" w:rsidRDefault="0051378E" w:rsidP="0051378E">
      <w:pPr>
        <w:autoSpaceDE w:val="0"/>
        <w:autoSpaceDN w:val="0"/>
        <w:adjustRightInd w:val="0"/>
        <w:snapToGrid w:val="0"/>
        <w:spacing w:after="0" w:line="240" w:lineRule="auto"/>
        <w:jc w:val="both"/>
        <w:rPr>
          <w:rFonts w:ascii="Bembo Std" w:eastAsia="Arial Unicode MS" w:hAnsi="Bembo Std" w:cstheme="minorHAnsi"/>
        </w:rPr>
      </w:pPr>
    </w:p>
    <w:p w:rsidR="00AE2C91" w:rsidRPr="00AE2C91" w:rsidRDefault="0051378E" w:rsidP="00AE2C91">
      <w:pPr>
        <w:autoSpaceDE w:val="0"/>
        <w:autoSpaceDN w:val="0"/>
        <w:adjustRightInd w:val="0"/>
        <w:snapToGrid w:val="0"/>
        <w:spacing w:after="0" w:line="240" w:lineRule="auto"/>
        <w:jc w:val="both"/>
        <w:rPr>
          <w:rFonts w:ascii="Bembo Std" w:hAnsi="Bembo Std" w:cstheme="minorHAnsi"/>
        </w:rPr>
      </w:pPr>
      <w:r w:rsidRPr="00AE2C91">
        <w:rPr>
          <w:rFonts w:ascii="Bembo Std" w:eastAsia="Arial Unicode MS" w:hAnsi="Bembo Std" w:cstheme="minorHAnsi"/>
        </w:rPr>
        <w:t>Por tanto con base a las disposiciones legales arriba citadas y los razonamientos expuestos, se RESUELVE</w:t>
      </w:r>
      <w:r w:rsidR="00AE2C91" w:rsidRPr="00AE2C91">
        <w:rPr>
          <w:rFonts w:ascii="Bembo Std" w:eastAsia="Arial Unicode MS" w:hAnsi="Bembo Std" w:cstheme="minorHAnsi"/>
        </w:rPr>
        <w:t>:</w:t>
      </w:r>
      <w:r w:rsidR="00AE2C91" w:rsidRPr="00AE2C91">
        <w:rPr>
          <w:rFonts w:ascii="Bembo Std" w:hAnsi="Bembo Std" w:cstheme="minorHAnsi"/>
        </w:rPr>
        <w:t xml:space="preserve"> </w:t>
      </w:r>
    </w:p>
    <w:p w:rsidR="00AE2C91" w:rsidRPr="00AE2C91" w:rsidRDefault="00AE2C91" w:rsidP="00AE2C91">
      <w:pPr>
        <w:autoSpaceDE w:val="0"/>
        <w:autoSpaceDN w:val="0"/>
        <w:adjustRightInd w:val="0"/>
        <w:snapToGrid w:val="0"/>
        <w:spacing w:after="0" w:line="240" w:lineRule="auto"/>
        <w:jc w:val="both"/>
        <w:rPr>
          <w:rFonts w:ascii="Bembo Std" w:eastAsia="Arial Unicode MS" w:hAnsi="Bembo Std" w:cstheme="minorHAnsi"/>
          <w:b/>
          <w:color w:val="182F7C"/>
        </w:rPr>
      </w:pPr>
    </w:p>
    <w:p w:rsidR="00AE2C91" w:rsidRPr="00AE2C91" w:rsidRDefault="00AE2C91" w:rsidP="0051378E">
      <w:pPr>
        <w:tabs>
          <w:tab w:val="left" w:pos="5115"/>
        </w:tabs>
        <w:spacing w:after="0" w:line="240" w:lineRule="auto"/>
        <w:jc w:val="center"/>
        <w:rPr>
          <w:rFonts w:ascii="Bembo Std" w:eastAsia="Arial Unicode MS" w:hAnsi="Bembo Std" w:cstheme="minorHAnsi"/>
          <w:b/>
          <w:color w:val="182F7C"/>
        </w:rPr>
      </w:pPr>
    </w:p>
    <w:p w:rsidR="00AE2C91" w:rsidRPr="00AE2C91" w:rsidRDefault="00AE2C91" w:rsidP="00AE2C91">
      <w:pPr>
        <w:pStyle w:val="Prrafodelista"/>
        <w:numPr>
          <w:ilvl w:val="0"/>
          <w:numId w:val="2"/>
        </w:numPr>
        <w:tabs>
          <w:tab w:val="left" w:pos="5115"/>
        </w:tabs>
        <w:jc w:val="both"/>
        <w:rPr>
          <w:rFonts w:ascii="Bembo Std" w:hAnsi="Bembo Std" w:cstheme="minorHAnsi"/>
          <w:color w:val="000066"/>
          <w:sz w:val="22"/>
          <w:szCs w:val="22"/>
        </w:rPr>
      </w:pPr>
      <w:r w:rsidRPr="00AE2C91">
        <w:rPr>
          <w:rFonts w:ascii="Bembo Std" w:hAnsi="Bembo Std" w:cstheme="minorHAnsi"/>
          <w:sz w:val="22"/>
        </w:rPr>
        <w:t>Con base al artículo 73 de la LAIP, no entregar la información solicitada por INEXISTENCIA,</w:t>
      </w:r>
    </w:p>
    <w:p w:rsidR="00AE2C91" w:rsidRPr="00AE2C91" w:rsidRDefault="00AE2C91" w:rsidP="00AE2C91">
      <w:pPr>
        <w:pStyle w:val="Prrafodelista"/>
        <w:tabs>
          <w:tab w:val="left" w:pos="5115"/>
        </w:tabs>
        <w:ind w:left="720"/>
        <w:jc w:val="both"/>
        <w:rPr>
          <w:rFonts w:ascii="Bembo Std" w:hAnsi="Bembo Std" w:cstheme="minorHAnsi"/>
          <w:color w:val="000066"/>
          <w:sz w:val="22"/>
          <w:szCs w:val="22"/>
        </w:rPr>
      </w:pPr>
    </w:p>
    <w:p w:rsidR="001A01DC" w:rsidRPr="00AE2C91" w:rsidRDefault="001A01DC" w:rsidP="001A01DC">
      <w:pPr>
        <w:pStyle w:val="Prrafodelista"/>
        <w:numPr>
          <w:ilvl w:val="0"/>
          <w:numId w:val="2"/>
        </w:numPr>
        <w:autoSpaceDE w:val="0"/>
        <w:autoSpaceDN w:val="0"/>
        <w:adjustRightInd w:val="0"/>
        <w:snapToGrid w:val="0"/>
        <w:jc w:val="both"/>
        <w:rPr>
          <w:rFonts w:ascii="Bembo Std" w:hAnsi="Bembo Std" w:cstheme="minorHAnsi"/>
          <w:color w:val="000000"/>
        </w:rPr>
      </w:pPr>
      <w:r w:rsidRPr="00AE2C91">
        <w:rPr>
          <w:rFonts w:ascii="Bembo Std" w:eastAsia="Meiryo UI" w:hAnsi="Bembo Std" w:cstheme="minorHAnsi"/>
          <w:sz w:val="22"/>
          <w:szCs w:val="22"/>
        </w:rPr>
        <w:t>NOTIFIQUESE</w:t>
      </w:r>
    </w:p>
    <w:p w:rsidR="001A01DC" w:rsidRPr="00AE2C91" w:rsidRDefault="001A01DC" w:rsidP="001A01DC">
      <w:pPr>
        <w:snapToGrid w:val="0"/>
        <w:spacing w:after="0" w:line="240" w:lineRule="auto"/>
        <w:ind w:firstLine="720"/>
        <w:jc w:val="center"/>
        <w:rPr>
          <w:rFonts w:ascii="Bembo Std" w:eastAsia="Arial Unicode MS" w:hAnsi="Bembo Std" w:cstheme="minorHAnsi"/>
          <w:b/>
          <w:color w:val="000099"/>
        </w:rPr>
      </w:pPr>
    </w:p>
    <w:p w:rsidR="001A01DC" w:rsidRPr="00AE2C91" w:rsidRDefault="001A01DC" w:rsidP="001A01DC">
      <w:pPr>
        <w:snapToGrid w:val="0"/>
        <w:spacing w:after="0" w:line="240" w:lineRule="auto"/>
        <w:ind w:firstLine="720"/>
        <w:jc w:val="center"/>
        <w:rPr>
          <w:rFonts w:ascii="Bembo Std" w:eastAsia="Arial Unicode MS" w:hAnsi="Bembo Std" w:cstheme="minorHAnsi"/>
          <w:b/>
          <w:color w:val="000099"/>
        </w:rPr>
      </w:pPr>
    </w:p>
    <w:p w:rsidR="001A01DC" w:rsidRPr="00AE2C91" w:rsidRDefault="001A01DC" w:rsidP="001A01DC">
      <w:pPr>
        <w:snapToGrid w:val="0"/>
        <w:spacing w:after="0" w:line="240" w:lineRule="auto"/>
        <w:ind w:firstLine="720"/>
        <w:jc w:val="center"/>
        <w:rPr>
          <w:rFonts w:ascii="Bembo Std" w:eastAsia="Arial Unicode MS" w:hAnsi="Bembo Std" w:cstheme="minorHAnsi"/>
          <w:b/>
          <w:color w:val="000099"/>
        </w:rPr>
      </w:pPr>
    </w:p>
    <w:p w:rsidR="00AE2C91" w:rsidRPr="00AE2C91" w:rsidRDefault="00AE2C91" w:rsidP="001A01DC">
      <w:pPr>
        <w:snapToGrid w:val="0"/>
        <w:spacing w:after="0" w:line="240" w:lineRule="auto"/>
        <w:ind w:firstLine="720"/>
        <w:jc w:val="center"/>
        <w:rPr>
          <w:rFonts w:ascii="Bembo Std" w:eastAsia="Arial Unicode MS" w:hAnsi="Bembo Std" w:cstheme="minorHAnsi"/>
          <w:b/>
          <w:color w:val="000099"/>
        </w:rPr>
      </w:pPr>
    </w:p>
    <w:p w:rsidR="001A01DC" w:rsidRPr="00AE2C91" w:rsidRDefault="001A01DC" w:rsidP="001A01DC">
      <w:pPr>
        <w:snapToGrid w:val="0"/>
        <w:spacing w:after="0" w:line="240" w:lineRule="auto"/>
        <w:ind w:firstLine="720"/>
        <w:jc w:val="center"/>
        <w:rPr>
          <w:rFonts w:ascii="Bembo Std" w:eastAsia="Arial Unicode MS" w:hAnsi="Bembo Std" w:cstheme="minorHAnsi"/>
          <w:b/>
          <w:color w:val="000066"/>
        </w:rPr>
      </w:pPr>
      <w:r w:rsidRPr="00AE2C91">
        <w:rPr>
          <w:rFonts w:ascii="Bembo Std" w:eastAsia="Arial Unicode MS" w:hAnsi="Bembo Std" w:cstheme="minorHAnsi"/>
          <w:b/>
          <w:color w:val="000066"/>
        </w:rPr>
        <w:t xml:space="preserve">Ana Patricia Sánchez de Cruz, </w:t>
      </w:r>
    </w:p>
    <w:p w:rsidR="001A01DC" w:rsidRPr="00AE2C91" w:rsidRDefault="001A01DC" w:rsidP="001A01DC">
      <w:pPr>
        <w:snapToGrid w:val="0"/>
        <w:spacing w:after="0" w:line="240" w:lineRule="auto"/>
        <w:ind w:firstLine="720"/>
        <w:jc w:val="center"/>
        <w:rPr>
          <w:rFonts w:ascii="Bembo Std" w:eastAsia="Arial Unicode MS" w:hAnsi="Bembo Std" w:cstheme="majorBidi"/>
          <w:b/>
          <w:bCs/>
          <w:color w:val="000066"/>
        </w:rPr>
      </w:pPr>
      <w:r w:rsidRPr="00AE2C91">
        <w:rPr>
          <w:rFonts w:ascii="Bembo Std" w:eastAsia="Arial Unicode MS" w:hAnsi="Bembo Std" w:cstheme="minorHAnsi"/>
          <w:b/>
          <w:color w:val="000066"/>
        </w:rPr>
        <w:t>Oficial de Información MAG</w:t>
      </w:r>
    </w:p>
    <w:p w:rsidR="001A01DC" w:rsidRPr="00AE2C91" w:rsidRDefault="001A01DC" w:rsidP="001A01DC">
      <w:pPr>
        <w:autoSpaceDE w:val="0"/>
        <w:autoSpaceDN w:val="0"/>
        <w:adjustRightInd w:val="0"/>
        <w:snapToGrid w:val="0"/>
        <w:spacing w:after="0" w:line="240" w:lineRule="auto"/>
        <w:jc w:val="both"/>
        <w:rPr>
          <w:rFonts w:ascii="Bembo Std" w:eastAsia="Arial Unicode MS" w:hAnsi="Bembo Std" w:cstheme="minorHAnsi"/>
        </w:rPr>
      </w:pPr>
    </w:p>
    <w:p w:rsidR="001A01DC" w:rsidRPr="00AE2C91" w:rsidRDefault="001A01DC" w:rsidP="001A01DC">
      <w:pPr>
        <w:spacing w:after="0" w:line="240" w:lineRule="auto"/>
        <w:rPr>
          <w:rFonts w:ascii="Bembo Std" w:hAnsi="Bembo Std"/>
          <w:sz w:val="36"/>
        </w:rPr>
      </w:pPr>
      <w:r w:rsidRPr="00AE2C91">
        <w:rPr>
          <w:rFonts w:ascii="Bembo Std" w:hAnsi="Bembo Std"/>
          <w:sz w:val="36"/>
        </w:rPr>
        <w:tab/>
      </w:r>
      <w:r w:rsidRPr="00AE2C91">
        <w:rPr>
          <w:rFonts w:ascii="Bembo Std" w:hAnsi="Bembo Std"/>
          <w:sz w:val="36"/>
        </w:rPr>
        <w:tab/>
      </w:r>
    </w:p>
    <w:p w:rsidR="0070531A" w:rsidRPr="00AE2C91" w:rsidRDefault="00C2313A" w:rsidP="00AE2C91">
      <w:pPr>
        <w:spacing w:after="0" w:line="240" w:lineRule="auto"/>
        <w:rPr>
          <w:rFonts w:ascii="Bembo Std" w:hAnsi="Bembo Std"/>
          <w:sz w:val="36"/>
        </w:rPr>
      </w:pPr>
      <w:r w:rsidRPr="00AE2C91">
        <w:rPr>
          <w:rFonts w:ascii="Bembo Std" w:hAnsi="Bembo Std"/>
          <w:sz w:val="36"/>
        </w:rPr>
        <w:tab/>
      </w:r>
    </w:p>
    <w:p w:rsidR="00C2313A" w:rsidRDefault="00C2313A" w:rsidP="00C8535A">
      <w:pPr>
        <w:sectPr w:rsidR="00C2313A" w:rsidSect="0051378E">
          <w:headerReference w:type="even" r:id="rId9"/>
          <w:headerReference w:type="default" r:id="rId10"/>
          <w:footerReference w:type="even" r:id="rId11"/>
          <w:footerReference w:type="default" r:id="rId12"/>
          <w:headerReference w:type="first" r:id="rId13"/>
          <w:footerReference w:type="first" r:id="rId14"/>
          <w:pgSz w:w="12240" w:h="15840"/>
          <w:pgMar w:top="3119" w:right="1701" w:bottom="2552" w:left="1701" w:header="680" w:footer="709" w:gutter="0"/>
          <w:cols w:space="708"/>
          <w:docGrid w:linePitch="360"/>
        </w:sectPr>
      </w:pPr>
    </w:p>
    <w:p w:rsidR="00784C57" w:rsidRPr="0070531A" w:rsidRDefault="00784C57" w:rsidP="00E702C8">
      <w:pPr>
        <w:spacing w:line="360" w:lineRule="auto"/>
      </w:pPr>
    </w:p>
    <w:sectPr w:rsidR="00784C57" w:rsidRPr="0070531A" w:rsidSect="00E702C8">
      <w:headerReference w:type="even" r:id="rId15"/>
      <w:headerReference w:type="default" r:id="rId16"/>
      <w:footerReference w:type="default" r:id="rId17"/>
      <w:headerReference w:type="first" r:id="rId18"/>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FD7" w:rsidRDefault="00583FD7" w:rsidP="00D6001B">
      <w:pPr>
        <w:spacing w:after="0" w:line="240" w:lineRule="auto"/>
      </w:pPr>
      <w:r>
        <w:separator/>
      </w:r>
    </w:p>
  </w:endnote>
  <w:endnote w:type="continuationSeparator" w:id="0">
    <w:p w:rsidR="00583FD7" w:rsidRDefault="00583FD7"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altName w:val="Gentium Basic"/>
    <w:panose1 w:val="00000000000000000000"/>
    <w:charset w:val="00"/>
    <w:family w:val="roman"/>
    <w:notTrueType/>
    <w:pitch w:val="variable"/>
    <w:sig w:usb0="800000AF" w:usb1="5000205B" w:usb2="00000000" w:usb3="00000000" w:csb0="00000001" w:csb1="00000000"/>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8E0" w:rsidRDefault="00F858E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 y 83 de la LAIP</w:t>
    </w:r>
    <w:r w:rsidR="00F858E0">
      <w:rPr>
        <w:rFonts w:ascii="ITC Avant Garde Std Bk" w:hAnsi="ITC Avant Garde Std Bk"/>
        <w:b/>
        <w:i/>
        <w:sz w:val="16"/>
        <w:szCs w:val="18"/>
      </w:rPr>
      <w:t>, y 104 y 135 de la Ley de Procedimientos Administrativos-LPA</w:t>
    </w:r>
  </w:p>
  <w:p w:rsidR="0051378E" w:rsidRPr="00902907" w:rsidRDefault="0051378E" w:rsidP="00C2313A">
    <w:pPr>
      <w:pStyle w:val="Piedepgina"/>
      <w:jc w:val="center"/>
      <w:rPr>
        <w:rFonts w:ascii="ITC Avant Garde Std Bk" w:hAnsi="ITC Avant Garde Std Bk"/>
        <w:sz w:val="16"/>
        <w:szCs w:val="18"/>
      </w:rPr>
    </w:pPr>
  </w:p>
  <w:p w:rsidR="00C2313A" w:rsidRPr="008F5D67" w:rsidRDefault="00C2313A" w:rsidP="00C2313A">
    <w:pPr>
      <w:pStyle w:val="Piedepgina"/>
      <w:jc w:val="center"/>
      <w:rPr>
        <w:rFonts w:ascii="ITC Avant Garde Std Bk" w:hAnsi="ITC Avant Garde Std Bk"/>
        <w:sz w:val="18"/>
        <w:szCs w:val="18"/>
      </w:rPr>
    </w:pPr>
    <w:r w:rsidRPr="008F5D67">
      <w:rPr>
        <w:rFonts w:ascii="ITC Avant Garde Std Bk" w:hAnsi="ITC Avant Garde Std Bk"/>
        <w:sz w:val="18"/>
        <w:szCs w:val="18"/>
      </w:rPr>
      <w:t>Final 1a. Avenida Norte, 13 Calle Oriente y Av. Manuel Gallardo. Santa Tecla, La Libertad</w:t>
    </w:r>
  </w:p>
  <w:p w:rsidR="00C2313A" w:rsidRDefault="00C2313A" w:rsidP="00C2313A">
    <w:pPr>
      <w:pStyle w:val="Piedepgina"/>
      <w:jc w:val="center"/>
      <w:rPr>
        <w:rFonts w:ascii="ITC Avant Garde Std Bk" w:hAnsi="ITC Avant Garde Std Bk"/>
        <w:sz w:val="18"/>
        <w:szCs w:val="18"/>
      </w:rPr>
    </w:pPr>
    <w:r w:rsidRPr="008F5D67">
      <w:rPr>
        <w:rFonts w:ascii="ITC Avant Garde Std Bk" w:hAnsi="ITC Avant Garde Std Bk"/>
        <w:sz w:val="18"/>
        <w:szCs w:val="18"/>
      </w:rPr>
      <w:t>Tel: (503)</w:t>
    </w:r>
    <w:r w:rsidR="008F5D67" w:rsidRPr="008F5D67">
      <w:rPr>
        <w:rFonts w:ascii="ITC Avant Garde Std Bk" w:hAnsi="ITC Avant Garde Std Bk"/>
        <w:sz w:val="18"/>
        <w:szCs w:val="18"/>
      </w:rPr>
      <w:t xml:space="preserve"> </w:t>
    </w:r>
    <w:r w:rsidRPr="008F5D67">
      <w:rPr>
        <w:rFonts w:ascii="ITC Avant Garde Std Bk" w:hAnsi="ITC Avant Garde Std Bk"/>
        <w:sz w:val="18"/>
        <w:szCs w:val="18"/>
      </w:rPr>
      <w:t>2210-</w:t>
    </w:r>
    <w:r w:rsidR="008F5D67" w:rsidRPr="008F5D67">
      <w:rPr>
        <w:rFonts w:ascii="ITC Avant Garde Std Bk" w:hAnsi="ITC Avant Garde Std Bk"/>
        <w:sz w:val="18"/>
        <w:szCs w:val="18"/>
      </w:rPr>
      <w:t>1969</w:t>
    </w:r>
    <w:r w:rsidRPr="008F5D67">
      <w:rPr>
        <w:rFonts w:ascii="ITC Avant Garde Std Bk" w:hAnsi="ITC Avant Garde Std Bk"/>
        <w:sz w:val="18"/>
        <w:szCs w:val="18"/>
      </w:rPr>
      <w:t xml:space="preserve"> || Correo: </w:t>
    </w:r>
    <w:hyperlink r:id="rId1" w:history="1">
      <w:r w:rsidR="0051378E" w:rsidRPr="00642D2C">
        <w:rPr>
          <w:rStyle w:val="Hipervnculo"/>
          <w:rFonts w:ascii="ITC Avant Garde Std Bk" w:hAnsi="ITC Avant Garde Std Bk"/>
          <w:sz w:val="18"/>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51378E">
      <w:rPr>
        <w:rFonts w:ascii="ITC Avant Garde Std Bk" w:hAnsi="ITC Avant Garde Std Bk"/>
        <w:b/>
        <w:sz w:val="18"/>
        <w:szCs w:val="18"/>
        <w:lang w:val="es-ES"/>
      </w:rPr>
      <w:t xml:space="preserve">Página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PAGE  \* Arabic  \* MERGEFORMAT</w:instrText>
    </w:r>
    <w:r w:rsidRPr="0051378E">
      <w:rPr>
        <w:rFonts w:ascii="ITC Avant Garde Std Bk" w:hAnsi="ITC Avant Garde Std Bk"/>
        <w:b/>
        <w:sz w:val="18"/>
        <w:szCs w:val="18"/>
      </w:rPr>
      <w:fldChar w:fldCharType="separate"/>
    </w:r>
    <w:r w:rsidR="002166AE" w:rsidRPr="002166AE">
      <w:rPr>
        <w:rFonts w:ascii="ITC Avant Garde Std Bk" w:hAnsi="ITC Avant Garde Std Bk"/>
        <w:b/>
        <w:noProof/>
        <w:sz w:val="18"/>
        <w:szCs w:val="18"/>
        <w:lang w:val="es-ES"/>
      </w:rPr>
      <w:t>1</w:t>
    </w:r>
    <w:r w:rsidRPr="0051378E">
      <w:rPr>
        <w:rFonts w:ascii="ITC Avant Garde Std Bk" w:hAnsi="ITC Avant Garde Std Bk"/>
        <w:b/>
        <w:sz w:val="18"/>
        <w:szCs w:val="18"/>
      </w:rPr>
      <w:fldChar w:fldCharType="end"/>
    </w:r>
    <w:r w:rsidRPr="0051378E">
      <w:rPr>
        <w:rFonts w:ascii="ITC Avant Garde Std Bk" w:hAnsi="ITC Avant Garde Std Bk"/>
        <w:b/>
        <w:sz w:val="18"/>
        <w:szCs w:val="18"/>
        <w:lang w:val="es-ES"/>
      </w:rPr>
      <w:t xml:space="preserve"> de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NUMPAGES  \* Arabic  \* MERGEFORMAT</w:instrText>
    </w:r>
    <w:r w:rsidRPr="0051378E">
      <w:rPr>
        <w:rFonts w:ascii="ITC Avant Garde Std Bk" w:hAnsi="ITC Avant Garde Std Bk"/>
        <w:b/>
        <w:sz w:val="18"/>
        <w:szCs w:val="18"/>
      </w:rPr>
      <w:fldChar w:fldCharType="separate"/>
    </w:r>
    <w:r w:rsidR="002166AE" w:rsidRPr="002166AE">
      <w:rPr>
        <w:rFonts w:ascii="ITC Avant Garde Std Bk" w:hAnsi="ITC Avant Garde Std Bk"/>
        <w:b/>
        <w:noProof/>
        <w:sz w:val="18"/>
        <w:szCs w:val="18"/>
        <w:lang w:val="es-ES"/>
      </w:rPr>
      <w:t>2</w:t>
    </w:r>
    <w:r w:rsidRPr="0051378E">
      <w:rPr>
        <w:rFonts w:ascii="ITC Avant Garde Std Bk" w:hAnsi="ITC Avant Garde Std Bk"/>
        <w:b/>
        <w:sz w:val="18"/>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8E0" w:rsidRDefault="00F858E0">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FD7" w:rsidRDefault="00583FD7" w:rsidP="00D6001B">
      <w:pPr>
        <w:spacing w:after="0" w:line="240" w:lineRule="auto"/>
      </w:pPr>
      <w:r>
        <w:separator/>
      </w:r>
    </w:p>
  </w:footnote>
  <w:footnote w:type="continuationSeparator" w:id="0">
    <w:p w:rsidR="00583FD7" w:rsidRDefault="00583FD7"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583FD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583FD7"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80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7C318BD2" wp14:editId="13CDDFD1">
          <wp:simplePos x="0" y="0"/>
          <wp:positionH relativeFrom="column">
            <wp:posOffset>635</wp:posOffset>
          </wp:positionH>
          <wp:positionV relativeFrom="paragraph">
            <wp:posOffset>-2540</wp:posOffset>
          </wp:positionV>
          <wp:extent cx="2400300" cy="947420"/>
          <wp:effectExtent l="0" t="0" r="0" b="5080"/>
          <wp:wrapSquare wrapText="bothSides"/>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583FD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583FD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8872B6" w:rsidP="00833695">
    <w:pPr>
      <w:pStyle w:val="Encabezado"/>
      <w:spacing w:line="276" w:lineRule="auto"/>
    </w:pPr>
    <w:r w:rsidRPr="008872B6">
      <w:rPr>
        <w:noProof/>
        <w:lang w:eastAsia="es-SV"/>
      </w:rPr>
      <w:drawing>
        <wp:inline distT="0" distB="0" distL="0" distR="0">
          <wp:extent cx="2400389" cy="947873"/>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Pr>
        <w:rFonts w:ascii="Bembo Std" w:hAnsi="Bembo Std"/>
        <w:noProof/>
        <w:lang w:eastAsia="es-SV"/>
      </w:rPr>
      <w:drawing>
        <wp:anchor distT="0" distB="0" distL="114300" distR="114300" simplePos="0" relativeHeight="251665408" behindDoc="1" locked="0" layoutInCell="1" allowOverlap="1">
          <wp:simplePos x="0" y="0"/>
          <wp:positionH relativeFrom="margin">
            <wp:posOffset>4421505</wp:posOffset>
          </wp:positionH>
          <wp:positionV relativeFrom="paragraph">
            <wp:posOffset>306070</wp:posOffset>
          </wp:positionV>
          <wp:extent cx="1185606" cy="450850"/>
          <wp:effectExtent l="0" t="0" r="0" b="6350"/>
          <wp:wrapNone/>
          <wp:docPr id="5" name="Imagen 5" descr="C:\Users\Diseño\Documents\GOES\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seño\Documents\GOES\logo (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5606" cy="450850"/>
                  </a:xfrm>
                  <a:prstGeom prst="rect">
                    <a:avLst/>
                  </a:prstGeom>
                  <a:noFill/>
                  <a:ln>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583FD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F8F220C8"/>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8">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0">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4">
    <w:nsid w:val="6EF5047E"/>
    <w:multiLevelType w:val="hybridMultilevel"/>
    <w:tmpl w:val="0274974E"/>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6">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
    <w:nsid w:val="7F3868F5"/>
    <w:multiLevelType w:val="hybridMultilevel"/>
    <w:tmpl w:val="9D16EABE"/>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8"/>
  </w:num>
  <w:num w:numId="3">
    <w:abstractNumId w:val="4"/>
  </w:num>
  <w:num w:numId="4">
    <w:abstractNumId w:val="12"/>
  </w:num>
  <w:num w:numId="5">
    <w:abstractNumId w:val="3"/>
  </w:num>
  <w:num w:numId="6">
    <w:abstractNumId w:val="17"/>
  </w:num>
  <w:num w:numId="7">
    <w:abstractNumId w:val="11"/>
  </w:num>
  <w:num w:numId="8">
    <w:abstractNumId w:val="13"/>
  </w:num>
  <w:num w:numId="9">
    <w:abstractNumId w:val="16"/>
  </w:num>
  <w:num w:numId="10">
    <w:abstractNumId w:val="6"/>
  </w:num>
  <w:num w:numId="11">
    <w:abstractNumId w:val="7"/>
  </w:num>
  <w:num w:numId="12">
    <w:abstractNumId w:val="15"/>
  </w:num>
  <w:num w:numId="13">
    <w:abstractNumId w:val="0"/>
  </w:num>
  <w:num w:numId="14">
    <w:abstractNumId w:val="10"/>
  </w:num>
  <w:num w:numId="15">
    <w:abstractNumId w:val="2"/>
  </w:num>
  <w:num w:numId="16">
    <w:abstractNumId w:val="5"/>
  </w:num>
  <w:num w:numId="17">
    <w:abstractNumId w:val="9"/>
  </w:num>
  <w:num w:numId="18">
    <w:abstractNumId w:val="18"/>
  </w:num>
  <w:num w:numId="19">
    <w:abstractNumId w:val="19"/>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B0B6F"/>
    <w:rsid w:val="001013A3"/>
    <w:rsid w:val="0010220A"/>
    <w:rsid w:val="00113551"/>
    <w:rsid w:val="00160E85"/>
    <w:rsid w:val="001A01DC"/>
    <w:rsid w:val="002166AE"/>
    <w:rsid w:val="0024614E"/>
    <w:rsid w:val="00294A8F"/>
    <w:rsid w:val="00333CC9"/>
    <w:rsid w:val="0036479C"/>
    <w:rsid w:val="00373214"/>
    <w:rsid w:val="004A0C31"/>
    <w:rsid w:val="004D3A02"/>
    <w:rsid w:val="0051378E"/>
    <w:rsid w:val="00583FD7"/>
    <w:rsid w:val="005931C6"/>
    <w:rsid w:val="005A73E4"/>
    <w:rsid w:val="005A774A"/>
    <w:rsid w:val="00647B3D"/>
    <w:rsid w:val="006503E5"/>
    <w:rsid w:val="00692C39"/>
    <w:rsid w:val="006A6450"/>
    <w:rsid w:val="006D7549"/>
    <w:rsid w:val="0070531A"/>
    <w:rsid w:val="00783E6E"/>
    <w:rsid w:val="00784C57"/>
    <w:rsid w:val="00833695"/>
    <w:rsid w:val="008872B6"/>
    <w:rsid w:val="008D492C"/>
    <w:rsid w:val="008F0154"/>
    <w:rsid w:val="008F5D67"/>
    <w:rsid w:val="008F68AA"/>
    <w:rsid w:val="00902907"/>
    <w:rsid w:val="00906535"/>
    <w:rsid w:val="00923017"/>
    <w:rsid w:val="00924D09"/>
    <w:rsid w:val="00926191"/>
    <w:rsid w:val="00A57939"/>
    <w:rsid w:val="00AE2C91"/>
    <w:rsid w:val="00B27A1D"/>
    <w:rsid w:val="00B82D3B"/>
    <w:rsid w:val="00B85898"/>
    <w:rsid w:val="00C2313A"/>
    <w:rsid w:val="00C2742A"/>
    <w:rsid w:val="00C8535A"/>
    <w:rsid w:val="00C86DE4"/>
    <w:rsid w:val="00CE5A9E"/>
    <w:rsid w:val="00D01AA6"/>
    <w:rsid w:val="00D17D0E"/>
    <w:rsid w:val="00D57A38"/>
    <w:rsid w:val="00D6001B"/>
    <w:rsid w:val="00D61D6A"/>
    <w:rsid w:val="00D94F78"/>
    <w:rsid w:val="00E702C8"/>
    <w:rsid w:val="00E9172A"/>
    <w:rsid w:val="00F07FC2"/>
    <w:rsid w:val="00F17B3C"/>
    <w:rsid w:val="00F2455E"/>
    <w:rsid w:val="00F425C4"/>
    <w:rsid w:val="00F67301"/>
    <w:rsid w:val="00F858E0"/>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2166AE"/>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2166AE"/>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2166AE"/>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2166AE"/>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25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36C27-F76D-4C3E-B237-4D8D35949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2970</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4</cp:revision>
  <cp:lastPrinted>2019-07-15T20:11:00Z</cp:lastPrinted>
  <dcterms:created xsi:type="dcterms:W3CDTF">2019-07-15T20:11:00Z</dcterms:created>
  <dcterms:modified xsi:type="dcterms:W3CDTF">2019-07-15T20:12:00Z</dcterms:modified>
</cp:coreProperties>
</file>