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2C9" w:rsidRDefault="00F702C9" w:rsidP="00033680">
      <w:pPr>
        <w:tabs>
          <w:tab w:val="left" w:pos="5115"/>
        </w:tabs>
        <w:spacing w:after="0" w:line="240" w:lineRule="auto"/>
        <w:jc w:val="center"/>
        <w:rPr>
          <w:rFonts w:eastAsia="Arial Unicode MS" w:cstheme="minorHAnsi"/>
          <w:b/>
          <w:color w:val="000066"/>
          <w:sz w:val="24"/>
          <w:lang w:val="es-SV"/>
        </w:rPr>
      </w:pPr>
    </w:p>
    <w:p w:rsidR="00504208" w:rsidRPr="008F7046" w:rsidRDefault="00504208" w:rsidP="00504208">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F702C9" w:rsidRDefault="00F702C9"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CB613A">
        <w:rPr>
          <w:rFonts w:eastAsia="Arial Unicode MS" w:cstheme="minorHAnsi"/>
          <w:b/>
          <w:color w:val="000066"/>
          <w:sz w:val="24"/>
          <w:u w:val="single"/>
          <w:lang w:val="es-SV"/>
        </w:rPr>
        <w:t>106</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4173D">
        <w:rPr>
          <w:rFonts w:ascii="Calibri" w:eastAsia="Arial Unicode MS" w:hAnsi="Calibri" w:cs="Arial Unicode MS"/>
          <w:color w:val="000066"/>
          <w:lang w:eastAsia="es-SV"/>
        </w:rPr>
        <w:t>c</w:t>
      </w:r>
      <w:r w:rsidR="006946C1">
        <w:rPr>
          <w:rFonts w:ascii="Calibri" w:eastAsia="Arial Unicode MS" w:hAnsi="Calibri" w:cs="Arial Unicode MS"/>
          <w:color w:val="000066"/>
          <w:lang w:eastAsia="es-SV"/>
        </w:rPr>
        <w:t>atorce</w:t>
      </w:r>
      <w:r w:rsidR="0024173D">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6946C1">
        <w:rPr>
          <w:rFonts w:ascii="Calibri" w:eastAsia="Arial Unicode MS" w:hAnsi="Calibri" w:cs="Arial Unicode MS"/>
          <w:color w:val="000066"/>
          <w:lang w:eastAsia="es-SV"/>
        </w:rPr>
        <w:t xml:space="preserve">cuarenta y cinco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6946C1">
        <w:rPr>
          <w:rFonts w:ascii="Calibri" w:eastAsia="Arial Unicode MS" w:hAnsi="Calibri" w:cs="Arial Unicode MS"/>
          <w:color w:val="000066"/>
          <w:lang w:eastAsia="es-SV"/>
        </w:rPr>
        <w:t xml:space="preserve">cuatro de 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 xml:space="preserve">MAG OIR No. </w:t>
      </w:r>
      <w:r w:rsidR="007D32F4">
        <w:rPr>
          <w:rFonts w:ascii="Calibri" w:eastAsia="Arial Unicode MS" w:hAnsi="Calibri" w:cs="Arial Unicode MS"/>
          <w:b/>
          <w:color w:val="000066"/>
          <w:lang w:eastAsia="es-SV"/>
        </w:rPr>
        <w:t>106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w:t>
      </w:r>
      <w:r w:rsidR="000B7420">
        <w:rPr>
          <w:rFonts w:eastAsia="Arial Unicode MS" w:cstheme="minorHAnsi"/>
          <w:lang w:eastAsia="es-SV"/>
        </w:rPr>
        <w:t xml:space="preserve"> </w:t>
      </w:r>
      <w:proofErr w:type="spellStart"/>
      <w:r w:rsidR="00A020F1">
        <w:rPr>
          <w:rFonts w:eastAsia="Arial Unicode MS" w:cstheme="minorHAnsi"/>
          <w:b/>
          <w:color w:val="000066"/>
          <w:sz w:val="24"/>
          <w:lang w:val="es-SV"/>
        </w:rPr>
        <w:t>xxxx</w:t>
      </w:r>
      <w:proofErr w:type="spellEnd"/>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7D32F4">
        <w:rPr>
          <w:rFonts w:eastAsia="Arial Unicode MS" w:cstheme="minorHAnsi"/>
          <w:lang w:eastAsia="es-SV"/>
        </w:rPr>
        <w:t xml:space="preserve">Carnet de </w:t>
      </w:r>
      <w:r w:rsidR="00A020F1">
        <w:rPr>
          <w:rFonts w:eastAsia="Arial Unicode MS" w:cstheme="minorHAnsi"/>
          <w:lang w:eastAsia="es-SV"/>
        </w:rPr>
        <w:t>xxx</w:t>
      </w:r>
      <w:r w:rsidR="007D32F4">
        <w:rPr>
          <w:rFonts w:eastAsia="Arial Unicode MS" w:cstheme="minorHAnsi"/>
          <w:lang w:eastAsia="es-SV"/>
        </w:rPr>
        <w:t xml:space="preserve"> </w:t>
      </w:r>
      <w:proofErr w:type="spellStart"/>
      <w:r w:rsidR="000B7420" w:rsidRPr="000B7420">
        <w:rPr>
          <w:rFonts w:eastAsia="Arial Unicode MS" w:cstheme="minorHAnsi"/>
          <w:b/>
          <w:color w:val="000066"/>
          <w:lang w:eastAsia="es-SV"/>
        </w:rPr>
        <w:t>N°</w:t>
      </w:r>
      <w:r w:rsidR="00A020F1">
        <w:rPr>
          <w:rFonts w:eastAsia="Arial Unicode MS" w:cstheme="minorHAnsi"/>
          <w:b/>
          <w:color w:val="000066"/>
          <w:lang w:eastAsia="es-SV"/>
        </w:rPr>
        <w:t>xxxx</w:t>
      </w:r>
      <w:proofErr w:type="spellEnd"/>
      <w:r w:rsidR="007D32F4">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F86A8D" w:rsidP="00B70DCA">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7D32F4">
        <w:rPr>
          <w:rFonts w:asciiTheme="minorHAnsi" w:eastAsia="Arial Unicode MS" w:hAnsiTheme="minorHAnsi" w:cstheme="minorHAnsi"/>
          <w:i/>
          <w:color w:val="000066"/>
          <w:sz w:val="22"/>
          <w:szCs w:val="22"/>
          <w:lang w:eastAsia="es-SV"/>
        </w:rPr>
        <w:t>veintidós</w:t>
      </w:r>
      <w:r w:rsidR="00D62160">
        <w:rPr>
          <w:rFonts w:asciiTheme="minorHAnsi" w:eastAsia="Arial Unicode MS" w:hAnsiTheme="minorHAnsi" w:cstheme="minorHAnsi"/>
          <w:i/>
          <w:color w:val="000066"/>
          <w:sz w:val="22"/>
          <w:szCs w:val="22"/>
          <w:lang w:eastAsia="es-SV"/>
        </w:rPr>
        <w:t xml:space="preserve"> de 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24173D">
        <w:rPr>
          <w:rFonts w:asciiTheme="minorHAnsi" w:eastAsia="Arial Unicode MS" w:hAnsiTheme="minorHAnsi" w:cstheme="minorHAnsi"/>
          <w:i/>
          <w:color w:val="000066"/>
          <w:sz w:val="22"/>
          <w:szCs w:val="22"/>
          <w:lang w:eastAsia="es-SV"/>
        </w:rPr>
        <w:t>nueve horas con c</w:t>
      </w:r>
      <w:r w:rsidR="007D32F4">
        <w:rPr>
          <w:rFonts w:asciiTheme="minorHAnsi" w:eastAsia="Arial Unicode MS" w:hAnsiTheme="minorHAnsi" w:cstheme="minorHAnsi"/>
          <w:i/>
          <w:color w:val="000066"/>
          <w:sz w:val="22"/>
          <w:szCs w:val="22"/>
          <w:lang w:eastAsia="es-SV"/>
        </w:rPr>
        <w:t xml:space="preserve">uatro </w:t>
      </w:r>
      <w:r w:rsidR="000B7420">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7D32F4">
        <w:rPr>
          <w:rFonts w:asciiTheme="minorHAnsi" w:eastAsia="Arial Unicode MS" w:hAnsiTheme="minorHAnsi" w:cstheme="minorHAnsi"/>
          <w:color w:val="000066"/>
          <w:sz w:val="22"/>
          <w:szCs w:val="22"/>
          <w:lang w:eastAsia="es-SV"/>
        </w:rPr>
        <w:t xml:space="preserve">de manera </w:t>
      </w:r>
      <w:r w:rsidR="007D32F4" w:rsidRPr="007D32F4">
        <w:rPr>
          <w:rFonts w:asciiTheme="minorHAnsi" w:eastAsia="Arial Unicode MS" w:hAnsiTheme="minorHAnsi" w:cstheme="minorHAnsi"/>
          <w:i/>
          <w:color w:val="000066"/>
          <w:sz w:val="22"/>
          <w:szCs w:val="22"/>
          <w:lang w:eastAsia="es-SV"/>
        </w:rPr>
        <w:t xml:space="preserve">presencial en la </w:t>
      </w:r>
      <w:r w:rsidR="0024173D" w:rsidRPr="007D32F4">
        <w:rPr>
          <w:rFonts w:asciiTheme="minorHAnsi" w:eastAsia="Arial Unicode MS" w:hAnsiTheme="minorHAnsi" w:cstheme="minorHAnsi"/>
          <w:i/>
          <w:color w:val="000066"/>
          <w:sz w:val="22"/>
          <w:szCs w:val="22"/>
          <w:lang w:eastAsia="es-SV"/>
        </w:rPr>
        <w:t>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D62160">
        <w:rPr>
          <w:rFonts w:asciiTheme="minorHAnsi" w:eastAsia="Arial Unicode MS" w:hAnsiTheme="minorHAnsi" w:cstheme="minorHAnsi"/>
          <w:color w:val="000066"/>
          <w:sz w:val="22"/>
          <w:szCs w:val="22"/>
          <w:lang w:eastAsia="es-SV"/>
        </w:rPr>
        <w:t>d</w:t>
      </w:r>
      <w:r w:rsidR="00D62160" w:rsidRPr="00D62160">
        <w:rPr>
          <w:rFonts w:asciiTheme="minorHAnsi" w:eastAsia="Arial Unicode MS" w:hAnsiTheme="minorHAnsi" w:cstheme="minorHAnsi"/>
          <w:color w:val="000066"/>
          <w:sz w:val="22"/>
          <w:szCs w:val="22"/>
          <w:lang w:eastAsia="es-SV"/>
        </w:rPr>
        <w:t xml:space="preserve">ía </w:t>
      </w:r>
      <w:r w:rsidR="0024173D">
        <w:rPr>
          <w:rFonts w:asciiTheme="minorHAnsi" w:eastAsia="Arial Unicode MS" w:hAnsiTheme="minorHAnsi" w:cstheme="minorHAnsi"/>
          <w:i/>
          <w:color w:val="000066"/>
          <w:sz w:val="22"/>
          <w:szCs w:val="22"/>
          <w:lang w:eastAsia="es-SV"/>
        </w:rPr>
        <w:t>ve</w:t>
      </w:r>
      <w:r w:rsidR="007D32F4">
        <w:rPr>
          <w:rFonts w:asciiTheme="minorHAnsi" w:eastAsia="Arial Unicode MS" w:hAnsiTheme="minorHAnsi" w:cstheme="minorHAnsi"/>
          <w:i/>
          <w:color w:val="000066"/>
          <w:sz w:val="22"/>
          <w:szCs w:val="22"/>
          <w:lang w:eastAsia="es-SV"/>
        </w:rPr>
        <w:t>intitrés</w:t>
      </w:r>
      <w:r w:rsidR="00D62160">
        <w:rPr>
          <w:rFonts w:asciiTheme="minorHAnsi" w:eastAsia="Arial Unicode MS" w:hAnsiTheme="minorHAnsi" w:cstheme="minorHAnsi"/>
          <w:i/>
          <w:color w:val="000066"/>
          <w:sz w:val="22"/>
          <w:szCs w:val="22"/>
          <w:lang w:eastAsia="es-SV"/>
        </w:rPr>
        <w:t xml:space="preserve"> </w:t>
      </w:r>
      <w:r w:rsidR="000B7420" w:rsidRPr="000B7420">
        <w:rPr>
          <w:rFonts w:asciiTheme="minorHAnsi" w:eastAsia="Arial Unicode MS" w:hAnsiTheme="minorHAnsi" w:cstheme="minorHAnsi"/>
          <w:i/>
          <w:color w:val="000066"/>
          <w:sz w:val="22"/>
          <w:szCs w:val="22"/>
          <w:lang w:eastAsia="es-SV"/>
        </w:rPr>
        <w:t>de mayo</w:t>
      </w:r>
      <w:r w:rsidR="00DC560F" w:rsidRPr="005E176D">
        <w:rPr>
          <w:rFonts w:asciiTheme="minorHAnsi" w:eastAsia="Arial Unicode MS" w:hAnsiTheme="minorHAnsi" w:cstheme="minorHAnsi"/>
          <w:sz w:val="22"/>
          <w:szCs w:val="22"/>
          <w:lang w:eastAsia="es-SV"/>
        </w:rPr>
        <w:t>, en la cual solicita lo siguiente:</w:t>
      </w:r>
    </w:p>
    <w:p w:rsidR="006640AB" w:rsidRPr="005E176D" w:rsidRDefault="006640AB" w:rsidP="006640AB">
      <w:pPr>
        <w:pStyle w:val="Prrafodelista"/>
        <w:ind w:left="720"/>
        <w:jc w:val="both"/>
        <w:rPr>
          <w:rFonts w:asciiTheme="minorHAnsi" w:eastAsia="Arial Unicode MS" w:hAnsiTheme="minorHAnsi" w:cstheme="minorHAnsi"/>
          <w:sz w:val="22"/>
          <w:szCs w:val="22"/>
          <w:lang w:eastAsia="es-SV"/>
        </w:rPr>
      </w:pPr>
    </w:p>
    <w:p w:rsidR="0062148A" w:rsidRPr="0062148A" w:rsidRDefault="0062148A" w:rsidP="0062148A">
      <w:pPr>
        <w:pStyle w:val="Prrafodelista"/>
        <w:autoSpaceDE w:val="0"/>
        <w:autoSpaceDN w:val="0"/>
        <w:adjustRightInd w:val="0"/>
        <w:snapToGrid w:val="0"/>
        <w:ind w:left="720"/>
        <w:jc w:val="both"/>
        <w:rPr>
          <w:rFonts w:asciiTheme="minorHAnsi" w:hAnsiTheme="minorHAnsi" w:cstheme="minorHAnsi"/>
          <w:color w:val="000066"/>
          <w:sz w:val="22"/>
          <w:lang w:val="x-none" w:eastAsia="es-ES"/>
        </w:rPr>
      </w:pPr>
      <w:r>
        <w:rPr>
          <w:rFonts w:asciiTheme="minorHAnsi" w:hAnsiTheme="minorHAnsi" w:cstheme="minorHAnsi"/>
          <w:color w:val="000066"/>
          <w:sz w:val="22"/>
          <w:lang w:eastAsia="es-ES"/>
        </w:rPr>
        <w:t>“</w:t>
      </w:r>
      <w:r w:rsidRPr="0062148A">
        <w:rPr>
          <w:rFonts w:asciiTheme="minorHAnsi" w:hAnsiTheme="minorHAnsi" w:cstheme="minorHAnsi"/>
          <w:color w:val="000066"/>
          <w:sz w:val="22"/>
          <w:lang w:val="x-none" w:eastAsia="es-ES"/>
        </w:rPr>
        <w:t>Datos de contacto (correo electrónico, teléfono) de productores de cebolla, tomate, chile y plátano, pueden</w:t>
      </w:r>
      <w:r>
        <w:rPr>
          <w:rFonts w:asciiTheme="minorHAnsi" w:hAnsiTheme="minorHAnsi" w:cstheme="minorHAnsi"/>
          <w:color w:val="000066"/>
          <w:sz w:val="22"/>
          <w:lang w:eastAsia="es-ES"/>
        </w:rPr>
        <w:t xml:space="preserve"> </w:t>
      </w:r>
      <w:r w:rsidRPr="0062148A">
        <w:rPr>
          <w:rFonts w:asciiTheme="minorHAnsi" w:hAnsiTheme="minorHAnsi" w:cstheme="minorHAnsi"/>
          <w:color w:val="000066"/>
          <w:sz w:val="22"/>
          <w:lang w:val="x-none" w:eastAsia="es-ES"/>
        </w:rPr>
        <w:t>ser:</w:t>
      </w:r>
    </w:p>
    <w:p w:rsidR="0062148A" w:rsidRPr="0062148A" w:rsidRDefault="0062148A" w:rsidP="0062148A">
      <w:pPr>
        <w:pStyle w:val="Prrafodelista"/>
        <w:autoSpaceDE w:val="0"/>
        <w:autoSpaceDN w:val="0"/>
        <w:adjustRightInd w:val="0"/>
        <w:snapToGrid w:val="0"/>
        <w:ind w:left="720"/>
        <w:jc w:val="both"/>
        <w:rPr>
          <w:rFonts w:asciiTheme="minorHAnsi" w:hAnsiTheme="minorHAnsi" w:cstheme="minorHAnsi"/>
          <w:color w:val="000066"/>
          <w:sz w:val="22"/>
          <w:lang w:val="x-none" w:eastAsia="es-ES"/>
        </w:rPr>
      </w:pPr>
      <w:r w:rsidRPr="0062148A">
        <w:rPr>
          <w:rFonts w:asciiTheme="minorHAnsi" w:hAnsiTheme="minorHAnsi" w:cstheme="minorHAnsi"/>
          <w:color w:val="000066"/>
          <w:sz w:val="22"/>
          <w:lang w:val="x-none" w:eastAsia="es-ES"/>
        </w:rPr>
        <w:t>1) Personas naturales que den el consentimiento de proporcionar sus datos</w:t>
      </w:r>
    </w:p>
    <w:p w:rsidR="0062148A" w:rsidRPr="0062148A" w:rsidRDefault="0062148A" w:rsidP="0062148A">
      <w:pPr>
        <w:pStyle w:val="Prrafodelista"/>
        <w:autoSpaceDE w:val="0"/>
        <w:autoSpaceDN w:val="0"/>
        <w:adjustRightInd w:val="0"/>
        <w:snapToGrid w:val="0"/>
        <w:ind w:left="720"/>
        <w:jc w:val="both"/>
        <w:rPr>
          <w:rFonts w:asciiTheme="minorHAnsi" w:hAnsiTheme="minorHAnsi" w:cstheme="minorHAnsi"/>
          <w:color w:val="000066"/>
          <w:sz w:val="22"/>
          <w:lang w:val="x-none" w:eastAsia="es-ES"/>
        </w:rPr>
      </w:pPr>
      <w:r w:rsidRPr="0062148A">
        <w:rPr>
          <w:rFonts w:asciiTheme="minorHAnsi" w:hAnsiTheme="minorHAnsi" w:cstheme="minorHAnsi"/>
          <w:color w:val="000066"/>
          <w:sz w:val="22"/>
          <w:lang w:val="x-none" w:eastAsia="es-ES"/>
        </w:rPr>
        <w:t>2) Cooperativas y/o asociaciones agropecuarias</w:t>
      </w:r>
    </w:p>
    <w:p w:rsidR="0024173D" w:rsidRPr="0062148A" w:rsidRDefault="0062148A" w:rsidP="0062148A">
      <w:pPr>
        <w:pStyle w:val="Prrafodelista"/>
        <w:autoSpaceDE w:val="0"/>
        <w:autoSpaceDN w:val="0"/>
        <w:adjustRightInd w:val="0"/>
        <w:snapToGrid w:val="0"/>
        <w:ind w:left="720"/>
        <w:jc w:val="both"/>
        <w:rPr>
          <w:rFonts w:asciiTheme="minorHAnsi" w:hAnsiTheme="minorHAnsi" w:cstheme="minorHAnsi"/>
          <w:color w:val="000066"/>
          <w:sz w:val="22"/>
          <w:lang w:eastAsia="es-ES"/>
        </w:rPr>
      </w:pPr>
      <w:r w:rsidRPr="0062148A">
        <w:rPr>
          <w:rFonts w:asciiTheme="minorHAnsi" w:hAnsiTheme="minorHAnsi" w:cstheme="minorHAnsi"/>
          <w:color w:val="000066"/>
          <w:sz w:val="22"/>
          <w:lang w:val="x-none" w:eastAsia="es-ES"/>
        </w:rPr>
        <w:t>3) Organizaciones y/o empresas que a</w:t>
      </w:r>
      <w:r>
        <w:rPr>
          <w:rFonts w:asciiTheme="minorHAnsi" w:hAnsiTheme="minorHAnsi" w:cstheme="minorHAnsi"/>
          <w:color w:val="000066"/>
          <w:sz w:val="22"/>
          <w:lang w:val="x-none" w:eastAsia="es-ES"/>
        </w:rPr>
        <w:t>demás de producir, procesan ese</w:t>
      </w:r>
      <w:r>
        <w:rPr>
          <w:rFonts w:asciiTheme="minorHAnsi" w:hAnsiTheme="minorHAnsi" w:cstheme="minorHAnsi"/>
          <w:color w:val="000066"/>
          <w:sz w:val="22"/>
          <w:lang w:eastAsia="es-ES"/>
        </w:rPr>
        <w:t xml:space="preserve"> </w:t>
      </w:r>
      <w:r w:rsidRPr="0062148A">
        <w:rPr>
          <w:rFonts w:asciiTheme="minorHAnsi" w:hAnsiTheme="minorHAnsi" w:cstheme="minorHAnsi"/>
          <w:color w:val="000066"/>
          <w:sz w:val="22"/>
          <w:lang w:val="x-none" w:eastAsia="es-ES"/>
        </w:rPr>
        <w:t>tipo de hortalizas</w:t>
      </w:r>
      <w:r>
        <w:rPr>
          <w:rFonts w:asciiTheme="minorHAnsi" w:hAnsiTheme="minorHAnsi" w:cstheme="minorHAnsi"/>
          <w:color w:val="000066"/>
          <w:sz w:val="22"/>
          <w:lang w:eastAsia="es-ES"/>
        </w:rPr>
        <w:t>”</w:t>
      </w:r>
    </w:p>
    <w:p w:rsidR="0062148A" w:rsidRPr="0062148A" w:rsidRDefault="0062148A" w:rsidP="0062148A">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24173D">
        <w:rPr>
          <w:rFonts w:asciiTheme="minorHAnsi" w:eastAsia="Arial Unicode MS" w:hAnsiTheme="minorHAnsi" w:cstheme="minorHAnsi"/>
          <w:sz w:val="22"/>
          <w:szCs w:val="22"/>
        </w:rPr>
        <w:t xml:space="preserve"> </w:t>
      </w:r>
      <w:r w:rsidR="0024173D" w:rsidRPr="0024173D">
        <w:rPr>
          <w:rFonts w:asciiTheme="minorHAnsi" w:eastAsia="Arial Unicode MS" w:hAnsiTheme="minorHAnsi" w:cstheme="minorHAnsi"/>
          <w:color w:val="C00000"/>
          <w:sz w:val="22"/>
          <w:szCs w:val="22"/>
        </w:rPr>
        <w:t>parte de</w:t>
      </w:r>
      <w:r w:rsidRPr="0024173D">
        <w:rPr>
          <w:rFonts w:asciiTheme="minorHAnsi" w:eastAsia="Arial Unicode MS" w:hAnsiTheme="minorHAnsi" w:cstheme="minorHAnsi"/>
          <w:color w:val="C00000"/>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24173D" w:rsidRDefault="00C57492" w:rsidP="00B70DCA">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6640AB">
        <w:rPr>
          <w:rFonts w:asciiTheme="minorHAnsi" w:eastAsia="Arial Unicode MS" w:hAnsiTheme="minorHAnsi" w:cstheme="minorHAnsi"/>
          <w:sz w:val="22"/>
        </w:rPr>
        <w:lastRenderedPageBreak/>
        <w:t>Que se solicitó la información a la</w:t>
      </w:r>
      <w:r w:rsidR="005A7C95" w:rsidRPr="006640AB">
        <w:rPr>
          <w:rFonts w:asciiTheme="minorHAnsi" w:eastAsia="Arial Unicode MS" w:hAnsiTheme="minorHAnsi" w:cstheme="minorHAnsi"/>
          <w:sz w:val="22"/>
        </w:rPr>
        <w:t xml:space="preserve"> </w:t>
      </w:r>
      <w:r w:rsidR="006640AB" w:rsidRPr="006640AB">
        <w:rPr>
          <w:rFonts w:asciiTheme="minorHAnsi" w:eastAsia="Arial Unicode MS" w:hAnsiTheme="minorHAnsi" w:cstheme="minorHAnsi"/>
          <w:color w:val="000066"/>
          <w:sz w:val="22"/>
        </w:rPr>
        <w:t xml:space="preserve">Dirección General de </w:t>
      </w:r>
      <w:r w:rsidR="0024173D">
        <w:rPr>
          <w:rFonts w:asciiTheme="minorHAnsi" w:eastAsia="Arial Unicode MS" w:hAnsiTheme="minorHAnsi" w:cstheme="minorHAnsi"/>
          <w:color w:val="000066"/>
          <w:sz w:val="22"/>
        </w:rPr>
        <w:t>Economía Agropecuaria-DGEA</w:t>
      </w:r>
      <w:r w:rsidR="0062148A">
        <w:rPr>
          <w:rFonts w:asciiTheme="minorHAnsi" w:eastAsia="Arial Unicode MS" w:hAnsiTheme="minorHAnsi" w:cstheme="minorHAnsi"/>
          <w:color w:val="000066"/>
          <w:sz w:val="22"/>
        </w:rPr>
        <w:t xml:space="preserve"> y a la Dirección General de Sanidad Vegetal-DGSV</w:t>
      </w:r>
      <w:r w:rsidR="006640AB">
        <w:rPr>
          <w:rFonts w:asciiTheme="minorHAnsi" w:hAnsiTheme="minorHAnsi" w:cstheme="minorHAnsi"/>
          <w:bCs/>
          <w:color w:val="000066"/>
          <w:sz w:val="22"/>
          <w:shd w:val="clear" w:color="auto" w:fill="FFFFFF"/>
        </w:rPr>
        <w:t xml:space="preserve">; </w:t>
      </w:r>
      <w:r w:rsidR="006640AB" w:rsidRPr="006640AB">
        <w:rPr>
          <w:rFonts w:asciiTheme="minorHAnsi" w:eastAsia="Arial Unicode MS" w:hAnsiTheme="minorHAnsi" w:cstheme="minorHAnsi"/>
          <w:sz w:val="22"/>
        </w:rPr>
        <w:t>quien</w:t>
      </w:r>
      <w:r w:rsidR="0062148A">
        <w:rPr>
          <w:rFonts w:asciiTheme="minorHAnsi" w:eastAsia="Arial Unicode MS" w:hAnsiTheme="minorHAnsi" w:cstheme="minorHAnsi"/>
          <w:sz w:val="22"/>
        </w:rPr>
        <w:t>es</w:t>
      </w:r>
      <w:r w:rsidR="006640AB" w:rsidRPr="006640AB">
        <w:rPr>
          <w:rFonts w:asciiTheme="minorHAnsi" w:eastAsia="Arial Unicode MS" w:hAnsiTheme="minorHAnsi" w:cstheme="minorHAnsi"/>
          <w:sz w:val="22"/>
        </w:rPr>
        <w:t xml:space="preserve"> remiti</w:t>
      </w:r>
      <w:r w:rsidR="0062148A">
        <w:rPr>
          <w:rFonts w:asciiTheme="minorHAnsi" w:eastAsia="Arial Unicode MS" w:hAnsiTheme="minorHAnsi" w:cstheme="minorHAnsi"/>
          <w:sz w:val="22"/>
        </w:rPr>
        <w:t>eron la información a la OIR en tiempo y forma;</w:t>
      </w:r>
    </w:p>
    <w:p w:rsidR="0024173D" w:rsidRPr="0024173D" w:rsidRDefault="0024173D" w:rsidP="0024173D">
      <w:pPr>
        <w:pStyle w:val="Prrafodelista"/>
        <w:rPr>
          <w:rFonts w:asciiTheme="minorHAnsi" w:eastAsia="Arial Unicode MS" w:hAnsiTheme="minorHAnsi" w:cstheme="minorHAnsi"/>
          <w:sz w:val="22"/>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B70DCA">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52240E" w:rsidRDefault="00B237B7" w:rsidP="0052240E">
      <w:pPr>
        <w:pStyle w:val="Prrafodelista"/>
        <w:numPr>
          <w:ilvl w:val="0"/>
          <w:numId w:val="4"/>
        </w:numPr>
        <w:autoSpaceDE w:val="0"/>
        <w:autoSpaceDN w:val="0"/>
        <w:adjustRightInd w:val="0"/>
        <w:snapToGrid w:val="0"/>
        <w:jc w:val="both"/>
        <w:rPr>
          <w:rFonts w:asciiTheme="minorHAnsi" w:hAnsiTheme="minorHAnsi" w:cstheme="minorHAnsi"/>
          <w:color w:val="000066"/>
          <w:sz w:val="22"/>
        </w:rPr>
      </w:pPr>
      <w:r w:rsidRPr="0052240E">
        <w:rPr>
          <w:rFonts w:asciiTheme="minorHAnsi" w:hAnsiTheme="minorHAnsi" w:cstheme="minorHAnsi"/>
          <w:color w:val="000066"/>
          <w:sz w:val="22"/>
        </w:rPr>
        <w:t xml:space="preserve">Un archivo en </w:t>
      </w:r>
      <w:r w:rsidR="0052240E" w:rsidRPr="0052240E">
        <w:rPr>
          <w:rFonts w:asciiTheme="minorHAnsi" w:hAnsiTheme="minorHAnsi" w:cstheme="minorHAnsi"/>
          <w:color w:val="000066"/>
          <w:sz w:val="22"/>
        </w:rPr>
        <w:t xml:space="preserve">formato </w:t>
      </w:r>
      <w:r w:rsidRPr="0052240E">
        <w:rPr>
          <w:rFonts w:asciiTheme="minorHAnsi" w:hAnsiTheme="minorHAnsi" w:cstheme="minorHAnsi"/>
          <w:color w:val="000066"/>
          <w:sz w:val="22"/>
        </w:rPr>
        <w:t xml:space="preserve">PDF </w:t>
      </w:r>
      <w:r w:rsidR="0052240E" w:rsidRPr="0052240E">
        <w:rPr>
          <w:rFonts w:asciiTheme="minorHAnsi" w:hAnsiTheme="minorHAnsi" w:cstheme="minorHAnsi"/>
          <w:color w:val="000066"/>
          <w:sz w:val="22"/>
        </w:rPr>
        <w:t>elegible y editable de productores de hortalizas que registra la Dirección General de Sanidad Vegetal-DGSV</w:t>
      </w:r>
    </w:p>
    <w:p w:rsidR="0052240E" w:rsidRPr="0052240E" w:rsidRDefault="0052240E" w:rsidP="0052240E">
      <w:pPr>
        <w:pStyle w:val="Prrafodelista"/>
        <w:autoSpaceDE w:val="0"/>
        <w:autoSpaceDN w:val="0"/>
        <w:adjustRightInd w:val="0"/>
        <w:snapToGrid w:val="0"/>
        <w:ind w:left="1440"/>
        <w:jc w:val="both"/>
        <w:rPr>
          <w:rFonts w:asciiTheme="minorHAnsi" w:hAnsiTheme="minorHAnsi" w:cstheme="minorHAnsi"/>
          <w:color w:val="000066"/>
          <w:sz w:val="22"/>
        </w:rPr>
      </w:pPr>
    </w:p>
    <w:p w:rsidR="0052240E" w:rsidRDefault="0052240E" w:rsidP="0052240E">
      <w:pPr>
        <w:pStyle w:val="Prrafodelista"/>
        <w:numPr>
          <w:ilvl w:val="0"/>
          <w:numId w:val="4"/>
        </w:numPr>
        <w:autoSpaceDE w:val="0"/>
        <w:autoSpaceDN w:val="0"/>
        <w:adjustRightInd w:val="0"/>
        <w:snapToGrid w:val="0"/>
        <w:jc w:val="both"/>
        <w:rPr>
          <w:rFonts w:asciiTheme="minorHAnsi" w:hAnsiTheme="minorHAnsi" w:cstheme="minorHAnsi"/>
          <w:color w:val="000066"/>
          <w:sz w:val="22"/>
        </w:rPr>
      </w:pPr>
      <w:r w:rsidRPr="0052240E">
        <w:rPr>
          <w:rFonts w:asciiTheme="minorHAnsi" w:hAnsiTheme="minorHAnsi" w:cstheme="minorHAnsi"/>
          <w:color w:val="000066"/>
          <w:sz w:val="22"/>
        </w:rPr>
        <w:t xml:space="preserve">Un archivo en </w:t>
      </w:r>
      <w:r w:rsidR="00B237B7" w:rsidRPr="0052240E">
        <w:rPr>
          <w:rFonts w:asciiTheme="minorHAnsi" w:hAnsiTheme="minorHAnsi" w:cstheme="minorHAnsi"/>
          <w:color w:val="000066"/>
          <w:sz w:val="22"/>
        </w:rPr>
        <w:t xml:space="preserve">formato </w:t>
      </w:r>
      <w:r w:rsidRPr="0052240E">
        <w:rPr>
          <w:rFonts w:asciiTheme="minorHAnsi" w:hAnsiTheme="minorHAnsi" w:cstheme="minorHAnsi"/>
          <w:color w:val="000066"/>
          <w:sz w:val="22"/>
        </w:rPr>
        <w:t xml:space="preserve">Word de productores de hortalizas que comercializan sus productos en los Agromercados del MAG y </w:t>
      </w:r>
      <w:r w:rsidRPr="0052240E">
        <w:rPr>
          <w:rFonts w:asciiTheme="minorHAnsi" w:hAnsiTheme="minorHAnsi" w:cstheme="minorHAnsi"/>
          <w:i/>
          <w:color w:val="000066"/>
          <w:sz w:val="22"/>
        </w:rPr>
        <w:t>que de acuerdo al Art. 25 de la LAIP, han dado su consentimiento para proporcionar la información</w:t>
      </w:r>
      <w:r w:rsidRPr="0052240E">
        <w:rPr>
          <w:rFonts w:asciiTheme="minorHAnsi" w:hAnsiTheme="minorHAnsi" w:cstheme="minorHAnsi"/>
          <w:color w:val="000066"/>
          <w:sz w:val="22"/>
        </w:rPr>
        <w:t>, porque los datos de contacto de particulares es información CONFIDENCIAL según lo dispone la LAIP en los art</w:t>
      </w:r>
      <w:r>
        <w:rPr>
          <w:rFonts w:asciiTheme="minorHAnsi" w:hAnsiTheme="minorHAnsi" w:cstheme="minorHAnsi"/>
          <w:color w:val="000066"/>
          <w:sz w:val="22"/>
        </w:rPr>
        <w:t>ículos 6 literal a), f) y 24</w:t>
      </w:r>
    </w:p>
    <w:p w:rsidR="0052240E" w:rsidRPr="0052240E" w:rsidRDefault="0052240E" w:rsidP="0052240E">
      <w:pPr>
        <w:pStyle w:val="Prrafodelista"/>
        <w:autoSpaceDE w:val="0"/>
        <w:autoSpaceDN w:val="0"/>
        <w:adjustRightInd w:val="0"/>
        <w:snapToGrid w:val="0"/>
        <w:ind w:left="1440"/>
        <w:jc w:val="both"/>
        <w:rPr>
          <w:rFonts w:asciiTheme="minorHAnsi" w:hAnsiTheme="minorHAnsi" w:cstheme="minorHAnsi"/>
          <w:color w:val="000066"/>
          <w:sz w:val="22"/>
        </w:rPr>
      </w:pPr>
    </w:p>
    <w:p w:rsidR="0001122D" w:rsidRPr="00EC50B1" w:rsidRDefault="00633317" w:rsidP="00B70DCA">
      <w:pPr>
        <w:pStyle w:val="Prrafodelista"/>
        <w:numPr>
          <w:ilvl w:val="0"/>
          <w:numId w:val="1"/>
        </w:numPr>
        <w:autoSpaceDE w:val="0"/>
        <w:autoSpaceDN w:val="0"/>
        <w:adjustRightInd w:val="0"/>
        <w:snapToGrid w:val="0"/>
        <w:jc w:val="both"/>
        <w:rPr>
          <w:rFonts w:asciiTheme="minorHAnsi" w:hAnsiTheme="minorHAnsi" w:cstheme="minorHAnsi"/>
          <w:color w:val="000000"/>
          <w:sz w:val="22"/>
        </w:rPr>
      </w:pPr>
      <w:r w:rsidRPr="006640AB">
        <w:rPr>
          <w:rFonts w:asciiTheme="minorHAnsi" w:eastAsia="Meiryo UI" w:hAnsiTheme="minorHAnsi" w:cstheme="minorHAnsi"/>
          <w:sz w:val="22"/>
        </w:rPr>
        <w:t>NOTIFIQUESE</w:t>
      </w:r>
    </w:p>
    <w:p w:rsidR="00EC50B1" w:rsidRDefault="00EC50B1" w:rsidP="00EC50B1">
      <w:pPr>
        <w:pStyle w:val="Prrafodelista"/>
        <w:autoSpaceDE w:val="0"/>
        <w:autoSpaceDN w:val="0"/>
        <w:adjustRightInd w:val="0"/>
        <w:snapToGrid w:val="0"/>
        <w:ind w:left="720"/>
        <w:jc w:val="both"/>
        <w:rPr>
          <w:rFonts w:asciiTheme="minorHAnsi" w:eastAsia="Meiryo UI" w:hAnsiTheme="minorHAnsi" w:cstheme="minorHAnsi"/>
          <w:sz w:val="22"/>
        </w:rPr>
      </w:pPr>
    </w:p>
    <w:p w:rsidR="00EC50B1" w:rsidRPr="006640AB" w:rsidRDefault="00EC50B1" w:rsidP="00EC50B1">
      <w:pPr>
        <w:pStyle w:val="Prrafodelista"/>
        <w:autoSpaceDE w:val="0"/>
        <w:autoSpaceDN w:val="0"/>
        <w:adjustRightInd w:val="0"/>
        <w:snapToGrid w:val="0"/>
        <w:ind w:left="720"/>
        <w:jc w:val="both"/>
        <w:rPr>
          <w:rFonts w:asciiTheme="minorHAnsi" w:hAnsiTheme="minorHAnsi" w:cstheme="minorHAnsi"/>
          <w:color w:val="000000"/>
          <w:sz w:val="22"/>
        </w:rPr>
      </w:pP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A1" w:rsidRDefault="00D003A1">
      <w:pPr>
        <w:spacing w:after="0" w:line="240" w:lineRule="auto"/>
      </w:pPr>
      <w:r>
        <w:separator/>
      </w:r>
    </w:p>
  </w:endnote>
  <w:endnote w:type="continuationSeparator" w:id="0">
    <w:p w:rsidR="00D003A1" w:rsidRDefault="00D0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5B6027D" wp14:editId="028A3C1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04208">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04208">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A1" w:rsidRDefault="00D003A1">
      <w:pPr>
        <w:spacing w:after="0" w:line="240" w:lineRule="auto"/>
      </w:pPr>
      <w:r>
        <w:separator/>
      </w:r>
    </w:p>
  </w:footnote>
  <w:footnote w:type="continuationSeparator" w:id="0">
    <w:p w:rsidR="00D003A1" w:rsidRDefault="00D00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FDE2124"/>
    <w:multiLevelType w:val="hybridMultilevel"/>
    <w:tmpl w:val="51E2B3B4"/>
    <w:lvl w:ilvl="0" w:tplc="440A0019">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3F527789"/>
    <w:multiLevelType w:val="hybridMultilevel"/>
    <w:tmpl w:val="3112FE0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B7420"/>
    <w:rsid w:val="000D40C9"/>
    <w:rsid w:val="000D484A"/>
    <w:rsid w:val="000D6F76"/>
    <w:rsid w:val="000E0822"/>
    <w:rsid w:val="000E3366"/>
    <w:rsid w:val="000F09AC"/>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173D"/>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E96"/>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A5AE0"/>
    <w:rsid w:val="004C6A24"/>
    <w:rsid w:val="004D3A2C"/>
    <w:rsid w:val="004D6136"/>
    <w:rsid w:val="00500D40"/>
    <w:rsid w:val="00504208"/>
    <w:rsid w:val="005114CC"/>
    <w:rsid w:val="0052240E"/>
    <w:rsid w:val="005327E1"/>
    <w:rsid w:val="00550202"/>
    <w:rsid w:val="005560DA"/>
    <w:rsid w:val="005A7C95"/>
    <w:rsid w:val="005B3015"/>
    <w:rsid w:val="005D0918"/>
    <w:rsid w:val="005E176D"/>
    <w:rsid w:val="00615270"/>
    <w:rsid w:val="00616506"/>
    <w:rsid w:val="0062148A"/>
    <w:rsid w:val="00622984"/>
    <w:rsid w:val="00630FA6"/>
    <w:rsid w:val="00633317"/>
    <w:rsid w:val="006361B0"/>
    <w:rsid w:val="0064518B"/>
    <w:rsid w:val="00646D79"/>
    <w:rsid w:val="0065184C"/>
    <w:rsid w:val="00660CC0"/>
    <w:rsid w:val="006640AB"/>
    <w:rsid w:val="00667A07"/>
    <w:rsid w:val="0068307E"/>
    <w:rsid w:val="00684709"/>
    <w:rsid w:val="00685CC9"/>
    <w:rsid w:val="00690845"/>
    <w:rsid w:val="006939AB"/>
    <w:rsid w:val="006946C1"/>
    <w:rsid w:val="006A1DB7"/>
    <w:rsid w:val="006A6149"/>
    <w:rsid w:val="006A7583"/>
    <w:rsid w:val="006B3B15"/>
    <w:rsid w:val="006C2D15"/>
    <w:rsid w:val="006D1594"/>
    <w:rsid w:val="006E036D"/>
    <w:rsid w:val="006E0B62"/>
    <w:rsid w:val="006E2A2E"/>
    <w:rsid w:val="006E406D"/>
    <w:rsid w:val="006E603C"/>
    <w:rsid w:val="006F3EE8"/>
    <w:rsid w:val="006F6045"/>
    <w:rsid w:val="00733362"/>
    <w:rsid w:val="00740EE6"/>
    <w:rsid w:val="00740F40"/>
    <w:rsid w:val="007444D6"/>
    <w:rsid w:val="0075545E"/>
    <w:rsid w:val="007667FB"/>
    <w:rsid w:val="007800D3"/>
    <w:rsid w:val="00782883"/>
    <w:rsid w:val="007852E6"/>
    <w:rsid w:val="007D32F4"/>
    <w:rsid w:val="007D719C"/>
    <w:rsid w:val="007E02FD"/>
    <w:rsid w:val="008039C3"/>
    <w:rsid w:val="00805D27"/>
    <w:rsid w:val="00810F78"/>
    <w:rsid w:val="00812924"/>
    <w:rsid w:val="008145B9"/>
    <w:rsid w:val="0082568C"/>
    <w:rsid w:val="008313DD"/>
    <w:rsid w:val="00844EA1"/>
    <w:rsid w:val="00845B70"/>
    <w:rsid w:val="00857EC6"/>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0F1"/>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237B7"/>
    <w:rsid w:val="00B56B75"/>
    <w:rsid w:val="00B70DCA"/>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B613A"/>
    <w:rsid w:val="00CD06C4"/>
    <w:rsid w:val="00CE285C"/>
    <w:rsid w:val="00CE621A"/>
    <w:rsid w:val="00CF0688"/>
    <w:rsid w:val="00CF06D8"/>
    <w:rsid w:val="00CF3116"/>
    <w:rsid w:val="00CF3465"/>
    <w:rsid w:val="00D003A1"/>
    <w:rsid w:val="00D07669"/>
    <w:rsid w:val="00D104FA"/>
    <w:rsid w:val="00D3037E"/>
    <w:rsid w:val="00D34E63"/>
    <w:rsid w:val="00D40168"/>
    <w:rsid w:val="00D40D75"/>
    <w:rsid w:val="00D42866"/>
    <w:rsid w:val="00D62160"/>
    <w:rsid w:val="00D71CB6"/>
    <w:rsid w:val="00D94856"/>
    <w:rsid w:val="00DA77B7"/>
    <w:rsid w:val="00DB0A6A"/>
    <w:rsid w:val="00DB77B7"/>
    <w:rsid w:val="00DC560F"/>
    <w:rsid w:val="00DC59A4"/>
    <w:rsid w:val="00DD5E81"/>
    <w:rsid w:val="00E03E52"/>
    <w:rsid w:val="00E04B5D"/>
    <w:rsid w:val="00E26614"/>
    <w:rsid w:val="00E44F0E"/>
    <w:rsid w:val="00E4518C"/>
    <w:rsid w:val="00E52515"/>
    <w:rsid w:val="00E604D2"/>
    <w:rsid w:val="00E65CE0"/>
    <w:rsid w:val="00E754BC"/>
    <w:rsid w:val="00E76B1E"/>
    <w:rsid w:val="00EA659F"/>
    <w:rsid w:val="00EB5DD0"/>
    <w:rsid w:val="00EC3537"/>
    <w:rsid w:val="00EC4757"/>
    <w:rsid w:val="00EC50B1"/>
    <w:rsid w:val="00ED446A"/>
    <w:rsid w:val="00EE0D5A"/>
    <w:rsid w:val="00EF1B21"/>
    <w:rsid w:val="00EF40B2"/>
    <w:rsid w:val="00F2432B"/>
    <w:rsid w:val="00F37C23"/>
    <w:rsid w:val="00F60F40"/>
    <w:rsid w:val="00F663B7"/>
    <w:rsid w:val="00F702C9"/>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 w:type="character" w:styleId="nfasis">
    <w:name w:val="Emphasis"/>
    <w:basedOn w:val="Fuentedeprrafopredeter"/>
    <w:uiPriority w:val="20"/>
    <w:qFormat/>
    <w:rsid w:val="007D7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D339-093B-48EF-B0EB-4039336C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2019-06-04T21:04:00Z</cp:lastPrinted>
  <dcterms:created xsi:type="dcterms:W3CDTF">2019-06-04T21:05:00Z</dcterms:created>
  <dcterms:modified xsi:type="dcterms:W3CDTF">2019-06-04T21:05:00Z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