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CF6" w:rsidRDefault="00071CF6" w:rsidP="00071CF6">
      <w:pPr>
        <w:spacing w:after="0" w:line="240" w:lineRule="auto"/>
        <w:jc w:val="center"/>
        <w:rPr>
          <w:rFonts w:eastAsia="Arial Unicode MS" w:cs="Arial Unicode MS"/>
          <w:b/>
          <w:color w:val="000099"/>
          <w:sz w:val="24"/>
        </w:rPr>
      </w:pPr>
      <w:r>
        <w:rPr>
          <w:rFonts w:eastAsia="Arial Unicode MS" w:cstheme="majorBidi"/>
          <w:b/>
          <w:bCs/>
          <w:color w:val="C00000"/>
          <w:sz w:val="16"/>
          <w:szCs w:val="16"/>
          <w:lang w:eastAsia="en-US"/>
        </w:rPr>
        <w:t>Versión pública de acuerdo a lo dispuesto en el Art. 30 de la LAIP, se elimina el nombre por ser dato personal de acuerdo a lo est</w:t>
      </w:r>
      <w:r>
        <w:rPr>
          <w:rFonts w:eastAsia="Arial Unicode MS" w:cstheme="majorBidi"/>
          <w:b/>
          <w:bCs/>
          <w:color w:val="C00000"/>
          <w:sz w:val="16"/>
          <w:szCs w:val="16"/>
          <w:lang w:eastAsia="en-US"/>
        </w:rPr>
        <w:t>a</w:t>
      </w:r>
      <w:r>
        <w:rPr>
          <w:rFonts w:eastAsia="Arial Unicode MS" w:cstheme="majorBidi"/>
          <w:b/>
          <w:bCs/>
          <w:color w:val="C00000"/>
          <w:sz w:val="16"/>
          <w:szCs w:val="16"/>
          <w:lang w:eastAsia="en-US"/>
        </w:rPr>
        <w:t xml:space="preserve">blecido en el Art. 6 literal “a”; información confidencial Art. 6 literal “f”; y Art 19, todos de la LAIP, el dato se ubicaba en la </w:t>
      </w:r>
      <w:r w:rsidRPr="00967F0D">
        <w:rPr>
          <w:rFonts w:eastAsia="Arial Unicode MS" w:cstheme="majorBidi"/>
          <w:b/>
          <w:bCs/>
          <w:color w:val="C00000"/>
          <w:sz w:val="16"/>
          <w:szCs w:val="16"/>
          <w:u w:val="single"/>
          <w:lang w:eastAsia="en-US"/>
        </w:rPr>
        <w:t xml:space="preserve">pág. </w:t>
      </w:r>
      <w:r>
        <w:rPr>
          <w:rFonts w:eastAsia="Arial Unicode MS" w:cstheme="majorBidi"/>
          <w:b/>
          <w:bCs/>
          <w:color w:val="C00000"/>
          <w:sz w:val="16"/>
          <w:szCs w:val="16"/>
          <w:u w:val="single"/>
          <w:lang w:eastAsia="en-US"/>
        </w:rPr>
        <w:t>1</w:t>
      </w:r>
      <w:r>
        <w:rPr>
          <w:rFonts w:eastAsia="Arial Unicode MS" w:cstheme="majorBidi"/>
          <w:b/>
          <w:bCs/>
          <w:color w:val="C00000"/>
          <w:sz w:val="16"/>
          <w:szCs w:val="16"/>
          <w:lang w:eastAsia="en-US"/>
        </w:rPr>
        <w:t xml:space="preserve"> de la presente resolución</w:t>
      </w:r>
    </w:p>
    <w:p w:rsidR="00733362" w:rsidRDefault="00733362" w:rsidP="00033680">
      <w:pPr>
        <w:tabs>
          <w:tab w:val="left" w:pos="5115"/>
        </w:tabs>
        <w:spacing w:after="0" w:line="240" w:lineRule="auto"/>
        <w:jc w:val="center"/>
        <w:rPr>
          <w:rFonts w:eastAsia="Arial Unicode MS" w:cstheme="minorHAnsi"/>
          <w:b/>
          <w:color w:val="000066"/>
          <w:sz w:val="24"/>
          <w:lang w:val="es-SV"/>
        </w:rPr>
      </w:pPr>
    </w:p>
    <w:p w:rsidR="00630FA6" w:rsidRPr="00733362" w:rsidRDefault="00630FA6" w:rsidP="00033680">
      <w:pPr>
        <w:tabs>
          <w:tab w:val="left" w:pos="5115"/>
        </w:tabs>
        <w:spacing w:after="0" w:line="240" w:lineRule="auto"/>
        <w:jc w:val="center"/>
        <w:rPr>
          <w:rFonts w:eastAsia="Arial Unicode MS" w:cstheme="minorHAnsi"/>
          <w:b/>
          <w:color w:val="000066"/>
          <w:sz w:val="24"/>
          <w:u w:val="single"/>
          <w:lang w:val="es-SV"/>
        </w:rPr>
      </w:pPr>
      <w:r w:rsidRPr="00733362">
        <w:rPr>
          <w:rFonts w:eastAsia="Arial Unicode MS" w:cstheme="minorHAnsi"/>
          <w:b/>
          <w:color w:val="000066"/>
          <w:sz w:val="24"/>
          <w:lang w:val="es-SV"/>
        </w:rPr>
        <w:t xml:space="preserve">RESOLUCIÓN EN RESPUESTA A SOLICITUD DE INFORMACIÓN MAG OIR N° </w:t>
      </w:r>
      <w:r w:rsidRPr="00733362">
        <w:rPr>
          <w:rFonts w:eastAsia="Arial Unicode MS" w:cstheme="minorHAnsi"/>
          <w:b/>
          <w:color w:val="000066"/>
          <w:sz w:val="24"/>
          <w:u w:val="single"/>
          <w:lang w:val="es-SV"/>
        </w:rPr>
        <w:t>0</w:t>
      </w:r>
      <w:r w:rsidR="0000405D">
        <w:rPr>
          <w:rFonts w:eastAsia="Arial Unicode MS" w:cstheme="minorHAnsi"/>
          <w:b/>
          <w:color w:val="000066"/>
          <w:sz w:val="24"/>
          <w:u w:val="single"/>
          <w:lang w:val="es-SV"/>
        </w:rPr>
        <w:t>6</w:t>
      </w:r>
      <w:r w:rsidR="008622B7">
        <w:rPr>
          <w:rFonts w:eastAsia="Arial Unicode MS" w:cstheme="minorHAnsi"/>
          <w:b/>
          <w:color w:val="000066"/>
          <w:sz w:val="24"/>
          <w:u w:val="single"/>
          <w:lang w:val="es-SV"/>
        </w:rPr>
        <w:t>9</w:t>
      </w:r>
      <w:r w:rsidRPr="00733362">
        <w:rPr>
          <w:rFonts w:eastAsia="Arial Unicode MS" w:cstheme="minorHAnsi"/>
          <w:b/>
          <w:color w:val="000066"/>
          <w:sz w:val="24"/>
          <w:u w:val="single"/>
          <w:lang w:val="es-SV"/>
        </w:rPr>
        <w:t>-2019</w:t>
      </w:r>
    </w:p>
    <w:p w:rsidR="00630FA6" w:rsidRDefault="00630FA6" w:rsidP="00033680">
      <w:pPr>
        <w:tabs>
          <w:tab w:val="left" w:pos="5115"/>
        </w:tabs>
        <w:spacing w:after="0" w:line="240" w:lineRule="auto"/>
        <w:jc w:val="center"/>
        <w:rPr>
          <w:rFonts w:eastAsia="Arial Unicode MS" w:cstheme="minorHAnsi"/>
          <w:b/>
          <w:color w:val="182F7C"/>
          <w:lang w:val="es-SV"/>
        </w:rPr>
      </w:pPr>
    </w:p>
    <w:p w:rsidR="00DC560F" w:rsidRPr="005E176D" w:rsidRDefault="00DC560F" w:rsidP="00DC560F">
      <w:pPr>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EF40B2">
        <w:rPr>
          <w:rFonts w:ascii="Calibri" w:eastAsia="Arial Unicode MS" w:hAnsi="Calibri" w:cs="Arial Unicode MS"/>
          <w:color w:val="000066"/>
          <w:lang w:eastAsia="es-SV"/>
        </w:rPr>
        <w:t>c</w:t>
      </w:r>
      <w:r w:rsidR="008622B7">
        <w:rPr>
          <w:rFonts w:ascii="Calibri" w:eastAsia="Arial Unicode MS" w:hAnsi="Calibri" w:cs="Arial Unicode MS"/>
          <w:color w:val="000066"/>
          <w:lang w:eastAsia="es-SV"/>
        </w:rPr>
        <w:t>atorce</w:t>
      </w:r>
      <w:r w:rsidR="00EF40B2">
        <w:rPr>
          <w:rFonts w:ascii="Calibri" w:eastAsia="Arial Unicode MS" w:hAnsi="Calibri" w:cs="Arial Unicode MS"/>
          <w:color w:val="000066"/>
          <w:lang w:eastAsia="es-SV"/>
        </w:rPr>
        <w:t xml:space="preserve"> horas con </w:t>
      </w:r>
      <w:r w:rsidR="001275AB">
        <w:rPr>
          <w:rFonts w:ascii="Calibri" w:eastAsia="Arial Unicode MS" w:hAnsi="Calibri" w:cs="Arial Unicode MS"/>
          <w:color w:val="000066"/>
          <w:lang w:eastAsia="es-SV"/>
        </w:rPr>
        <w:t xml:space="preserve">seis </w:t>
      </w:r>
      <w:r w:rsidR="00EF40B2">
        <w:rPr>
          <w:rFonts w:ascii="Calibri" w:eastAsia="Arial Unicode MS" w:hAnsi="Calibri" w:cs="Arial Unicode MS"/>
          <w:color w:val="000066"/>
          <w:lang w:eastAsia="es-SV"/>
        </w:rPr>
        <w:t xml:space="preserve">minutos </w:t>
      </w:r>
      <w:r w:rsidRPr="005E176D">
        <w:rPr>
          <w:rFonts w:ascii="Calibri" w:eastAsia="Arial Unicode MS" w:hAnsi="Calibri" w:cs="Arial Unicode MS"/>
          <w:color w:val="000066"/>
          <w:lang w:eastAsia="es-SV"/>
        </w:rPr>
        <w:t xml:space="preserve">del día </w:t>
      </w:r>
      <w:r w:rsidR="008622B7">
        <w:rPr>
          <w:rFonts w:ascii="Calibri" w:eastAsia="Arial Unicode MS" w:hAnsi="Calibri" w:cs="Arial Unicode MS"/>
          <w:color w:val="000066"/>
          <w:lang w:eastAsia="es-SV"/>
        </w:rPr>
        <w:t>tre</w:t>
      </w:r>
      <w:r w:rsidR="001275AB">
        <w:rPr>
          <w:rFonts w:ascii="Calibri" w:eastAsia="Arial Unicode MS" w:hAnsi="Calibri" w:cs="Arial Unicode MS"/>
          <w:color w:val="000066"/>
          <w:lang w:eastAsia="es-SV"/>
        </w:rPr>
        <w:t>ce</w:t>
      </w:r>
      <w:r w:rsidR="00EF40B2">
        <w:rPr>
          <w:rFonts w:ascii="Calibri" w:eastAsia="Arial Unicode MS" w:hAnsi="Calibri" w:cs="Arial Unicode MS"/>
          <w:color w:val="000066"/>
          <w:lang w:eastAsia="es-SV"/>
        </w:rPr>
        <w:t xml:space="preserve"> de mayo</w:t>
      </w:r>
      <w:r w:rsidR="001A0133">
        <w:rPr>
          <w:rFonts w:ascii="Calibri" w:eastAsia="Arial Unicode MS" w:hAnsi="Calibri" w:cs="Arial Unicode MS"/>
          <w:color w:val="000066"/>
          <w:lang w:eastAsia="es-SV"/>
        </w:rPr>
        <w:t xml:space="preserve"> </w:t>
      </w:r>
      <w:r w:rsidRPr="005E176D">
        <w:rPr>
          <w:rFonts w:ascii="Calibri" w:eastAsia="Arial Unicode MS" w:hAnsi="Calibri" w:cs="Arial Unicode MS"/>
          <w:color w:val="000066"/>
          <w:lang w:eastAsia="es-SV"/>
        </w:rPr>
        <w:t>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w:t>
      </w:r>
      <w:r w:rsidRPr="005E176D">
        <w:rPr>
          <w:rFonts w:ascii="Calibri" w:eastAsia="Arial Unicode MS" w:hAnsi="Calibri" w:cs="Arial Unicode MS"/>
          <w:lang w:eastAsia="es-SV"/>
        </w:rPr>
        <w:t>a</w:t>
      </w:r>
      <w:r w:rsidRPr="005E176D">
        <w:rPr>
          <w:rFonts w:ascii="Calibri" w:eastAsia="Arial Unicode MS" w:hAnsi="Calibri" w:cs="Arial Unicode MS"/>
          <w:lang w:eastAsia="es-SV"/>
        </w:rPr>
        <w:t xml:space="preserve">ción </w:t>
      </w:r>
      <w:r w:rsidRPr="005E176D">
        <w:rPr>
          <w:rFonts w:ascii="Calibri" w:eastAsia="Arial Unicode MS" w:hAnsi="Calibri" w:cs="Arial Unicode MS"/>
          <w:b/>
          <w:color w:val="000066"/>
          <w:lang w:eastAsia="es-SV"/>
        </w:rPr>
        <w:t>MAG OIR No. 0</w:t>
      </w:r>
      <w:r w:rsidR="001275AB">
        <w:rPr>
          <w:rFonts w:ascii="Calibri" w:eastAsia="Arial Unicode MS" w:hAnsi="Calibri" w:cs="Arial Unicode MS"/>
          <w:b/>
          <w:color w:val="000066"/>
          <w:lang w:eastAsia="es-SV"/>
        </w:rPr>
        <w:t>6</w:t>
      </w:r>
      <w:r w:rsidR="008622B7">
        <w:rPr>
          <w:rFonts w:ascii="Calibri" w:eastAsia="Arial Unicode MS" w:hAnsi="Calibri" w:cs="Arial Unicode MS"/>
          <w:b/>
          <w:color w:val="000066"/>
          <w:lang w:eastAsia="es-SV"/>
        </w:rPr>
        <w:t>9</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depende</w:t>
      </w:r>
      <w:r w:rsidRPr="005E176D">
        <w:rPr>
          <w:rFonts w:ascii="Calibri" w:eastAsia="Arial Unicode MS" w:hAnsi="Calibri" w:cs="Arial Unicode MS"/>
          <w:lang w:eastAsia="es-SV"/>
        </w:rPr>
        <w:t>n</w:t>
      </w:r>
      <w:r w:rsidRPr="005E176D">
        <w:rPr>
          <w:rFonts w:ascii="Calibri" w:eastAsia="Arial Unicode MS" w:hAnsi="Calibri" w:cs="Arial Unicode MS"/>
          <w:lang w:eastAsia="es-SV"/>
        </w:rPr>
        <w:t>cia,</w:t>
      </w:r>
      <w:r w:rsidRPr="005E176D">
        <w:rPr>
          <w:rFonts w:eastAsia="Arial Unicode MS" w:cstheme="minorHAnsi"/>
          <w:lang w:eastAsia="es-SV"/>
        </w:rPr>
        <w:t xml:space="preserve"> por parte de </w:t>
      </w:r>
      <w:proofErr w:type="spellStart"/>
      <w:r w:rsidR="0033595A">
        <w:rPr>
          <w:rFonts w:eastAsia="Arial Unicode MS" w:cstheme="minorHAnsi"/>
          <w:b/>
          <w:color w:val="000066"/>
          <w:lang w:eastAsia="es-SV"/>
        </w:rPr>
        <w:t>xxxx</w:t>
      </w:r>
      <w:proofErr w:type="spellEnd"/>
      <w:r w:rsidR="008622B7">
        <w:rPr>
          <w:rFonts w:eastAsia="Arial Unicode MS" w:cstheme="minorHAnsi"/>
          <w:b/>
          <w:color w:val="000066"/>
          <w:lang w:eastAsia="es-SV"/>
        </w:rPr>
        <w:t>,</w:t>
      </w:r>
      <w:r w:rsidRPr="005E176D">
        <w:rPr>
          <w:rFonts w:eastAsia="Arial Unicode MS" w:cstheme="minorHAnsi"/>
          <w:lang w:eastAsia="es-SV"/>
        </w:rPr>
        <w:t xml:space="preserve"> de hoy en adelante </w:t>
      </w:r>
      <w:r w:rsidR="008622B7">
        <w:rPr>
          <w:rFonts w:eastAsia="Arial Unicode MS" w:cstheme="minorHAnsi"/>
          <w:lang w:eastAsia="es-SV"/>
        </w:rPr>
        <w:t>e</w:t>
      </w:r>
      <w:r w:rsidR="005A7C95">
        <w:rPr>
          <w:rFonts w:eastAsia="Arial Unicode MS" w:cstheme="minorHAnsi"/>
          <w:lang w:eastAsia="es-SV"/>
        </w:rPr>
        <w:t xml:space="preserve">l </w:t>
      </w:r>
      <w:r w:rsidRPr="005E176D">
        <w:rPr>
          <w:rFonts w:eastAsia="Arial Unicode MS" w:cstheme="minorHAnsi"/>
          <w:lang w:eastAsia="es-SV"/>
        </w:rPr>
        <w:t>PETICIONARI</w:t>
      </w:r>
      <w:r w:rsidR="008622B7">
        <w:rPr>
          <w:rFonts w:eastAsia="Arial Unicode MS" w:cstheme="minorHAnsi"/>
          <w:lang w:eastAsia="es-SV"/>
        </w:rPr>
        <w:t>O</w:t>
      </w:r>
      <w:r w:rsidRPr="005E176D">
        <w:rPr>
          <w:rFonts w:eastAsia="Arial Unicode MS" w:cstheme="minorHAnsi"/>
          <w:lang w:eastAsia="es-SV"/>
        </w:rPr>
        <w:t>, identifica</w:t>
      </w:r>
      <w:r w:rsidR="005A7C95">
        <w:rPr>
          <w:rFonts w:eastAsia="Arial Unicode MS" w:cstheme="minorHAnsi"/>
          <w:lang w:eastAsia="es-SV"/>
        </w:rPr>
        <w:t>da</w:t>
      </w:r>
      <w:r w:rsidRPr="005E176D">
        <w:rPr>
          <w:rFonts w:eastAsia="Arial Unicode MS" w:cstheme="minorHAnsi"/>
          <w:lang w:eastAsia="es-SV"/>
        </w:rPr>
        <w:t xml:space="preserve"> con Documento Único de Ide</w:t>
      </w:r>
      <w:r w:rsidRPr="005E176D">
        <w:rPr>
          <w:rFonts w:eastAsia="Arial Unicode MS" w:cstheme="minorHAnsi"/>
          <w:lang w:eastAsia="es-SV"/>
        </w:rPr>
        <w:t>n</w:t>
      </w:r>
      <w:r w:rsidRPr="005E176D">
        <w:rPr>
          <w:rFonts w:eastAsia="Arial Unicode MS" w:cstheme="minorHAnsi"/>
          <w:lang w:eastAsia="es-SV"/>
        </w:rPr>
        <w:t xml:space="preserve">tidad </w:t>
      </w:r>
      <w:r w:rsidRPr="005E176D">
        <w:rPr>
          <w:rFonts w:eastAsia="Arial Unicode MS" w:cstheme="minorHAnsi"/>
          <w:b/>
          <w:color w:val="000066"/>
          <w:lang w:eastAsia="es-SV"/>
        </w:rPr>
        <w:t>N°</w:t>
      </w:r>
      <w:r w:rsidR="001A0133">
        <w:rPr>
          <w:rFonts w:eastAsia="Arial Unicode MS" w:cstheme="minorHAnsi"/>
          <w:b/>
          <w:color w:val="000066"/>
          <w:lang w:eastAsia="es-SV"/>
        </w:rPr>
        <w:t xml:space="preserve"> </w:t>
      </w:r>
      <w:r w:rsidR="0033595A">
        <w:rPr>
          <w:rFonts w:eastAsia="Arial Unicode MS" w:cstheme="minorHAnsi"/>
          <w:b/>
          <w:color w:val="000066"/>
          <w:lang w:eastAsia="es-SV"/>
        </w:rPr>
        <w:t>xxxx</w:t>
      </w:r>
      <w:bookmarkStart w:id="0" w:name="_GoBack"/>
      <w:bookmarkEnd w:id="0"/>
      <w:r w:rsidR="001275AB">
        <w:rPr>
          <w:rFonts w:eastAsia="Arial Unicode MS" w:cstheme="minorHAnsi"/>
          <w:b/>
          <w:color w:val="000066"/>
          <w:lang w:eastAsia="es-SV"/>
        </w:rPr>
        <w:t xml:space="preserve"> </w:t>
      </w:r>
      <w:r w:rsidRPr="005E176D">
        <w:rPr>
          <w:rFonts w:ascii="Calibri" w:eastAsia="Arial Unicode MS" w:hAnsi="Calibri" w:cs="Arial Unicode MS"/>
          <w:lang w:eastAsia="es-SV"/>
        </w:rPr>
        <w:t>al respecto CONSIDERANDO que:</w:t>
      </w:r>
    </w:p>
    <w:p w:rsidR="00DC560F" w:rsidRPr="005E176D" w:rsidRDefault="00DC560F" w:rsidP="00DC560F">
      <w:pPr>
        <w:spacing w:after="0" w:line="240" w:lineRule="auto"/>
        <w:jc w:val="both"/>
        <w:rPr>
          <w:rFonts w:ascii="Calibri" w:eastAsia="Arial Unicode MS" w:hAnsi="Calibri" w:cs="Arial Unicode MS"/>
          <w:lang w:eastAsia="es-SV"/>
        </w:rPr>
      </w:pPr>
    </w:p>
    <w:p w:rsidR="00DC560F" w:rsidRDefault="008622B7" w:rsidP="00A454B9">
      <w:pPr>
        <w:pStyle w:val="Prrafodelista"/>
        <w:numPr>
          <w:ilvl w:val="0"/>
          <w:numId w:val="2"/>
        </w:numPr>
        <w:jc w:val="both"/>
        <w:rPr>
          <w:rFonts w:asciiTheme="minorHAnsi" w:eastAsia="Arial Unicode MS" w:hAnsiTheme="minorHAnsi" w:cstheme="minorHAnsi"/>
          <w:sz w:val="22"/>
          <w:szCs w:val="22"/>
          <w:lang w:eastAsia="es-SV"/>
        </w:rPr>
      </w:pPr>
      <w:r>
        <w:rPr>
          <w:rFonts w:asciiTheme="minorHAnsi" w:eastAsia="Arial Unicode MS" w:hAnsiTheme="minorHAnsi" w:cstheme="minorHAnsi"/>
          <w:sz w:val="22"/>
          <w:szCs w:val="22"/>
          <w:lang w:eastAsia="es-SV"/>
        </w:rPr>
        <w:t xml:space="preserve">El </w:t>
      </w:r>
      <w:r w:rsidR="005A7C95">
        <w:rPr>
          <w:rFonts w:asciiTheme="minorHAnsi" w:eastAsia="Arial Unicode MS" w:hAnsiTheme="minorHAnsi" w:cstheme="minorHAnsi"/>
          <w:color w:val="000066"/>
          <w:sz w:val="22"/>
          <w:szCs w:val="22"/>
          <w:lang w:eastAsia="es-SV"/>
        </w:rPr>
        <w:t>Peticionari</w:t>
      </w:r>
      <w:r>
        <w:rPr>
          <w:rFonts w:asciiTheme="minorHAnsi" w:eastAsia="Arial Unicode MS" w:hAnsiTheme="minorHAnsi" w:cstheme="minorHAnsi"/>
          <w:color w:val="000066"/>
          <w:sz w:val="22"/>
          <w:szCs w:val="22"/>
          <w:lang w:eastAsia="es-SV"/>
        </w:rPr>
        <w:t xml:space="preserve">o </w:t>
      </w:r>
      <w:r w:rsidR="00DC560F" w:rsidRPr="005E176D">
        <w:rPr>
          <w:rFonts w:asciiTheme="minorHAnsi" w:eastAsia="Arial Unicode MS" w:hAnsiTheme="minorHAnsi" w:cstheme="minorHAnsi"/>
          <w:sz w:val="22"/>
          <w:szCs w:val="22"/>
          <w:lang w:eastAsia="es-SV"/>
        </w:rPr>
        <w:t xml:space="preserve">presentó solicitud de información el día </w:t>
      </w:r>
      <w:r>
        <w:rPr>
          <w:rFonts w:asciiTheme="minorHAnsi" w:eastAsia="Arial Unicode MS" w:hAnsiTheme="minorHAnsi" w:cstheme="minorHAnsi"/>
          <w:i/>
          <w:color w:val="000066"/>
          <w:sz w:val="22"/>
          <w:szCs w:val="22"/>
          <w:lang w:eastAsia="es-SV"/>
        </w:rPr>
        <w:t>once</w:t>
      </w:r>
      <w:r w:rsidR="001275AB">
        <w:rPr>
          <w:rFonts w:asciiTheme="minorHAnsi" w:eastAsia="Arial Unicode MS" w:hAnsiTheme="minorHAnsi" w:cstheme="minorHAnsi"/>
          <w:i/>
          <w:color w:val="000066"/>
          <w:sz w:val="22"/>
          <w:szCs w:val="22"/>
          <w:lang w:eastAsia="es-SV"/>
        </w:rPr>
        <w:t xml:space="preserve"> d</w:t>
      </w:r>
      <w:r w:rsidR="005A7C95">
        <w:rPr>
          <w:rFonts w:asciiTheme="minorHAnsi" w:eastAsia="Arial Unicode MS" w:hAnsiTheme="minorHAnsi" w:cstheme="minorHAnsi"/>
          <w:i/>
          <w:color w:val="000066"/>
          <w:sz w:val="22"/>
          <w:szCs w:val="22"/>
          <w:lang w:eastAsia="es-SV"/>
        </w:rPr>
        <w:t xml:space="preserve">e abril </w:t>
      </w:r>
      <w:r w:rsidR="00DC560F" w:rsidRPr="005E176D">
        <w:rPr>
          <w:rFonts w:asciiTheme="minorHAnsi" w:eastAsia="Arial Unicode MS" w:hAnsiTheme="minorHAnsi" w:cstheme="minorHAnsi"/>
          <w:sz w:val="22"/>
          <w:szCs w:val="22"/>
          <w:lang w:eastAsia="es-SV"/>
        </w:rPr>
        <w:t xml:space="preserve">de dos mil diecinueve a las </w:t>
      </w:r>
      <w:r>
        <w:rPr>
          <w:rFonts w:asciiTheme="minorHAnsi" w:eastAsia="Arial Unicode MS" w:hAnsiTheme="minorHAnsi" w:cstheme="minorHAnsi"/>
          <w:i/>
          <w:color w:val="000066"/>
          <w:sz w:val="22"/>
          <w:szCs w:val="22"/>
          <w:lang w:eastAsia="es-SV"/>
        </w:rPr>
        <w:t xml:space="preserve">catorce </w:t>
      </w:r>
      <w:r w:rsidR="00EA659F">
        <w:rPr>
          <w:rFonts w:asciiTheme="minorHAnsi" w:eastAsia="Arial Unicode MS" w:hAnsiTheme="minorHAnsi" w:cstheme="minorHAnsi"/>
          <w:i/>
          <w:color w:val="000066"/>
          <w:sz w:val="22"/>
          <w:szCs w:val="22"/>
          <w:lang w:eastAsia="es-SV"/>
        </w:rPr>
        <w:t>h</w:t>
      </w:r>
      <w:r w:rsidR="005A7C95">
        <w:rPr>
          <w:rFonts w:asciiTheme="minorHAnsi" w:eastAsia="Arial Unicode MS" w:hAnsiTheme="minorHAnsi" w:cstheme="minorHAnsi"/>
          <w:i/>
          <w:color w:val="000066"/>
          <w:sz w:val="22"/>
          <w:szCs w:val="22"/>
          <w:lang w:eastAsia="es-SV"/>
        </w:rPr>
        <w:t>oras</w:t>
      </w:r>
      <w:r w:rsidR="00DC560F" w:rsidRPr="005E176D">
        <w:rPr>
          <w:rFonts w:asciiTheme="minorHAnsi" w:eastAsia="Arial Unicode MS" w:hAnsiTheme="minorHAnsi" w:cstheme="minorHAnsi"/>
          <w:i/>
          <w:color w:val="000066"/>
          <w:sz w:val="22"/>
          <w:szCs w:val="22"/>
          <w:lang w:eastAsia="es-SV"/>
        </w:rPr>
        <w:t xml:space="preserve">, </w:t>
      </w:r>
      <w:r>
        <w:rPr>
          <w:rFonts w:asciiTheme="minorHAnsi" w:eastAsia="Arial Unicode MS" w:hAnsiTheme="minorHAnsi" w:cstheme="minorHAnsi"/>
          <w:color w:val="000066"/>
          <w:sz w:val="22"/>
          <w:szCs w:val="22"/>
          <w:lang w:eastAsia="es-SV"/>
        </w:rPr>
        <w:t xml:space="preserve">de manera presencial </w:t>
      </w:r>
      <w:r w:rsidR="001275AB">
        <w:rPr>
          <w:rFonts w:asciiTheme="minorHAnsi" w:eastAsia="Arial Unicode MS" w:hAnsiTheme="minorHAnsi" w:cstheme="minorHAnsi"/>
          <w:color w:val="000066"/>
          <w:sz w:val="22"/>
          <w:szCs w:val="22"/>
          <w:lang w:eastAsia="es-SV"/>
        </w:rPr>
        <w:t>e</w:t>
      </w:r>
      <w:r>
        <w:rPr>
          <w:rFonts w:asciiTheme="minorHAnsi" w:eastAsia="Arial Unicode MS" w:hAnsiTheme="minorHAnsi" w:cstheme="minorHAnsi"/>
          <w:color w:val="000066"/>
          <w:sz w:val="22"/>
          <w:szCs w:val="22"/>
          <w:lang w:eastAsia="es-SV"/>
        </w:rPr>
        <w:t>n</w:t>
      </w:r>
      <w:r w:rsidR="00EF40B2" w:rsidRPr="00EF40B2">
        <w:rPr>
          <w:rFonts w:asciiTheme="minorHAnsi" w:eastAsia="Arial Unicode MS" w:hAnsiTheme="minorHAnsi" w:cstheme="minorHAnsi"/>
          <w:color w:val="000066"/>
          <w:sz w:val="22"/>
          <w:szCs w:val="22"/>
          <w:lang w:eastAsia="es-SV"/>
        </w:rPr>
        <w:t xml:space="preserve"> la OIR</w:t>
      </w:r>
      <w:r w:rsidR="00DC560F" w:rsidRPr="005E176D">
        <w:rPr>
          <w:rFonts w:asciiTheme="minorHAnsi" w:eastAsia="Arial Unicode MS" w:hAnsiTheme="minorHAnsi" w:cstheme="minorHAnsi"/>
          <w:sz w:val="22"/>
          <w:szCs w:val="22"/>
          <w:lang w:eastAsia="es-SV"/>
        </w:rPr>
        <w:t xml:space="preserve">, siendo admitida </w:t>
      </w:r>
      <w:r w:rsidR="00C57492" w:rsidRPr="00EF40B2">
        <w:rPr>
          <w:rFonts w:asciiTheme="minorHAnsi" w:eastAsia="Arial Unicode MS" w:hAnsiTheme="minorHAnsi" w:cstheme="minorHAnsi"/>
          <w:sz w:val="22"/>
          <w:szCs w:val="22"/>
          <w:lang w:eastAsia="es-SV"/>
        </w:rPr>
        <w:t xml:space="preserve">el </w:t>
      </w:r>
      <w:r>
        <w:rPr>
          <w:rFonts w:asciiTheme="minorHAnsi" w:eastAsia="Arial Unicode MS" w:hAnsiTheme="minorHAnsi" w:cstheme="minorHAnsi"/>
          <w:sz w:val="22"/>
          <w:szCs w:val="22"/>
          <w:lang w:eastAsia="es-SV"/>
        </w:rPr>
        <w:t xml:space="preserve">día </w:t>
      </w:r>
      <w:r>
        <w:rPr>
          <w:rFonts w:asciiTheme="minorHAnsi" w:eastAsia="Arial Unicode MS" w:hAnsiTheme="minorHAnsi" w:cstheme="minorHAnsi"/>
          <w:i/>
          <w:color w:val="000066"/>
          <w:sz w:val="22"/>
          <w:szCs w:val="22"/>
          <w:lang w:eastAsia="es-SV"/>
        </w:rPr>
        <w:t>doce de ese mes</w:t>
      </w:r>
      <w:r w:rsidR="00DC560F" w:rsidRPr="005E176D">
        <w:rPr>
          <w:rFonts w:asciiTheme="minorHAnsi" w:eastAsia="Arial Unicode MS" w:hAnsiTheme="minorHAnsi" w:cstheme="minorHAnsi"/>
          <w:sz w:val="22"/>
          <w:szCs w:val="22"/>
          <w:lang w:eastAsia="es-SV"/>
        </w:rPr>
        <w:t>, en la cual solicita lo siguiente:</w:t>
      </w:r>
    </w:p>
    <w:p w:rsidR="001275AB" w:rsidRPr="005E176D" w:rsidRDefault="001275AB" w:rsidP="001275AB">
      <w:pPr>
        <w:pStyle w:val="Prrafodelista"/>
        <w:ind w:left="720"/>
        <w:jc w:val="both"/>
        <w:rPr>
          <w:rFonts w:asciiTheme="minorHAnsi" w:eastAsia="Arial Unicode MS" w:hAnsiTheme="minorHAnsi" w:cstheme="minorHAnsi"/>
          <w:sz w:val="22"/>
          <w:szCs w:val="22"/>
          <w:lang w:eastAsia="es-SV"/>
        </w:rPr>
      </w:pPr>
    </w:p>
    <w:p w:rsidR="00EF40B2" w:rsidRPr="008622B7" w:rsidRDefault="008622B7" w:rsidP="008622B7">
      <w:pPr>
        <w:pStyle w:val="Prrafodelista"/>
        <w:autoSpaceDE w:val="0"/>
        <w:autoSpaceDN w:val="0"/>
        <w:adjustRightInd w:val="0"/>
        <w:snapToGrid w:val="0"/>
        <w:ind w:left="720"/>
        <w:jc w:val="both"/>
        <w:rPr>
          <w:rFonts w:asciiTheme="minorHAnsi" w:eastAsia="Arial Unicode MS" w:hAnsiTheme="minorHAnsi" w:cstheme="minorHAnsi"/>
          <w:i/>
          <w:color w:val="000066"/>
          <w:sz w:val="22"/>
          <w:szCs w:val="22"/>
          <w:lang w:eastAsia="es-ES"/>
        </w:rPr>
      </w:pPr>
      <w:r w:rsidRPr="008622B7">
        <w:rPr>
          <w:rFonts w:asciiTheme="minorHAnsi" w:eastAsia="Arial Unicode MS" w:hAnsiTheme="minorHAnsi" w:cstheme="minorHAnsi"/>
          <w:i/>
          <w:color w:val="000066"/>
          <w:sz w:val="22"/>
          <w:szCs w:val="22"/>
          <w:lang w:eastAsia="es-ES"/>
        </w:rPr>
        <w:t>Nombre de empresas en El Salvador de importadoras de pollitas para reproductoras pesadas (las</w:t>
      </w:r>
      <w:r w:rsidRPr="008622B7">
        <w:rPr>
          <w:rFonts w:asciiTheme="minorHAnsi" w:eastAsia="Arial Unicode MS" w:hAnsiTheme="minorHAnsi" w:cstheme="minorHAnsi"/>
          <w:i/>
          <w:color w:val="000066"/>
          <w:sz w:val="22"/>
          <w:szCs w:val="22"/>
          <w:lang w:eastAsia="es-ES"/>
        </w:rPr>
        <w:t xml:space="preserve"> </w:t>
      </w:r>
      <w:r w:rsidRPr="008622B7">
        <w:rPr>
          <w:rFonts w:asciiTheme="minorHAnsi" w:eastAsia="Arial Unicode MS" w:hAnsiTheme="minorHAnsi" w:cstheme="minorHAnsi"/>
          <w:i/>
          <w:color w:val="000066"/>
          <w:sz w:val="22"/>
          <w:szCs w:val="22"/>
          <w:lang w:eastAsia="es-ES"/>
        </w:rPr>
        <w:t>utilizadas para incubar el pollito que nace y después venderlo para engorde) y las importaciones de</w:t>
      </w:r>
      <w:r w:rsidRPr="008622B7">
        <w:rPr>
          <w:rFonts w:asciiTheme="minorHAnsi" w:eastAsia="Arial Unicode MS" w:hAnsiTheme="minorHAnsi" w:cstheme="minorHAnsi"/>
          <w:i/>
          <w:color w:val="000066"/>
          <w:sz w:val="22"/>
          <w:szCs w:val="22"/>
          <w:lang w:eastAsia="es-ES"/>
        </w:rPr>
        <w:t xml:space="preserve"> </w:t>
      </w:r>
      <w:r w:rsidRPr="008622B7">
        <w:rPr>
          <w:rFonts w:asciiTheme="minorHAnsi" w:eastAsia="Arial Unicode MS" w:hAnsiTheme="minorHAnsi" w:cstheme="minorHAnsi"/>
          <w:i/>
          <w:color w:val="000066"/>
          <w:sz w:val="22"/>
          <w:szCs w:val="22"/>
          <w:lang w:eastAsia="es-ES"/>
        </w:rPr>
        <w:t>esas empresas, del año 2018 a la fecha.</w:t>
      </w:r>
    </w:p>
    <w:p w:rsidR="008622B7" w:rsidRPr="005E176D" w:rsidRDefault="008622B7" w:rsidP="008622B7">
      <w:pPr>
        <w:pStyle w:val="Prrafodelista"/>
        <w:autoSpaceDE w:val="0"/>
        <w:autoSpaceDN w:val="0"/>
        <w:adjustRightInd w:val="0"/>
        <w:snapToGrid w:val="0"/>
        <w:ind w:left="720"/>
        <w:jc w:val="both"/>
        <w:rPr>
          <w:rFonts w:asciiTheme="minorHAnsi" w:eastAsia="Arial Unicode MS" w:hAnsiTheme="minorHAnsi" w:cstheme="minorHAnsi"/>
          <w:sz w:val="22"/>
          <w:szCs w:val="22"/>
          <w:lang w:eastAsia="es-ES"/>
        </w:rPr>
      </w:pPr>
    </w:p>
    <w:p w:rsidR="00630FA6" w:rsidRPr="005E176D" w:rsidRDefault="00630FA6"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w:t>
      </w:r>
      <w:r w:rsidR="0064518B" w:rsidRPr="005E176D">
        <w:rPr>
          <w:rFonts w:asciiTheme="minorHAnsi" w:eastAsia="Arial Unicode MS" w:hAnsiTheme="minorHAnsi" w:cstheme="minorHAnsi"/>
          <w:sz w:val="22"/>
          <w:szCs w:val="22"/>
        </w:rPr>
        <w:t>stancia de recepción respectiva</w:t>
      </w:r>
      <w:r w:rsidR="00C57492">
        <w:rPr>
          <w:rFonts w:asciiTheme="minorHAnsi" w:eastAsia="Arial Unicode MS" w:hAnsiTheme="minorHAnsi" w:cstheme="minorHAnsi"/>
          <w:sz w:val="22"/>
          <w:szCs w:val="22"/>
        </w:rPr>
        <w:t>;</w:t>
      </w:r>
    </w:p>
    <w:p w:rsidR="00630FA6" w:rsidRPr="005E176D" w:rsidRDefault="00630FA6" w:rsidP="00033680">
      <w:pPr>
        <w:autoSpaceDE w:val="0"/>
        <w:autoSpaceDN w:val="0"/>
        <w:adjustRightInd w:val="0"/>
        <w:snapToGrid w:val="0"/>
        <w:spacing w:after="0" w:line="240" w:lineRule="auto"/>
        <w:jc w:val="both"/>
        <w:rPr>
          <w:rFonts w:eastAsia="Arial Unicode MS" w:cstheme="minorHAnsi"/>
        </w:rPr>
      </w:pPr>
    </w:p>
    <w:p w:rsidR="002E0184" w:rsidRPr="005E176D" w:rsidRDefault="00630FA6"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sidR="00C57492">
        <w:rPr>
          <w:rFonts w:asciiTheme="minorHAnsi" w:eastAsia="Arial Unicode MS" w:hAnsiTheme="minorHAnsi" w:cstheme="minorHAnsi"/>
          <w:sz w:val="22"/>
          <w:szCs w:val="22"/>
        </w:rPr>
        <w:t>;</w:t>
      </w:r>
    </w:p>
    <w:p w:rsidR="002E0184" w:rsidRPr="005E176D" w:rsidRDefault="002E0184" w:rsidP="002E0184">
      <w:pPr>
        <w:autoSpaceDE w:val="0"/>
        <w:autoSpaceDN w:val="0"/>
        <w:adjustRightInd w:val="0"/>
        <w:snapToGrid w:val="0"/>
        <w:spacing w:after="0" w:line="240" w:lineRule="auto"/>
        <w:jc w:val="both"/>
        <w:rPr>
          <w:rFonts w:eastAsia="Arial Unicode MS" w:cstheme="minorHAnsi"/>
        </w:rPr>
      </w:pPr>
    </w:p>
    <w:p w:rsidR="002E0184" w:rsidRPr="005E176D" w:rsidRDefault="005A7C95"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la</w:t>
      </w:r>
      <w:r w:rsidR="002E0184" w:rsidRPr="005E176D">
        <w:rPr>
          <w:rFonts w:asciiTheme="minorHAnsi" w:eastAsia="Arial Unicode MS" w:hAnsiTheme="minorHAnsi" w:cstheme="minorHAnsi"/>
          <w:sz w:val="22"/>
          <w:szCs w:val="22"/>
        </w:rPr>
        <w:t xml:space="preserve"> petici</w:t>
      </w:r>
      <w:r>
        <w:rPr>
          <w:rFonts w:asciiTheme="minorHAnsi" w:eastAsia="Arial Unicode MS" w:hAnsiTheme="minorHAnsi" w:cstheme="minorHAnsi"/>
          <w:sz w:val="22"/>
          <w:szCs w:val="22"/>
        </w:rPr>
        <w:t>ón</w:t>
      </w:r>
      <w:r w:rsidR="002E0184" w:rsidRPr="005E176D">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sidR="00C57492">
        <w:rPr>
          <w:rFonts w:asciiTheme="minorHAnsi" w:eastAsia="Arial Unicode MS" w:hAnsiTheme="minorHAnsi" w:cstheme="minorHAnsi"/>
          <w:sz w:val="22"/>
          <w:szCs w:val="22"/>
        </w:rPr>
        <w:t>;</w:t>
      </w:r>
    </w:p>
    <w:p w:rsidR="002E0184" w:rsidRPr="005E176D" w:rsidRDefault="002E0184" w:rsidP="002E0184">
      <w:pPr>
        <w:pStyle w:val="Prrafodelista"/>
        <w:rPr>
          <w:rFonts w:asciiTheme="minorHAnsi" w:eastAsia="Arial Unicode MS" w:hAnsiTheme="minorHAnsi" w:cstheme="minorHAnsi"/>
          <w:sz w:val="22"/>
          <w:szCs w:val="22"/>
        </w:rPr>
      </w:pPr>
    </w:p>
    <w:p w:rsidR="00630FA6" w:rsidRDefault="00630FA6"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Que lo requerido no se encuentra entre las excepciones enumeradas en los arts. 19 y 24 de la Ley, y 19 del Reglamento</w:t>
      </w:r>
      <w:r w:rsidR="00C57492">
        <w:rPr>
          <w:rFonts w:asciiTheme="minorHAnsi" w:eastAsia="Arial Unicode MS" w:hAnsiTheme="minorHAnsi" w:cstheme="minorHAnsi"/>
          <w:sz w:val="22"/>
          <w:szCs w:val="22"/>
        </w:rPr>
        <w:t>;</w:t>
      </w:r>
    </w:p>
    <w:p w:rsidR="00C57492" w:rsidRPr="00C57492" w:rsidRDefault="00C57492" w:rsidP="005A7C95">
      <w:pPr>
        <w:pStyle w:val="Prrafodelista"/>
        <w:ind w:left="1092"/>
        <w:rPr>
          <w:rFonts w:asciiTheme="minorHAnsi" w:eastAsia="Arial Unicode MS" w:hAnsiTheme="minorHAnsi" w:cstheme="minorHAnsi"/>
          <w:sz w:val="22"/>
          <w:szCs w:val="22"/>
        </w:rPr>
      </w:pPr>
    </w:p>
    <w:p w:rsidR="006C2D15" w:rsidRPr="00EF40B2" w:rsidRDefault="00C57492" w:rsidP="00A454B9">
      <w:pPr>
        <w:pStyle w:val="Prrafodelista"/>
        <w:numPr>
          <w:ilvl w:val="0"/>
          <w:numId w:val="2"/>
        </w:numPr>
        <w:autoSpaceDE w:val="0"/>
        <w:autoSpaceDN w:val="0"/>
        <w:adjustRightInd w:val="0"/>
        <w:snapToGrid w:val="0"/>
        <w:jc w:val="both"/>
        <w:rPr>
          <w:rFonts w:eastAsia="Arial Unicode MS" w:cstheme="minorHAnsi"/>
        </w:rPr>
      </w:pPr>
      <w:r w:rsidRPr="00EF40B2">
        <w:rPr>
          <w:rFonts w:asciiTheme="minorHAnsi" w:eastAsia="Arial Unicode MS" w:hAnsiTheme="minorHAnsi" w:cstheme="minorHAnsi"/>
          <w:sz w:val="22"/>
          <w:szCs w:val="22"/>
        </w:rPr>
        <w:t>Que se solicitó la información a la</w:t>
      </w:r>
      <w:r w:rsidR="005A7C95" w:rsidRPr="00EF40B2">
        <w:rPr>
          <w:rFonts w:asciiTheme="minorHAnsi" w:eastAsia="Arial Unicode MS" w:hAnsiTheme="minorHAnsi" w:cstheme="minorHAnsi"/>
          <w:sz w:val="22"/>
          <w:szCs w:val="22"/>
        </w:rPr>
        <w:t xml:space="preserve"> </w:t>
      </w:r>
      <w:r w:rsidR="008622B7">
        <w:rPr>
          <w:rFonts w:asciiTheme="minorHAnsi" w:eastAsia="Arial Unicode MS" w:hAnsiTheme="minorHAnsi" w:cstheme="minorHAnsi"/>
          <w:color w:val="000066"/>
          <w:sz w:val="22"/>
          <w:szCs w:val="22"/>
        </w:rPr>
        <w:t>Dirección General de Ganadería</w:t>
      </w:r>
      <w:r w:rsidR="00EF40B2" w:rsidRPr="00EF40B2">
        <w:rPr>
          <w:rFonts w:asciiTheme="minorHAnsi" w:eastAsia="Arial Unicode MS" w:hAnsiTheme="minorHAnsi" w:cstheme="minorHAnsi"/>
          <w:sz w:val="22"/>
          <w:szCs w:val="22"/>
        </w:rPr>
        <w:t>,</w:t>
      </w:r>
      <w:r w:rsidR="005A7C95" w:rsidRPr="00EF40B2">
        <w:rPr>
          <w:rFonts w:asciiTheme="minorHAnsi" w:eastAsia="Arial Unicode MS" w:hAnsiTheme="minorHAnsi" w:cstheme="minorHAnsi"/>
          <w:sz w:val="22"/>
          <w:szCs w:val="22"/>
        </w:rPr>
        <w:t xml:space="preserve"> </w:t>
      </w:r>
      <w:r w:rsidR="000D6F76" w:rsidRPr="00EF40B2">
        <w:rPr>
          <w:rFonts w:asciiTheme="minorHAnsi" w:eastAsia="Arial Unicode MS" w:hAnsiTheme="minorHAnsi" w:cstheme="minorHAnsi"/>
          <w:sz w:val="22"/>
          <w:szCs w:val="22"/>
        </w:rPr>
        <w:t>unidad</w:t>
      </w:r>
      <w:r w:rsidR="005A7C95" w:rsidRPr="00EF40B2">
        <w:rPr>
          <w:rFonts w:asciiTheme="minorHAnsi" w:eastAsia="Arial Unicode MS" w:hAnsiTheme="minorHAnsi" w:cstheme="minorHAnsi"/>
          <w:sz w:val="22"/>
          <w:szCs w:val="22"/>
        </w:rPr>
        <w:t xml:space="preserve"> administrativa</w:t>
      </w:r>
      <w:r w:rsidR="000D6F76" w:rsidRPr="00EF40B2">
        <w:rPr>
          <w:rFonts w:asciiTheme="minorHAnsi" w:eastAsia="Arial Unicode MS" w:hAnsiTheme="minorHAnsi" w:cstheme="minorHAnsi"/>
          <w:sz w:val="22"/>
          <w:szCs w:val="22"/>
        </w:rPr>
        <w:t xml:space="preserve"> que </w:t>
      </w:r>
      <w:r w:rsidR="005A7C95" w:rsidRPr="00EF40B2">
        <w:rPr>
          <w:rFonts w:asciiTheme="minorHAnsi" w:eastAsia="Arial Unicode MS" w:hAnsiTheme="minorHAnsi" w:cstheme="minorHAnsi"/>
          <w:sz w:val="22"/>
          <w:szCs w:val="22"/>
        </w:rPr>
        <w:t xml:space="preserve">registra la información </w:t>
      </w:r>
      <w:r w:rsidR="00EF40B2" w:rsidRPr="00EF40B2">
        <w:rPr>
          <w:rFonts w:asciiTheme="minorHAnsi" w:eastAsia="Arial Unicode MS" w:hAnsiTheme="minorHAnsi" w:cstheme="minorHAnsi"/>
          <w:sz w:val="22"/>
          <w:szCs w:val="22"/>
        </w:rPr>
        <w:t>so</w:t>
      </w:r>
      <w:r w:rsidR="001275AB">
        <w:rPr>
          <w:rFonts w:asciiTheme="minorHAnsi" w:eastAsia="Arial Unicode MS" w:hAnsiTheme="minorHAnsi" w:cstheme="minorHAnsi"/>
          <w:sz w:val="22"/>
          <w:szCs w:val="22"/>
        </w:rPr>
        <w:t>licitada</w:t>
      </w:r>
      <w:r w:rsidRPr="00EF40B2">
        <w:rPr>
          <w:rFonts w:asciiTheme="minorHAnsi" w:eastAsia="Arial Unicode MS" w:hAnsiTheme="minorHAnsi" w:cstheme="minorHAnsi"/>
          <w:sz w:val="22"/>
          <w:szCs w:val="22"/>
        </w:rPr>
        <w:t>;</w:t>
      </w:r>
    </w:p>
    <w:p w:rsidR="006C2D15" w:rsidRDefault="006C2D15" w:rsidP="00422B9B">
      <w:pPr>
        <w:autoSpaceDE w:val="0"/>
        <w:autoSpaceDN w:val="0"/>
        <w:adjustRightInd w:val="0"/>
        <w:snapToGrid w:val="0"/>
        <w:spacing w:after="0" w:line="240" w:lineRule="auto"/>
        <w:jc w:val="both"/>
        <w:rPr>
          <w:rFonts w:eastAsia="Arial Unicode MS" w:cstheme="minorHAnsi"/>
        </w:rPr>
      </w:pPr>
    </w:p>
    <w:p w:rsidR="006C2D15" w:rsidRDefault="00A02ED1" w:rsidP="00F2432B">
      <w:pPr>
        <w:autoSpaceDE w:val="0"/>
        <w:autoSpaceDN w:val="0"/>
        <w:adjustRightInd w:val="0"/>
        <w:snapToGrid w:val="0"/>
        <w:spacing w:after="0" w:line="240" w:lineRule="auto"/>
        <w:jc w:val="both"/>
        <w:rPr>
          <w:rFonts w:eastAsia="Arial Unicode MS" w:cstheme="minorHAnsi"/>
          <w:b/>
          <w:color w:val="182F7C"/>
          <w:lang w:val="es-SV"/>
        </w:rPr>
      </w:pPr>
      <w:r>
        <w:rPr>
          <w:rFonts w:eastAsia="Arial Unicode MS" w:cstheme="minorHAnsi"/>
        </w:rPr>
        <w:lastRenderedPageBreak/>
        <w:t>Por tanto con</w:t>
      </w:r>
      <w:r w:rsidR="00422B9B" w:rsidRPr="008B4500">
        <w:rPr>
          <w:rFonts w:eastAsia="Arial Unicode MS" w:cstheme="minorHAnsi"/>
        </w:rPr>
        <w:t xml:space="preserve"> base a las disposiciones legales arriba citadas y los razonamientos expuestos, se RESUELVE:</w:t>
      </w:r>
    </w:p>
    <w:p w:rsidR="00422B9B" w:rsidRPr="008B4500" w:rsidRDefault="00422B9B" w:rsidP="00422B9B">
      <w:pPr>
        <w:tabs>
          <w:tab w:val="left" w:pos="5115"/>
        </w:tabs>
        <w:spacing w:after="0" w:line="240" w:lineRule="auto"/>
        <w:jc w:val="center"/>
        <w:rPr>
          <w:rFonts w:eastAsia="Arial Unicode MS" w:cstheme="minorHAnsi"/>
          <w:b/>
          <w:color w:val="182F7C"/>
          <w:lang w:val="es-SV"/>
        </w:rPr>
      </w:pPr>
      <w:r w:rsidRPr="008B4500">
        <w:rPr>
          <w:rFonts w:eastAsia="Arial Unicode MS" w:cstheme="minorHAnsi"/>
          <w:b/>
          <w:color w:val="182F7C"/>
          <w:lang w:val="es-SV"/>
        </w:rPr>
        <w:t>ENTREGAR LA SIGUIENTE INFORMACIÓN PÚBLICA:</w:t>
      </w:r>
    </w:p>
    <w:p w:rsidR="00422B9B" w:rsidRPr="008B4500" w:rsidRDefault="00422B9B" w:rsidP="00422B9B">
      <w:pPr>
        <w:tabs>
          <w:tab w:val="left" w:pos="5115"/>
        </w:tabs>
        <w:spacing w:after="0" w:line="240" w:lineRule="auto"/>
        <w:jc w:val="center"/>
        <w:rPr>
          <w:rFonts w:eastAsia="Arial Unicode MS" w:cstheme="minorHAnsi"/>
          <w:lang w:val="es-SV"/>
        </w:rPr>
      </w:pPr>
    </w:p>
    <w:p w:rsidR="00352F8E" w:rsidRDefault="00422B9B" w:rsidP="00A454B9">
      <w:pPr>
        <w:pStyle w:val="Prrafodelista"/>
        <w:numPr>
          <w:ilvl w:val="0"/>
          <w:numId w:val="1"/>
        </w:numPr>
        <w:tabs>
          <w:tab w:val="left" w:pos="5115"/>
        </w:tabs>
        <w:jc w:val="both"/>
        <w:rPr>
          <w:rFonts w:asciiTheme="minorHAnsi" w:eastAsia="Arial Unicode MS" w:hAnsiTheme="minorHAnsi" w:cstheme="minorHAnsi"/>
          <w:sz w:val="22"/>
          <w:szCs w:val="22"/>
          <w:lang w:val="es-SV"/>
        </w:rPr>
      </w:pPr>
      <w:r w:rsidRPr="00DD5E81">
        <w:rPr>
          <w:rFonts w:asciiTheme="minorHAnsi" w:eastAsia="Arial Unicode MS" w:hAnsiTheme="minorHAnsi" w:cstheme="minorHAnsi"/>
          <w:sz w:val="22"/>
          <w:szCs w:val="22"/>
          <w:lang w:val="es-SV"/>
        </w:rPr>
        <w:t>Se adjunta al presente oficio la siguiente información:</w:t>
      </w:r>
    </w:p>
    <w:p w:rsidR="00DD5E81" w:rsidRPr="00DD5E81" w:rsidRDefault="00DD5E81" w:rsidP="00DD5E81">
      <w:pPr>
        <w:pStyle w:val="Prrafodelista"/>
        <w:tabs>
          <w:tab w:val="left" w:pos="5115"/>
        </w:tabs>
        <w:ind w:left="720"/>
        <w:jc w:val="both"/>
        <w:rPr>
          <w:rFonts w:asciiTheme="minorHAnsi" w:eastAsia="Arial Unicode MS" w:hAnsiTheme="minorHAnsi" w:cstheme="minorHAnsi"/>
          <w:sz w:val="22"/>
          <w:szCs w:val="22"/>
          <w:lang w:val="es-SV"/>
        </w:rPr>
      </w:pPr>
    </w:p>
    <w:p w:rsidR="00992103" w:rsidRDefault="00992103" w:rsidP="00A454B9">
      <w:pPr>
        <w:pStyle w:val="Prrafodelista"/>
        <w:numPr>
          <w:ilvl w:val="0"/>
          <w:numId w:val="4"/>
        </w:numPr>
        <w:autoSpaceDE w:val="0"/>
        <w:autoSpaceDN w:val="0"/>
        <w:adjustRightInd w:val="0"/>
        <w:snapToGrid w:val="0"/>
        <w:jc w:val="both"/>
        <w:rPr>
          <w:rFonts w:asciiTheme="minorHAnsi" w:hAnsiTheme="minorHAnsi" w:cstheme="minorHAnsi"/>
          <w:color w:val="000066"/>
          <w:sz w:val="22"/>
          <w:szCs w:val="22"/>
        </w:rPr>
      </w:pPr>
      <w:r>
        <w:rPr>
          <w:rFonts w:asciiTheme="minorHAnsi" w:hAnsiTheme="minorHAnsi" w:cstheme="minorHAnsi"/>
          <w:color w:val="000066"/>
          <w:sz w:val="22"/>
          <w:szCs w:val="22"/>
        </w:rPr>
        <w:t>Las importaciones de Pollitas para reproductoras pesadas del período 2018 y 2019 en formato PDF</w:t>
      </w:r>
    </w:p>
    <w:p w:rsidR="00992103" w:rsidRDefault="00992103" w:rsidP="00A454B9">
      <w:pPr>
        <w:pStyle w:val="Prrafodelista"/>
        <w:numPr>
          <w:ilvl w:val="0"/>
          <w:numId w:val="4"/>
        </w:numPr>
        <w:autoSpaceDE w:val="0"/>
        <w:autoSpaceDN w:val="0"/>
        <w:adjustRightInd w:val="0"/>
        <w:snapToGrid w:val="0"/>
        <w:jc w:val="both"/>
        <w:rPr>
          <w:rFonts w:asciiTheme="minorHAnsi" w:hAnsiTheme="minorHAnsi" w:cstheme="minorHAnsi"/>
          <w:color w:val="000066"/>
          <w:sz w:val="22"/>
          <w:szCs w:val="22"/>
        </w:rPr>
      </w:pPr>
      <w:r>
        <w:rPr>
          <w:rFonts w:asciiTheme="minorHAnsi" w:hAnsiTheme="minorHAnsi" w:cstheme="minorHAnsi"/>
          <w:color w:val="000066"/>
          <w:sz w:val="22"/>
          <w:szCs w:val="22"/>
        </w:rPr>
        <w:t>Empresas importadoras de pollitas para reproductoras pesadas:</w:t>
      </w:r>
    </w:p>
    <w:p w:rsidR="00992103" w:rsidRDefault="00992103" w:rsidP="005E40E1">
      <w:pPr>
        <w:pStyle w:val="Prrafodelista"/>
        <w:numPr>
          <w:ilvl w:val="1"/>
          <w:numId w:val="4"/>
        </w:numPr>
        <w:autoSpaceDE w:val="0"/>
        <w:autoSpaceDN w:val="0"/>
        <w:adjustRightInd w:val="0"/>
        <w:snapToGrid w:val="0"/>
        <w:jc w:val="both"/>
        <w:rPr>
          <w:rFonts w:asciiTheme="minorHAnsi" w:hAnsiTheme="minorHAnsi" w:cstheme="minorHAnsi"/>
          <w:color w:val="000066"/>
          <w:sz w:val="22"/>
          <w:szCs w:val="22"/>
        </w:rPr>
      </w:pPr>
      <w:r>
        <w:rPr>
          <w:rFonts w:asciiTheme="minorHAnsi" w:hAnsiTheme="minorHAnsi" w:cstheme="minorHAnsi"/>
          <w:color w:val="000066"/>
          <w:sz w:val="22"/>
          <w:szCs w:val="22"/>
        </w:rPr>
        <w:t>Avícola Salvadoreña SA de CV</w:t>
      </w:r>
    </w:p>
    <w:p w:rsidR="00992103" w:rsidRDefault="00992103" w:rsidP="005E40E1">
      <w:pPr>
        <w:pStyle w:val="Prrafodelista"/>
        <w:numPr>
          <w:ilvl w:val="1"/>
          <w:numId w:val="4"/>
        </w:numPr>
        <w:autoSpaceDE w:val="0"/>
        <w:autoSpaceDN w:val="0"/>
        <w:adjustRightInd w:val="0"/>
        <w:snapToGrid w:val="0"/>
        <w:jc w:val="both"/>
        <w:rPr>
          <w:rFonts w:asciiTheme="minorHAnsi" w:hAnsiTheme="minorHAnsi" w:cstheme="minorHAnsi"/>
          <w:color w:val="000066"/>
          <w:sz w:val="22"/>
          <w:szCs w:val="22"/>
        </w:rPr>
      </w:pPr>
      <w:r>
        <w:rPr>
          <w:rFonts w:asciiTheme="minorHAnsi" w:hAnsiTheme="minorHAnsi" w:cstheme="minorHAnsi"/>
          <w:color w:val="000066"/>
          <w:sz w:val="22"/>
          <w:szCs w:val="22"/>
        </w:rPr>
        <w:t>Avícola Mejía SA de CV</w:t>
      </w:r>
    </w:p>
    <w:p w:rsidR="00992103" w:rsidRDefault="005E40E1" w:rsidP="005E40E1">
      <w:pPr>
        <w:pStyle w:val="Prrafodelista"/>
        <w:numPr>
          <w:ilvl w:val="1"/>
          <w:numId w:val="4"/>
        </w:numPr>
        <w:autoSpaceDE w:val="0"/>
        <w:autoSpaceDN w:val="0"/>
        <w:adjustRightInd w:val="0"/>
        <w:snapToGrid w:val="0"/>
        <w:jc w:val="both"/>
        <w:rPr>
          <w:rFonts w:asciiTheme="minorHAnsi" w:hAnsiTheme="minorHAnsi" w:cstheme="minorHAnsi"/>
          <w:color w:val="000066"/>
          <w:sz w:val="22"/>
          <w:szCs w:val="22"/>
        </w:rPr>
      </w:pPr>
      <w:r>
        <w:rPr>
          <w:rFonts w:asciiTheme="minorHAnsi" w:hAnsiTheme="minorHAnsi" w:cstheme="minorHAnsi"/>
          <w:color w:val="000066"/>
          <w:sz w:val="22"/>
          <w:szCs w:val="22"/>
        </w:rPr>
        <w:t>Grupo Aviar SA de CV</w:t>
      </w:r>
    </w:p>
    <w:p w:rsidR="005E40E1" w:rsidRDefault="005E40E1" w:rsidP="005E40E1">
      <w:pPr>
        <w:pStyle w:val="Prrafodelista"/>
        <w:numPr>
          <w:ilvl w:val="1"/>
          <w:numId w:val="4"/>
        </w:numPr>
        <w:autoSpaceDE w:val="0"/>
        <w:autoSpaceDN w:val="0"/>
        <w:adjustRightInd w:val="0"/>
        <w:snapToGrid w:val="0"/>
        <w:jc w:val="both"/>
        <w:rPr>
          <w:rFonts w:asciiTheme="minorHAnsi" w:hAnsiTheme="minorHAnsi" w:cstheme="minorHAnsi"/>
          <w:color w:val="000066"/>
          <w:sz w:val="22"/>
          <w:szCs w:val="22"/>
        </w:rPr>
      </w:pPr>
      <w:r>
        <w:rPr>
          <w:rFonts w:asciiTheme="minorHAnsi" w:hAnsiTheme="minorHAnsi" w:cstheme="minorHAnsi"/>
          <w:color w:val="000066"/>
          <w:sz w:val="22"/>
          <w:szCs w:val="22"/>
        </w:rPr>
        <w:t>Los Teques SA de CV</w:t>
      </w:r>
    </w:p>
    <w:p w:rsidR="005E40E1" w:rsidRDefault="005E40E1" w:rsidP="005E40E1">
      <w:pPr>
        <w:pStyle w:val="Prrafodelista"/>
        <w:numPr>
          <w:ilvl w:val="1"/>
          <w:numId w:val="4"/>
        </w:numPr>
        <w:autoSpaceDE w:val="0"/>
        <w:autoSpaceDN w:val="0"/>
        <w:adjustRightInd w:val="0"/>
        <w:snapToGrid w:val="0"/>
        <w:jc w:val="both"/>
        <w:rPr>
          <w:rFonts w:asciiTheme="minorHAnsi" w:hAnsiTheme="minorHAnsi" w:cstheme="minorHAnsi"/>
          <w:color w:val="000066"/>
          <w:sz w:val="22"/>
          <w:szCs w:val="22"/>
        </w:rPr>
      </w:pPr>
      <w:r>
        <w:rPr>
          <w:rFonts w:asciiTheme="minorHAnsi" w:hAnsiTheme="minorHAnsi" w:cstheme="minorHAnsi"/>
          <w:color w:val="000066"/>
          <w:sz w:val="22"/>
          <w:szCs w:val="22"/>
        </w:rPr>
        <w:t>CRIAVES SA de CV</w:t>
      </w:r>
    </w:p>
    <w:p w:rsidR="00992103" w:rsidRDefault="00992103" w:rsidP="00992103">
      <w:pPr>
        <w:pStyle w:val="Prrafodelista"/>
        <w:autoSpaceDE w:val="0"/>
        <w:autoSpaceDN w:val="0"/>
        <w:adjustRightInd w:val="0"/>
        <w:snapToGrid w:val="0"/>
        <w:ind w:left="2160"/>
        <w:jc w:val="both"/>
        <w:rPr>
          <w:rFonts w:asciiTheme="minorHAnsi" w:hAnsiTheme="minorHAnsi" w:cstheme="minorHAnsi"/>
          <w:color w:val="000066"/>
          <w:sz w:val="22"/>
          <w:szCs w:val="22"/>
        </w:rPr>
      </w:pPr>
    </w:p>
    <w:p w:rsidR="00A454B9" w:rsidRPr="00A454B9" w:rsidRDefault="00A454B9" w:rsidP="00A454B9">
      <w:pPr>
        <w:pStyle w:val="Prrafodelista"/>
        <w:autoSpaceDE w:val="0"/>
        <w:autoSpaceDN w:val="0"/>
        <w:adjustRightInd w:val="0"/>
        <w:snapToGrid w:val="0"/>
        <w:ind w:left="1440"/>
        <w:jc w:val="both"/>
        <w:rPr>
          <w:rFonts w:asciiTheme="minorHAnsi" w:hAnsiTheme="minorHAnsi" w:cstheme="minorHAnsi"/>
          <w:color w:val="000066"/>
          <w:sz w:val="22"/>
          <w:szCs w:val="22"/>
        </w:rPr>
      </w:pPr>
    </w:p>
    <w:p w:rsidR="00A454B9" w:rsidRPr="00A454B9" w:rsidRDefault="00633317" w:rsidP="00A454B9">
      <w:pPr>
        <w:pStyle w:val="Prrafodelista"/>
        <w:numPr>
          <w:ilvl w:val="0"/>
          <w:numId w:val="1"/>
        </w:numPr>
        <w:autoSpaceDE w:val="0"/>
        <w:autoSpaceDN w:val="0"/>
        <w:adjustRightInd w:val="0"/>
        <w:snapToGrid w:val="0"/>
        <w:jc w:val="both"/>
        <w:rPr>
          <w:rFonts w:asciiTheme="minorHAnsi" w:hAnsiTheme="minorHAnsi" w:cstheme="minorHAnsi"/>
          <w:color w:val="000000"/>
        </w:rPr>
      </w:pPr>
      <w:r w:rsidRPr="00F2432B">
        <w:rPr>
          <w:rFonts w:asciiTheme="minorHAnsi" w:eastAsia="Meiryo UI" w:hAnsiTheme="minorHAnsi" w:cstheme="minorHAnsi"/>
          <w:sz w:val="22"/>
          <w:szCs w:val="22"/>
        </w:rPr>
        <w:t>NOTIFIQUESE</w:t>
      </w:r>
    </w:p>
    <w:p w:rsidR="00016803" w:rsidRDefault="00016803" w:rsidP="00016803">
      <w:pPr>
        <w:snapToGrid w:val="0"/>
        <w:spacing w:after="0" w:line="240" w:lineRule="auto"/>
        <w:ind w:firstLine="720"/>
        <w:jc w:val="center"/>
        <w:rPr>
          <w:rFonts w:eastAsia="Arial Unicode MS" w:cstheme="minorHAnsi"/>
          <w:b/>
          <w:color w:val="000099"/>
          <w:lang w:val="es-SV"/>
        </w:rPr>
      </w:pPr>
    </w:p>
    <w:p w:rsidR="00F2432B" w:rsidRDefault="00F2432B" w:rsidP="00016803">
      <w:pPr>
        <w:snapToGrid w:val="0"/>
        <w:spacing w:after="0" w:line="240" w:lineRule="auto"/>
        <w:ind w:firstLine="720"/>
        <w:jc w:val="center"/>
        <w:rPr>
          <w:rFonts w:eastAsia="Arial Unicode MS" w:cstheme="minorHAnsi"/>
          <w:b/>
          <w:color w:val="000099"/>
          <w:lang w:val="es-SV"/>
        </w:rPr>
      </w:pPr>
    </w:p>
    <w:p w:rsidR="00A454B9" w:rsidRPr="00F2432B" w:rsidRDefault="00A454B9" w:rsidP="00016803">
      <w:pPr>
        <w:snapToGrid w:val="0"/>
        <w:spacing w:after="0" w:line="240" w:lineRule="auto"/>
        <w:ind w:firstLine="720"/>
        <w:jc w:val="center"/>
        <w:rPr>
          <w:rFonts w:eastAsia="Arial Unicode MS" w:cstheme="minorHAnsi"/>
          <w:b/>
          <w:color w:val="000099"/>
          <w:lang w:val="es-SV"/>
        </w:rPr>
      </w:pPr>
    </w:p>
    <w:p w:rsidR="00016803" w:rsidRPr="00F2432B" w:rsidRDefault="00630FA6" w:rsidP="00016803">
      <w:pPr>
        <w:snapToGrid w:val="0"/>
        <w:spacing w:after="0" w:line="240" w:lineRule="auto"/>
        <w:ind w:firstLine="720"/>
        <w:jc w:val="center"/>
        <w:rPr>
          <w:rFonts w:eastAsia="Arial Unicode MS" w:cstheme="minorHAnsi"/>
          <w:b/>
          <w:i/>
          <w:color w:val="000066"/>
          <w:sz w:val="20"/>
          <w:lang w:val="es-SV"/>
        </w:rPr>
      </w:pPr>
      <w:r w:rsidRPr="00F2432B">
        <w:rPr>
          <w:rFonts w:eastAsia="Arial Unicode MS" w:cstheme="minorHAnsi"/>
          <w:b/>
          <w:i/>
          <w:color w:val="000066"/>
          <w:sz w:val="20"/>
          <w:lang w:val="es-SV"/>
        </w:rPr>
        <w:t>Ana Patricia</w:t>
      </w:r>
      <w:r w:rsidR="0064518B" w:rsidRPr="00F2432B">
        <w:rPr>
          <w:rFonts w:eastAsia="Arial Unicode MS" w:cstheme="minorHAnsi"/>
          <w:b/>
          <w:i/>
          <w:color w:val="000066"/>
          <w:sz w:val="20"/>
          <w:lang w:val="es-SV"/>
        </w:rPr>
        <w:t xml:space="preserve"> Sánchez de Cruz, </w:t>
      </w:r>
    </w:p>
    <w:p w:rsidR="00630FA6" w:rsidRPr="00F2432B" w:rsidRDefault="0064518B" w:rsidP="00016803">
      <w:pPr>
        <w:snapToGrid w:val="0"/>
        <w:spacing w:after="0" w:line="240" w:lineRule="auto"/>
        <w:ind w:firstLine="720"/>
        <w:jc w:val="center"/>
        <w:rPr>
          <w:rFonts w:eastAsia="Arial Unicode MS" w:cstheme="majorBidi"/>
          <w:b/>
          <w:bCs/>
          <w:color w:val="000066"/>
          <w:sz w:val="20"/>
          <w:lang w:eastAsia="en-US"/>
        </w:rPr>
      </w:pPr>
      <w:r w:rsidRPr="00F2432B">
        <w:rPr>
          <w:rFonts w:eastAsia="Arial Unicode MS" w:cstheme="minorHAnsi"/>
          <w:b/>
          <w:i/>
          <w:color w:val="000066"/>
          <w:sz w:val="20"/>
          <w:lang w:val="es-SV"/>
        </w:rPr>
        <w:t xml:space="preserve">Oficial de Información </w:t>
      </w:r>
      <w:r w:rsidR="00630FA6" w:rsidRPr="00F2432B">
        <w:rPr>
          <w:rFonts w:eastAsia="Arial Unicode MS" w:cstheme="minorHAnsi"/>
          <w:b/>
          <w:i/>
          <w:color w:val="000066"/>
          <w:sz w:val="20"/>
          <w:lang w:val="es-SV"/>
        </w:rPr>
        <w:t>MAG</w:t>
      </w:r>
    </w:p>
    <w:sectPr w:rsidR="00630FA6" w:rsidRPr="00F2432B">
      <w:headerReference w:type="default" r:id="rId9"/>
      <w:footerReference w:type="default" r:id="rId10"/>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7F0" w:rsidRDefault="009547F0">
      <w:pPr>
        <w:spacing w:after="0" w:line="240" w:lineRule="auto"/>
      </w:pPr>
      <w:r>
        <w:separator/>
      </w:r>
    </w:p>
  </w:endnote>
  <w:endnote w:type="continuationSeparator" w:id="0">
    <w:p w:rsidR="009547F0" w:rsidRDefault="00954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2F930FED" wp14:editId="37D6C52C">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06BF7358"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33595A">
      <w:rPr>
        <w:rFonts w:ascii="ITC Avant Garde Std Bk" w:hAnsi="ITC Avant Garde Std Bk"/>
        <w:b/>
        <w:noProof/>
        <w:sz w:val="16"/>
        <w:szCs w:val="18"/>
      </w:rPr>
      <w:t>1</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33595A">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7F0" w:rsidRDefault="009547F0">
      <w:pPr>
        <w:spacing w:after="0" w:line="240" w:lineRule="auto"/>
      </w:pPr>
      <w:r>
        <w:separator/>
      </w:r>
    </w:p>
  </w:footnote>
  <w:footnote w:type="continuationSeparator" w:id="0">
    <w:p w:rsidR="009547F0" w:rsidRDefault="009547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1658938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8746C8F"/>
    <w:multiLevelType w:val="hybridMultilevel"/>
    <w:tmpl w:val="EFBA6334"/>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79587A00"/>
    <w:multiLevelType w:val="hybridMultilevel"/>
    <w:tmpl w:val="63EE160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405D"/>
    <w:rsid w:val="00007706"/>
    <w:rsid w:val="0001122D"/>
    <w:rsid w:val="00016803"/>
    <w:rsid w:val="0002228F"/>
    <w:rsid w:val="00033680"/>
    <w:rsid w:val="00042522"/>
    <w:rsid w:val="0006641B"/>
    <w:rsid w:val="00071AA8"/>
    <w:rsid w:val="00071CF6"/>
    <w:rsid w:val="000A20EF"/>
    <w:rsid w:val="000A3632"/>
    <w:rsid w:val="000A640D"/>
    <w:rsid w:val="000D40C9"/>
    <w:rsid w:val="000D484A"/>
    <w:rsid w:val="000D6F76"/>
    <w:rsid w:val="000E0822"/>
    <w:rsid w:val="000E3366"/>
    <w:rsid w:val="00100855"/>
    <w:rsid w:val="00101B67"/>
    <w:rsid w:val="001045DC"/>
    <w:rsid w:val="00117B84"/>
    <w:rsid w:val="001275AB"/>
    <w:rsid w:val="0013009A"/>
    <w:rsid w:val="00153C2B"/>
    <w:rsid w:val="00186817"/>
    <w:rsid w:val="001932C6"/>
    <w:rsid w:val="001A0133"/>
    <w:rsid w:val="001B30C2"/>
    <w:rsid w:val="001C512E"/>
    <w:rsid w:val="001C5B10"/>
    <w:rsid w:val="001D1A4C"/>
    <w:rsid w:val="001F2092"/>
    <w:rsid w:val="001F4004"/>
    <w:rsid w:val="00240AE9"/>
    <w:rsid w:val="0024111A"/>
    <w:rsid w:val="002475D8"/>
    <w:rsid w:val="00281E5E"/>
    <w:rsid w:val="00287E5C"/>
    <w:rsid w:val="002A7749"/>
    <w:rsid w:val="002B1536"/>
    <w:rsid w:val="002B4938"/>
    <w:rsid w:val="002C45DA"/>
    <w:rsid w:val="002C5078"/>
    <w:rsid w:val="002D7108"/>
    <w:rsid w:val="002E0184"/>
    <w:rsid w:val="002E1C1D"/>
    <w:rsid w:val="00304283"/>
    <w:rsid w:val="0033595A"/>
    <w:rsid w:val="00352F8E"/>
    <w:rsid w:val="003773DF"/>
    <w:rsid w:val="00381045"/>
    <w:rsid w:val="003A6C66"/>
    <w:rsid w:val="003C5E11"/>
    <w:rsid w:val="003D0F0E"/>
    <w:rsid w:val="003D7492"/>
    <w:rsid w:val="003E1742"/>
    <w:rsid w:val="003E3483"/>
    <w:rsid w:val="004127BB"/>
    <w:rsid w:val="00412E7C"/>
    <w:rsid w:val="00422B9B"/>
    <w:rsid w:val="00461D11"/>
    <w:rsid w:val="00474C71"/>
    <w:rsid w:val="0049769E"/>
    <w:rsid w:val="004A53F4"/>
    <w:rsid w:val="004C6A24"/>
    <w:rsid w:val="004D0B8D"/>
    <w:rsid w:val="004D3A2C"/>
    <w:rsid w:val="004D6136"/>
    <w:rsid w:val="00500D40"/>
    <w:rsid w:val="005114CC"/>
    <w:rsid w:val="005327E1"/>
    <w:rsid w:val="00550202"/>
    <w:rsid w:val="005560DA"/>
    <w:rsid w:val="005A7C95"/>
    <w:rsid w:val="005D0918"/>
    <w:rsid w:val="005E176D"/>
    <w:rsid w:val="005E40E1"/>
    <w:rsid w:val="00615270"/>
    <w:rsid w:val="00616506"/>
    <w:rsid w:val="00622984"/>
    <w:rsid w:val="00630FA6"/>
    <w:rsid w:val="00633317"/>
    <w:rsid w:val="006361B0"/>
    <w:rsid w:val="0064518B"/>
    <w:rsid w:val="00646D79"/>
    <w:rsid w:val="0065184C"/>
    <w:rsid w:val="00660CC0"/>
    <w:rsid w:val="00667A07"/>
    <w:rsid w:val="00684709"/>
    <w:rsid w:val="00685CC9"/>
    <w:rsid w:val="00690845"/>
    <w:rsid w:val="006939AB"/>
    <w:rsid w:val="006A1DB7"/>
    <w:rsid w:val="006A6149"/>
    <w:rsid w:val="006A7583"/>
    <w:rsid w:val="006B3B15"/>
    <w:rsid w:val="006C0EE5"/>
    <w:rsid w:val="006C2D15"/>
    <w:rsid w:val="006D1594"/>
    <w:rsid w:val="006E036D"/>
    <w:rsid w:val="006E0B62"/>
    <w:rsid w:val="006E2A2E"/>
    <w:rsid w:val="006E406D"/>
    <w:rsid w:val="006E603C"/>
    <w:rsid w:val="006F3EE8"/>
    <w:rsid w:val="00733362"/>
    <w:rsid w:val="00740EE6"/>
    <w:rsid w:val="00740F40"/>
    <w:rsid w:val="007444D6"/>
    <w:rsid w:val="0075545E"/>
    <w:rsid w:val="007667FB"/>
    <w:rsid w:val="007800D3"/>
    <w:rsid w:val="00782883"/>
    <w:rsid w:val="007852E6"/>
    <w:rsid w:val="007E02FD"/>
    <w:rsid w:val="008039C3"/>
    <w:rsid w:val="00805D27"/>
    <w:rsid w:val="00810F78"/>
    <w:rsid w:val="00812924"/>
    <w:rsid w:val="008145B9"/>
    <w:rsid w:val="0082568C"/>
    <w:rsid w:val="008313DD"/>
    <w:rsid w:val="00844EA1"/>
    <w:rsid w:val="00845B70"/>
    <w:rsid w:val="008622B7"/>
    <w:rsid w:val="008672AD"/>
    <w:rsid w:val="00885D2D"/>
    <w:rsid w:val="008A50A5"/>
    <w:rsid w:val="008A5ACC"/>
    <w:rsid w:val="008C3A99"/>
    <w:rsid w:val="008E4F25"/>
    <w:rsid w:val="00915424"/>
    <w:rsid w:val="00915D47"/>
    <w:rsid w:val="00917A19"/>
    <w:rsid w:val="009338EA"/>
    <w:rsid w:val="009547F0"/>
    <w:rsid w:val="009559A8"/>
    <w:rsid w:val="00960F83"/>
    <w:rsid w:val="0096559C"/>
    <w:rsid w:val="009656B4"/>
    <w:rsid w:val="00966A6C"/>
    <w:rsid w:val="00973C14"/>
    <w:rsid w:val="0097467C"/>
    <w:rsid w:val="0098548D"/>
    <w:rsid w:val="0099038E"/>
    <w:rsid w:val="00992103"/>
    <w:rsid w:val="009A1DE8"/>
    <w:rsid w:val="009B3788"/>
    <w:rsid w:val="009B64E9"/>
    <w:rsid w:val="009C220C"/>
    <w:rsid w:val="009C3202"/>
    <w:rsid w:val="009E1F0D"/>
    <w:rsid w:val="009F058A"/>
    <w:rsid w:val="009F2A60"/>
    <w:rsid w:val="00A00C32"/>
    <w:rsid w:val="00A02430"/>
    <w:rsid w:val="00A02ED1"/>
    <w:rsid w:val="00A106DC"/>
    <w:rsid w:val="00A14E20"/>
    <w:rsid w:val="00A22683"/>
    <w:rsid w:val="00A23910"/>
    <w:rsid w:val="00A35336"/>
    <w:rsid w:val="00A454B9"/>
    <w:rsid w:val="00A530F3"/>
    <w:rsid w:val="00A678E9"/>
    <w:rsid w:val="00A81D72"/>
    <w:rsid w:val="00A857D7"/>
    <w:rsid w:val="00A969A1"/>
    <w:rsid w:val="00AC00C2"/>
    <w:rsid w:val="00AC1DDB"/>
    <w:rsid w:val="00AD3C33"/>
    <w:rsid w:val="00AD706F"/>
    <w:rsid w:val="00AE22F6"/>
    <w:rsid w:val="00AE32EC"/>
    <w:rsid w:val="00AF0B25"/>
    <w:rsid w:val="00B128BD"/>
    <w:rsid w:val="00B23056"/>
    <w:rsid w:val="00B56B75"/>
    <w:rsid w:val="00B8713F"/>
    <w:rsid w:val="00B96542"/>
    <w:rsid w:val="00BA56EE"/>
    <w:rsid w:val="00BC0E3B"/>
    <w:rsid w:val="00BC2CCE"/>
    <w:rsid w:val="00BC5260"/>
    <w:rsid w:val="00BD34F6"/>
    <w:rsid w:val="00BD6B00"/>
    <w:rsid w:val="00C00AEC"/>
    <w:rsid w:val="00C06616"/>
    <w:rsid w:val="00C23473"/>
    <w:rsid w:val="00C30FF1"/>
    <w:rsid w:val="00C335BC"/>
    <w:rsid w:val="00C46BFC"/>
    <w:rsid w:val="00C52826"/>
    <w:rsid w:val="00C57492"/>
    <w:rsid w:val="00C7004A"/>
    <w:rsid w:val="00C705C0"/>
    <w:rsid w:val="00C874B9"/>
    <w:rsid w:val="00C93531"/>
    <w:rsid w:val="00C95C8C"/>
    <w:rsid w:val="00C965F5"/>
    <w:rsid w:val="00CD06C4"/>
    <w:rsid w:val="00CE285C"/>
    <w:rsid w:val="00CE621A"/>
    <w:rsid w:val="00CF0688"/>
    <w:rsid w:val="00CF06D8"/>
    <w:rsid w:val="00CF3116"/>
    <w:rsid w:val="00CF3465"/>
    <w:rsid w:val="00D01D3F"/>
    <w:rsid w:val="00D07669"/>
    <w:rsid w:val="00D104FA"/>
    <w:rsid w:val="00D34E63"/>
    <w:rsid w:val="00D40168"/>
    <w:rsid w:val="00D40D75"/>
    <w:rsid w:val="00D42866"/>
    <w:rsid w:val="00D71CB6"/>
    <w:rsid w:val="00D94856"/>
    <w:rsid w:val="00DA77B7"/>
    <w:rsid w:val="00DB0A6A"/>
    <w:rsid w:val="00DB77B7"/>
    <w:rsid w:val="00DC560F"/>
    <w:rsid w:val="00DC59A4"/>
    <w:rsid w:val="00DD5E81"/>
    <w:rsid w:val="00E03E52"/>
    <w:rsid w:val="00E26614"/>
    <w:rsid w:val="00E44F0E"/>
    <w:rsid w:val="00E4518C"/>
    <w:rsid w:val="00E52515"/>
    <w:rsid w:val="00E604D2"/>
    <w:rsid w:val="00E65CE0"/>
    <w:rsid w:val="00E662EE"/>
    <w:rsid w:val="00E754BC"/>
    <w:rsid w:val="00E76B1E"/>
    <w:rsid w:val="00EA659F"/>
    <w:rsid w:val="00EB5DD0"/>
    <w:rsid w:val="00EC3537"/>
    <w:rsid w:val="00EC4757"/>
    <w:rsid w:val="00ED446A"/>
    <w:rsid w:val="00EE0D5A"/>
    <w:rsid w:val="00EF1B21"/>
    <w:rsid w:val="00EF40B2"/>
    <w:rsid w:val="00F2432B"/>
    <w:rsid w:val="00F60F40"/>
    <w:rsid w:val="00F663B7"/>
    <w:rsid w:val="00F80912"/>
    <w:rsid w:val="00FA2A97"/>
    <w:rsid w:val="00FB1D4D"/>
    <w:rsid w:val="00FB2ED1"/>
    <w:rsid w:val="00FC2C7B"/>
    <w:rsid w:val="00FC421C"/>
    <w:rsid w:val="00FD12DC"/>
    <w:rsid w:val="00FF166E"/>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558976">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E6848-4630-4456-9ED8-737F83C3D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2411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3</cp:revision>
  <cp:lastPrinted>2019-05-13T20:51:00Z</cp:lastPrinted>
  <dcterms:created xsi:type="dcterms:W3CDTF">2019-05-13T20:51:00Z</dcterms:created>
  <dcterms:modified xsi:type="dcterms:W3CDTF">2019-05-13T20:52:00Z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