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FC4" w:rsidRDefault="00580FC4" w:rsidP="00033680">
      <w:pPr>
        <w:tabs>
          <w:tab w:val="left" w:pos="5115"/>
        </w:tabs>
        <w:spacing w:after="0" w:line="240" w:lineRule="auto"/>
        <w:jc w:val="center"/>
        <w:rPr>
          <w:rFonts w:eastAsia="Arial Unicode MS" w:cstheme="minorHAnsi"/>
          <w:b/>
          <w:color w:val="000066"/>
          <w:sz w:val="24"/>
          <w:lang w:val="es-SV"/>
        </w:rPr>
      </w:pPr>
    </w:p>
    <w:p w:rsidR="00A93797" w:rsidRPr="00A93797" w:rsidRDefault="00A93797" w:rsidP="00A93797">
      <w:pPr>
        <w:keepNext/>
        <w:keepLines/>
        <w:spacing w:after="0" w:line="240" w:lineRule="auto"/>
        <w:jc w:val="center"/>
        <w:outlineLvl w:val="0"/>
        <w:rPr>
          <w:rFonts w:eastAsia="Arial Unicode MS" w:cstheme="majorBidi"/>
          <w:b/>
          <w:bCs/>
          <w:color w:val="C00000"/>
          <w:sz w:val="16"/>
          <w:szCs w:val="28"/>
          <w:lang w:val="es-SV" w:eastAsia="en-US"/>
        </w:rPr>
      </w:pPr>
      <w:r w:rsidRPr="00A93797">
        <w:rPr>
          <w:rFonts w:eastAsia="Arial Unicode MS" w:cstheme="majorBidi"/>
          <w:b/>
          <w:bCs/>
          <w:color w:val="C00000"/>
          <w:sz w:val="16"/>
          <w:szCs w:val="28"/>
          <w:lang w:val="es-SV" w:eastAsia="en-US"/>
        </w:rPr>
        <w:t xml:space="preserve">Versión pública de acuerdo a lo dispuesto en el Art. 30 de la LAIP, se elimina  </w:t>
      </w:r>
      <w:r w:rsidRPr="00A93797">
        <w:rPr>
          <w:rFonts w:eastAsia="Arial Unicode MS" w:cstheme="majorBidi"/>
          <w:b/>
          <w:bCs/>
          <w:color w:val="C00000"/>
          <w:sz w:val="16"/>
          <w:szCs w:val="28"/>
          <w:u w:val="single"/>
          <w:lang w:val="es-SV" w:eastAsia="en-US"/>
        </w:rPr>
        <w:t>el nombre</w:t>
      </w:r>
      <w:r w:rsidRPr="00A93797">
        <w:rPr>
          <w:rFonts w:eastAsia="Arial Unicode MS" w:cstheme="majorBidi"/>
          <w:b/>
          <w:bCs/>
          <w:color w:val="C00000"/>
          <w:sz w:val="16"/>
          <w:szCs w:val="28"/>
          <w:lang w:val="es-SV" w:eastAsia="en-US"/>
        </w:rPr>
        <w:t xml:space="preserve"> por ser información que  vuelve identificable al (la) solicitante según el Art. 6 literal “a”; y al Art 19, todos de la LAIP. El dato se ubicaba en la </w:t>
      </w:r>
      <w:r w:rsidRPr="00A93797">
        <w:rPr>
          <w:rFonts w:eastAsia="Arial Unicode MS" w:cstheme="majorBidi"/>
          <w:b/>
          <w:bCs/>
          <w:color w:val="C00000"/>
          <w:sz w:val="16"/>
          <w:szCs w:val="28"/>
          <w:u w:val="single"/>
          <w:lang w:val="es-SV" w:eastAsia="en-US"/>
        </w:rPr>
        <w:t>pág. 1</w:t>
      </w:r>
      <w:r w:rsidRPr="00A93797">
        <w:rPr>
          <w:rFonts w:eastAsia="Arial Unicode MS" w:cstheme="majorBidi"/>
          <w:b/>
          <w:bCs/>
          <w:color w:val="C00000"/>
          <w:sz w:val="16"/>
          <w:szCs w:val="28"/>
          <w:lang w:val="es-SV" w:eastAsia="en-US"/>
        </w:rPr>
        <w:t xml:space="preserve"> de la presente resolución</w:t>
      </w:r>
    </w:p>
    <w:p w:rsidR="00372980" w:rsidRDefault="00372980"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A95C65">
        <w:rPr>
          <w:rFonts w:eastAsia="Arial Unicode MS" w:cstheme="minorHAnsi"/>
          <w:b/>
          <w:color w:val="000066"/>
          <w:sz w:val="24"/>
          <w:u w:val="single"/>
          <w:lang w:val="es-SV"/>
        </w:rPr>
        <w:t>63</w:t>
      </w:r>
      <w:r w:rsidRPr="00733362">
        <w:rPr>
          <w:rFonts w:eastAsia="Arial Unicode MS" w:cstheme="minorHAnsi"/>
          <w:b/>
          <w:color w:val="000066"/>
          <w:sz w:val="24"/>
          <w:u w:val="single"/>
          <w:lang w:val="es-SV"/>
        </w:rPr>
        <w:t>-2019</w:t>
      </w:r>
    </w:p>
    <w:p w:rsidR="00372980" w:rsidRPr="00580FC4" w:rsidRDefault="00372980" w:rsidP="00033680">
      <w:pPr>
        <w:tabs>
          <w:tab w:val="left" w:pos="5115"/>
        </w:tabs>
        <w:spacing w:after="0" w:line="240" w:lineRule="auto"/>
        <w:jc w:val="center"/>
        <w:rPr>
          <w:rFonts w:eastAsia="Arial Unicode MS" w:cstheme="minorHAnsi"/>
          <w:b/>
          <w:color w:val="182F7C"/>
          <w:sz w:val="18"/>
          <w:lang w:val="es-SV"/>
        </w:rPr>
      </w:pPr>
      <w:bookmarkStart w:id="0" w:name="_GoBack"/>
      <w:bookmarkEnd w:id="0"/>
    </w:p>
    <w:p w:rsidR="00DC560F" w:rsidRPr="005E176D" w:rsidRDefault="00DC560F" w:rsidP="002574DD">
      <w:pPr>
        <w:autoSpaceDE w:val="0"/>
        <w:autoSpaceDN w:val="0"/>
        <w:adjustRightInd w:val="0"/>
        <w:snapToGrid w:val="0"/>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2574DD">
        <w:rPr>
          <w:rFonts w:ascii="Calibri" w:eastAsia="Arial Unicode MS" w:hAnsi="Calibri" w:cs="Arial Unicode MS"/>
          <w:color w:val="000066"/>
          <w:lang w:eastAsia="es-SV"/>
        </w:rPr>
        <w:t>diecisiete</w:t>
      </w:r>
      <w:r w:rsidR="002739BD">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 xml:space="preserve">horas con </w:t>
      </w:r>
      <w:r w:rsidR="002574DD">
        <w:rPr>
          <w:rFonts w:ascii="Calibri" w:eastAsia="Arial Unicode MS" w:hAnsi="Calibri" w:cs="Arial Unicode MS"/>
          <w:color w:val="000066"/>
          <w:lang w:eastAsia="es-SV"/>
        </w:rPr>
        <w:t>n</w:t>
      </w:r>
      <w:r w:rsidR="00A95C65">
        <w:rPr>
          <w:rFonts w:ascii="Calibri" w:eastAsia="Arial Unicode MS" w:hAnsi="Calibri" w:cs="Arial Unicode MS"/>
          <w:color w:val="000066"/>
          <w:lang w:eastAsia="es-SV"/>
        </w:rPr>
        <w:t xml:space="preserve">ueve </w:t>
      </w:r>
      <w:r w:rsidRPr="005E176D">
        <w:rPr>
          <w:rFonts w:ascii="Calibri" w:eastAsia="Arial Unicode MS" w:hAnsi="Calibri" w:cs="Arial Unicode MS"/>
          <w:color w:val="000066"/>
          <w:lang w:eastAsia="es-SV"/>
        </w:rPr>
        <w:t xml:space="preserve">minutos del día </w:t>
      </w:r>
      <w:r w:rsidR="002574DD">
        <w:rPr>
          <w:rFonts w:ascii="Calibri" w:eastAsia="Arial Unicode MS" w:hAnsi="Calibri" w:cs="Arial Unicode MS"/>
          <w:color w:val="000066"/>
          <w:lang w:eastAsia="es-SV"/>
        </w:rPr>
        <w:t>t</w:t>
      </w:r>
      <w:r w:rsidR="00A95C65">
        <w:rPr>
          <w:rFonts w:ascii="Calibri" w:eastAsia="Arial Unicode MS" w:hAnsi="Calibri" w:cs="Arial Unicode MS"/>
          <w:color w:val="000066"/>
          <w:lang w:eastAsia="es-SV"/>
        </w:rPr>
        <w:t xml:space="preserve">reinta </w:t>
      </w:r>
      <w:r w:rsidR="002574DD">
        <w:rPr>
          <w:rFonts w:ascii="Calibri" w:eastAsia="Arial Unicode MS" w:hAnsi="Calibri" w:cs="Arial Unicode MS"/>
          <w:color w:val="000066"/>
          <w:lang w:eastAsia="es-SV"/>
        </w:rPr>
        <w:t>de abril</w:t>
      </w:r>
      <w:r w:rsidRPr="005E176D">
        <w:rPr>
          <w:rFonts w:ascii="Calibri" w:eastAsia="Arial Unicode MS" w:hAnsi="Calibri" w:cs="Arial Unicode MS"/>
          <w:color w:val="000066"/>
          <w:lang w:eastAsia="es-SV"/>
        </w:rPr>
        <w:t xml:space="preserve">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A95C65">
        <w:rPr>
          <w:rFonts w:ascii="Calibri" w:eastAsia="Arial Unicode MS" w:hAnsi="Calibri" w:cs="Arial Unicode MS"/>
          <w:b/>
          <w:color w:val="000066"/>
          <w:lang w:eastAsia="es-SV"/>
        </w:rPr>
        <w:t>63</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w:t>
      </w:r>
      <w:r w:rsidR="002574DD">
        <w:rPr>
          <w:rFonts w:eastAsia="Arial Unicode MS" w:cstheme="minorHAnsi"/>
          <w:lang w:eastAsia="es-SV"/>
        </w:rPr>
        <w:t xml:space="preserve"> </w:t>
      </w:r>
      <w:r w:rsidR="009B7EC3">
        <w:rPr>
          <w:rFonts w:eastAsia="Arial Unicode MS" w:cstheme="minorHAnsi"/>
          <w:b/>
          <w:color w:val="000066"/>
          <w:lang w:eastAsia="es-SV"/>
        </w:rPr>
        <w:t>xxx</w:t>
      </w:r>
      <w:r w:rsidRPr="005E176D">
        <w:rPr>
          <w:rFonts w:eastAsia="Arial Unicode MS" w:cstheme="minorHAnsi"/>
          <w:lang w:eastAsia="es-SV"/>
        </w:rPr>
        <w:t>, de hoy en adelante</w:t>
      </w:r>
      <w:r w:rsidR="002739BD">
        <w:rPr>
          <w:rFonts w:eastAsia="Arial Unicode MS" w:cstheme="minorHAnsi"/>
          <w:lang w:eastAsia="es-SV"/>
        </w:rPr>
        <w:t xml:space="preserve"> </w:t>
      </w:r>
      <w:r w:rsidR="002574DD">
        <w:rPr>
          <w:rFonts w:eastAsia="Arial Unicode MS" w:cstheme="minorHAnsi"/>
          <w:lang w:eastAsia="es-SV"/>
        </w:rPr>
        <w:t>e</w:t>
      </w:r>
      <w:r w:rsidR="002739BD">
        <w:rPr>
          <w:rFonts w:eastAsia="Arial Unicode MS" w:cstheme="minorHAnsi"/>
          <w:lang w:eastAsia="es-SV"/>
        </w:rPr>
        <w:t>l</w:t>
      </w:r>
      <w:r w:rsidRPr="005E176D">
        <w:rPr>
          <w:rFonts w:eastAsia="Arial Unicode MS" w:cstheme="minorHAnsi"/>
          <w:lang w:eastAsia="es-SV"/>
        </w:rPr>
        <w:t xml:space="preserve"> PETICIONARI</w:t>
      </w:r>
      <w:r w:rsidR="002574DD">
        <w:rPr>
          <w:rFonts w:eastAsia="Arial Unicode MS" w:cstheme="minorHAnsi"/>
          <w:lang w:eastAsia="es-SV"/>
        </w:rPr>
        <w:t>O</w:t>
      </w:r>
      <w:r w:rsidRPr="005E176D">
        <w:rPr>
          <w:rFonts w:eastAsia="Arial Unicode MS" w:cstheme="minorHAnsi"/>
          <w:lang w:eastAsia="es-SV"/>
        </w:rPr>
        <w:t xml:space="preserve">, identificado con </w:t>
      </w:r>
      <w:r w:rsidR="0093525B">
        <w:rPr>
          <w:rFonts w:eastAsia="Arial Unicode MS" w:cstheme="minorHAnsi"/>
          <w:lang w:eastAsia="es-SV"/>
        </w:rPr>
        <w:t xml:space="preserve">Documento Único de </w:t>
      </w:r>
      <w:r w:rsidR="002574DD">
        <w:rPr>
          <w:rFonts w:eastAsia="Arial Unicode MS" w:cstheme="minorHAnsi"/>
          <w:lang w:eastAsia="es-SV"/>
        </w:rPr>
        <w:t>Identi</w:t>
      </w:r>
      <w:r w:rsidR="0093525B">
        <w:rPr>
          <w:rFonts w:eastAsia="Arial Unicode MS" w:cstheme="minorHAnsi"/>
          <w:lang w:eastAsia="es-SV"/>
        </w:rPr>
        <w:t>dad</w:t>
      </w:r>
      <w:r w:rsidR="002574DD">
        <w:rPr>
          <w:rFonts w:eastAsia="Arial Unicode MS" w:cstheme="minorHAnsi"/>
          <w:lang w:eastAsia="es-SV"/>
        </w:rPr>
        <w:t xml:space="preserve"> </w:t>
      </w:r>
      <w:r w:rsidR="009B7EC3">
        <w:rPr>
          <w:rFonts w:eastAsia="Arial Unicode MS" w:cstheme="minorHAnsi"/>
          <w:b/>
          <w:color w:val="000066"/>
          <w:lang w:eastAsia="es-SV"/>
        </w:rPr>
        <w:t>xxx</w:t>
      </w:r>
      <w:r w:rsidR="002574DD">
        <w:rPr>
          <w:rFonts w:eastAsia="Arial Unicode MS" w:cstheme="minorHAnsi"/>
          <w:b/>
          <w:color w:val="000066"/>
          <w:lang w:eastAsia="es-SV"/>
        </w:rPr>
        <w:t>,</w:t>
      </w:r>
      <w:r w:rsidR="002B08B6">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w:t>
      </w:r>
      <w:r w:rsidRPr="005E176D">
        <w:rPr>
          <w:rFonts w:ascii="Calibri" w:eastAsia="Arial Unicode MS" w:hAnsi="Calibri" w:cs="Arial Unicode MS"/>
          <w:lang w:eastAsia="es-SV"/>
        </w:rPr>
        <w:t>E</w:t>
      </w:r>
      <w:r w:rsidRPr="005E176D">
        <w:rPr>
          <w:rFonts w:ascii="Calibri" w:eastAsia="Arial Unicode MS" w:hAnsi="Calibri" w:cs="Arial Unicode MS"/>
          <w:lang w:eastAsia="es-SV"/>
        </w:rPr>
        <w:t>RANDO que:</w:t>
      </w:r>
    </w:p>
    <w:p w:rsidR="00DC560F" w:rsidRPr="0036460C" w:rsidRDefault="00DC560F" w:rsidP="00DC560F">
      <w:pPr>
        <w:spacing w:after="0" w:line="240" w:lineRule="auto"/>
        <w:jc w:val="both"/>
        <w:rPr>
          <w:rFonts w:ascii="Calibri" w:eastAsia="Arial Unicode MS" w:hAnsi="Calibri" w:cs="Arial Unicode MS"/>
          <w:sz w:val="14"/>
          <w:lang w:eastAsia="es-SV"/>
        </w:rPr>
      </w:pPr>
    </w:p>
    <w:p w:rsidR="00DC560F" w:rsidRDefault="002574DD" w:rsidP="0043260C">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2739BD">
        <w:rPr>
          <w:rFonts w:asciiTheme="minorHAnsi" w:eastAsia="Arial Unicode MS" w:hAnsiTheme="minorHAnsi" w:cstheme="minorHAnsi"/>
          <w:sz w:val="22"/>
          <w:szCs w:val="22"/>
          <w:lang w:eastAsia="es-SV"/>
        </w:rPr>
        <w:t xml:space="preserve"> </w:t>
      </w:r>
      <w:r w:rsidR="00DC560F" w:rsidRPr="005E176D">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2739B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n</w:t>
      </w:r>
      <w:r w:rsidR="00A95C65">
        <w:rPr>
          <w:rFonts w:asciiTheme="minorHAnsi" w:eastAsia="Arial Unicode MS" w:hAnsiTheme="minorHAnsi" w:cstheme="minorHAnsi"/>
          <w:i/>
          <w:color w:val="000066"/>
          <w:sz w:val="22"/>
          <w:szCs w:val="22"/>
          <w:lang w:eastAsia="es-SV"/>
        </w:rPr>
        <w:t>ueve</w:t>
      </w:r>
      <w:r>
        <w:rPr>
          <w:rFonts w:asciiTheme="minorHAnsi" w:eastAsia="Arial Unicode MS" w:hAnsiTheme="minorHAnsi" w:cstheme="minorHAnsi"/>
          <w:i/>
          <w:color w:val="000066"/>
          <w:sz w:val="22"/>
          <w:szCs w:val="22"/>
          <w:lang w:eastAsia="es-SV"/>
        </w:rPr>
        <w:t xml:space="preserve"> de abril</w:t>
      </w:r>
      <w:r w:rsidR="00DC560F" w:rsidRPr="005E176D">
        <w:rPr>
          <w:rFonts w:asciiTheme="minorHAnsi" w:eastAsia="Arial Unicode MS" w:hAnsiTheme="minorHAnsi" w:cstheme="minorHAnsi"/>
          <w:sz w:val="22"/>
          <w:szCs w:val="22"/>
          <w:lang w:eastAsia="es-SV"/>
        </w:rPr>
        <w:t xml:space="preserve"> de dos mil diecinueve a las </w:t>
      </w:r>
      <w:r w:rsidR="00A95C65">
        <w:rPr>
          <w:rFonts w:asciiTheme="minorHAnsi" w:eastAsia="Arial Unicode MS" w:hAnsiTheme="minorHAnsi" w:cstheme="minorHAnsi"/>
          <w:i/>
          <w:color w:val="000066"/>
          <w:sz w:val="22"/>
          <w:szCs w:val="22"/>
          <w:lang w:eastAsia="es-SV"/>
        </w:rPr>
        <w:t>die</w:t>
      </w:r>
      <w:r w:rsidR="00872F39">
        <w:rPr>
          <w:rFonts w:asciiTheme="minorHAnsi" w:eastAsia="Arial Unicode MS" w:hAnsiTheme="minorHAnsi" w:cstheme="minorHAnsi"/>
          <w:i/>
          <w:color w:val="000066"/>
          <w:sz w:val="22"/>
          <w:szCs w:val="22"/>
          <w:lang w:eastAsia="es-SV"/>
        </w:rPr>
        <w:t>z</w:t>
      </w:r>
      <w:r w:rsidR="00A95C65">
        <w:rPr>
          <w:rFonts w:asciiTheme="minorHAnsi" w:eastAsia="Arial Unicode MS" w:hAnsiTheme="minorHAnsi" w:cstheme="minorHAnsi"/>
          <w:i/>
          <w:color w:val="000066"/>
          <w:sz w:val="22"/>
          <w:szCs w:val="22"/>
          <w:lang w:eastAsia="es-SV"/>
        </w:rPr>
        <w:t xml:space="preserve"> </w:t>
      </w:r>
      <w:r w:rsidR="002739BD">
        <w:rPr>
          <w:rFonts w:asciiTheme="minorHAnsi" w:eastAsia="Arial Unicode MS" w:hAnsiTheme="minorHAnsi" w:cstheme="minorHAnsi"/>
          <w:i/>
          <w:color w:val="000066"/>
          <w:sz w:val="22"/>
          <w:szCs w:val="22"/>
          <w:lang w:eastAsia="es-SV"/>
        </w:rPr>
        <w:t>horas con</w:t>
      </w:r>
      <w:r>
        <w:rPr>
          <w:rFonts w:asciiTheme="minorHAnsi" w:eastAsia="Arial Unicode MS" w:hAnsiTheme="minorHAnsi" w:cstheme="minorHAnsi"/>
          <w:i/>
          <w:color w:val="000066"/>
          <w:sz w:val="22"/>
          <w:szCs w:val="22"/>
          <w:lang w:eastAsia="es-SV"/>
        </w:rPr>
        <w:t xml:space="preserve"> </w:t>
      </w:r>
      <w:r w:rsidR="002B08B6">
        <w:rPr>
          <w:rFonts w:asciiTheme="minorHAnsi" w:eastAsia="Arial Unicode MS" w:hAnsiTheme="minorHAnsi" w:cstheme="minorHAnsi"/>
          <w:i/>
          <w:color w:val="000066"/>
          <w:sz w:val="22"/>
          <w:szCs w:val="22"/>
          <w:lang w:eastAsia="es-SV"/>
        </w:rPr>
        <w:t>t</w:t>
      </w:r>
      <w:r w:rsidR="00A95C65">
        <w:rPr>
          <w:rFonts w:asciiTheme="minorHAnsi" w:eastAsia="Arial Unicode MS" w:hAnsiTheme="minorHAnsi" w:cstheme="minorHAnsi"/>
          <w:i/>
          <w:color w:val="000066"/>
          <w:sz w:val="22"/>
          <w:szCs w:val="22"/>
          <w:lang w:eastAsia="es-SV"/>
        </w:rPr>
        <w:t>reinta y cinco</w:t>
      </w:r>
      <w:r w:rsidR="002B08B6">
        <w:rPr>
          <w:rFonts w:asciiTheme="minorHAnsi" w:eastAsia="Arial Unicode MS" w:hAnsiTheme="minorHAnsi" w:cstheme="minorHAnsi"/>
          <w:i/>
          <w:color w:val="000066"/>
          <w:sz w:val="22"/>
          <w:szCs w:val="22"/>
          <w:lang w:eastAsia="es-SV"/>
        </w:rPr>
        <w:t xml:space="preserve"> </w:t>
      </w:r>
      <w:r w:rsidR="002739BD">
        <w:rPr>
          <w:rFonts w:asciiTheme="minorHAnsi" w:eastAsia="Arial Unicode MS" w:hAnsiTheme="minorHAnsi" w:cstheme="minorHAnsi"/>
          <w:i/>
          <w:color w:val="000066"/>
          <w:sz w:val="22"/>
          <w:szCs w:val="22"/>
          <w:lang w:eastAsia="es-SV"/>
        </w:rPr>
        <w:t>minutos</w:t>
      </w:r>
      <w:r w:rsidR="002B08B6">
        <w:rPr>
          <w:rFonts w:asciiTheme="minorHAnsi" w:eastAsia="Arial Unicode MS" w:hAnsiTheme="minorHAnsi" w:cstheme="minorHAnsi"/>
          <w:i/>
          <w:color w:val="000066"/>
          <w:sz w:val="22"/>
          <w:szCs w:val="22"/>
          <w:lang w:eastAsia="es-SV"/>
        </w:rPr>
        <w:t xml:space="preserve"> de ese </w:t>
      </w:r>
      <w:r>
        <w:rPr>
          <w:rFonts w:asciiTheme="minorHAnsi" w:eastAsia="Arial Unicode MS" w:hAnsiTheme="minorHAnsi" w:cstheme="minorHAnsi"/>
          <w:i/>
          <w:color w:val="000066"/>
          <w:sz w:val="22"/>
          <w:szCs w:val="22"/>
          <w:lang w:eastAsia="es-SV"/>
        </w:rPr>
        <w:t xml:space="preserve">mismo </w:t>
      </w:r>
      <w:r w:rsidR="002B08B6">
        <w:rPr>
          <w:rFonts w:asciiTheme="minorHAnsi" w:eastAsia="Arial Unicode MS" w:hAnsiTheme="minorHAnsi" w:cstheme="minorHAnsi"/>
          <w:i/>
          <w:color w:val="000066"/>
          <w:sz w:val="22"/>
          <w:szCs w:val="22"/>
          <w:lang w:eastAsia="es-SV"/>
        </w:rPr>
        <w:t>día</w:t>
      </w:r>
      <w:r w:rsidR="00DC560F" w:rsidRPr="005E176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sz w:val="22"/>
          <w:szCs w:val="22"/>
          <w:lang w:eastAsia="es-SV"/>
        </w:rPr>
        <w:t>a través de</w:t>
      </w:r>
      <w:r w:rsidR="00872F39">
        <w:rPr>
          <w:rFonts w:asciiTheme="minorHAnsi" w:eastAsia="Arial Unicode MS" w:hAnsiTheme="minorHAnsi" w:cstheme="minorHAnsi"/>
          <w:sz w:val="22"/>
          <w:szCs w:val="22"/>
          <w:lang w:eastAsia="es-SV"/>
        </w:rPr>
        <w:t xml:space="preserve"> correo electrónico</w:t>
      </w:r>
      <w:r>
        <w:rPr>
          <w:rFonts w:asciiTheme="minorHAnsi" w:eastAsia="Arial Unicode MS" w:hAnsiTheme="minorHAnsi" w:cstheme="minorHAnsi"/>
          <w:sz w:val="22"/>
          <w:szCs w:val="22"/>
          <w:lang w:eastAsia="es-SV"/>
        </w:rPr>
        <w:t xml:space="preserve"> y admitido por la OIR en la misma</w:t>
      </w:r>
      <w:r w:rsidR="00580FC4">
        <w:rPr>
          <w:rFonts w:asciiTheme="minorHAnsi" w:eastAsia="Arial Unicode MS" w:hAnsiTheme="minorHAnsi" w:cstheme="minorHAnsi"/>
          <w:sz w:val="22"/>
          <w:szCs w:val="22"/>
          <w:lang w:eastAsia="es-SV"/>
        </w:rPr>
        <w:t xml:space="preserve"> fecha</w:t>
      </w:r>
      <w:r w:rsidR="00DC560F" w:rsidRPr="005E176D">
        <w:rPr>
          <w:rFonts w:asciiTheme="minorHAnsi" w:eastAsia="Arial Unicode MS" w:hAnsiTheme="minorHAnsi" w:cstheme="minorHAnsi"/>
          <w:sz w:val="22"/>
          <w:szCs w:val="22"/>
          <w:lang w:eastAsia="es-SV"/>
        </w:rPr>
        <w:t>, en la cual solicit</w:t>
      </w:r>
      <w:r w:rsidR="00580FC4">
        <w:rPr>
          <w:rFonts w:asciiTheme="minorHAnsi" w:eastAsia="Arial Unicode MS" w:hAnsiTheme="minorHAnsi" w:cstheme="minorHAnsi"/>
          <w:sz w:val="22"/>
          <w:szCs w:val="22"/>
          <w:lang w:eastAsia="es-SV"/>
        </w:rPr>
        <w:t>o</w:t>
      </w:r>
      <w:r w:rsidR="00DC560F" w:rsidRPr="005E176D">
        <w:rPr>
          <w:rFonts w:asciiTheme="minorHAnsi" w:eastAsia="Arial Unicode MS" w:hAnsiTheme="minorHAnsi" w:cstheme="minorHAnsi"/>
          <w:sz w:val="22"/>
          <w:szCs w:val="22"/>
          <w:lang w:eastAsia="es-SV"/>
        </w:rPr>
        <w:t xml:space="preserve"> lo siguiente:</w:t>
      </w:r>
    </w:p>
    <w:p w:rsidR="002574DD" w:rsidRPr="0036460C" w:rsidRDefault="002574DD" w:rsidP="002574DD">
      <w:pPr>
        <w:pStyle w:val="Prrafodelista"/>
        <w:ind w:left="720"/>
        <w:jc w:val="both"/>
        <w:rPr>
          <w:rFonts w:asciiTheme="minorHAnsi" w:eastAsia="Arial Unicode MS" w:hAnsiTheme="minorHAnsi" w:cstheme="minorHAnsi"/>
          <w:sz w:val="14"/>
          <w:szCs w:val="22"/>
          <w:lang w:eastAsia="es-SV"/>
        </w:rPr>
      </w:pPr>
    </w:p>
    <w:p w:rsidR="00372980" w:rsidRDefault="00372980" w:rsidP="00372980">
      <w:pPr>
        <w:pStyle w:val="Prrafodelista"/>
        <w:numPr>
          <w:ilvl w:val="0"/>
          <w:numId w:val="9"/>
        </w:numPr>
        <w:shd w:val="clear" w:color="auto" w:fill="FDFCFB"/>
        <w:jc w:val="both"/>
        <w:rPr>
          <w:rFonts w:asciiTheme="minorHAnsi" w:eastAsia="Arial Unicode MS" w:hAnsiTheme="minorHAnsi" w:cstheme="minorHAnsi"/>
          <w:i/>
          <w:color w:val="000066"/>
          <w:sz w:val="22"/>
          <w:lang w:eastAsia="es-SV"/>
        </w:rPr>
      </w:pPr>
      <w:r w:rsidRPr="00372980">
        <w:rPr>
          <w:rFonts w:asciiTheme="minorHAnsi" w:eastAsia="Arial Unicode MS" w:hAnsiTheme="minorHAnsi" w:cstheme="minorHAnsi"/>
          <w:i/>
          <w:color w:val="000066"/>
          <w:sz w:val="22"/>
          <w:lang w:eastAsia="es-SV"/>
        </w:rPr>
        <w:t>Copia de nota M/OAJ/312/19 de fecha 3 de abril de 2019, con asunto: cumplimiento Resolución Cámara Ambiental de segunda instancia de Santa Tecla, medidas cautelares referencia 02-2019-MC-Amb (1)</w:t>
      </w:r>
    </w:p>
    <w:p w:rsidR="00372980" w:rsidRPr="00372980" w:rsidRDefault="00372980" w:rsidP="00372980">
      <w:pPr>
        <w:pStyle w:val="Prrafodelista"/>
        <w:shd w:val="clear" w:color="auto" w:fill="FDFCFB"/>
        <w:ind w:left="1440"/>
        <w:jc w:val="both"/>
        <w:rPr>
          <w:rFonts w:asciiTheme="minorHAnsi" w:eastAsia="Arial Unicode MS" w:hAnsiTheme="minorHAnsi" w:cstheme="minorHAnsi"/>
          <w:i/>
          <w:color w:val="000066"/>
          <w:sz w:val="22"/>
          <w:lang w:eastAsia="es-SV"/>
        </w:rPr>
      </w:pPr>
    </w:p>
    <w:p w:rsidR="00156453" w:rsidRPr="00372980" w:rsidRDefault="00372980" w:rsidP="00372980">
      <w:pPr>
        <w:pStyle w:val="Prrafodelista"/>
        <w:numPr>
          <w:ilvl w:val="0"/>
          <w:numId w:val="9"/>
        </w:numPr>
        <w:shd w:val="clear" w:color="auto" w:fill="FDFCFB"/>
        <w:jc w:val="both"/>
        <w:rPr>
          <w:rFonts w:asciiTheme="minorHAnsi" w:eastAsia="Arial Unicode MS" w:hAnsiTheme="minorHAnsi" w:cstheme="minorHAnsi"/>
          <w:i/>
          <w:color w:val="000066"/>
          <w:sz w:val="20"/>
          <w:szCs w:val="22"/>
          <w:lang w:eastAsia="es-SV"/>
        </w:rPr>
      </w:pPr>
      <w:r w:rsidRPr="00372980">
        <w:rPr>
          <w:rFonts w:asciiTheme="minorHAnsi" w:eastAsia="Arial Unicode MS" w:hAnsiTheme="minorHAnsi" w:cstheme="minorHAnsi"/>
          <w:i/>
          <w:color w:val="000066"/>
          <w:sz w:val="22"/>
          <w:lang w:eastAsia="es-SV"/>
        </w:rPr>
        <w:t>Anexar completamente la Resolución de la Medida Cautelar de la Cámara Ambiental de Segunda Instancia de Santa Tecla con Ref. 02-2019-MC-Amb (1) emitida el día 29 de marzo de 2019</w:t>
      </w:r>
    </w:p>
    <w:p w:rsidR="002739BD" w:rsidRPr="0036460C" w:rsidRDefault="002739BD" w:rsidP="002739BD">
      <w:pPr>
        <w:pStyle w:val="Prrafodelista"/>
        <w:autoSpaceDE w:val="0"/>
        <w:autoSpaceDN w:val="0"/>
        <w:adjustRightInd w:val="0"/>
        <w:snapToGrid w:val="0"/>
        <w:ind w:left="1440"/>
        <w:jc w:val="both"/>
        <w:rPr>
          <w:rFonts w:asciiTheme="minorHAnsi" w:eastAsia="Arial Unicode MS" w:hAnsiTheme="minorHAnsi" w:cstheme="minorHAnsi"/>
          <w:color w:val="000066"/>
          <w:sz w:val="14"/>
          <w:lang w:eastAsia="es-SV"/>
        </w:rPr>
      </w:pPr>
    </w:p>
    <w:p w:rsidR="00630FA6" w:rsidRPr="005E176D" w:rsidRDefault="00630FA6"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36460C" w:rsidRDefault="00630FA6" w:rsidP="00033680">
      <w:pPr>
        <w:autoSpaceDE w:val="0"/>
        <w:autoSpaceDN w:val="0"/>
        <w:adjustRightInd w:val="0"/>
        <w:snapToGrid w:val="0"/>
        <w:spacing w:after="0" w:line="240" w:lineRule="auto"/>
        <w:jc w:val="both"/>
        <w:rPr>
          <w:rFonts w:eastAsia="Arial Unicode MS" w:cstheme="minorHAnsi"/>
          <w:sz w:val="14"/>
        </w:rPr>
      </w:pPr>
    </w:p>
    <w:p w:rsidR="0036460C" w:rsidRDefault="00630FA6"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36460C">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sidRPr="0036460C">
        <w:rPr>
          <w:rFonts w:asciiTheme="minorHAnsi" w:eastAsia="Arial Unicode MS" w:hAnsiTheme="minorHAnsi" w:cstheme="minorHAnsi"/>
          <w:sz w:val="22"/>
          <w:szCs w:val="22"/>
        </w:rPr>
        <w:t>;</w:t>
      </w:r>
    </w:p>
    <w:p w:rsidR="0036460C" w:rsidRPr="0036460C" w:rsidRDefault="0036460C" w:rsidP="0036460C">
      <w:pPr>
        <w:pStyle w:val="Prrafodelista"/>
        <w:rPr>
          <w:rFonts w:asciiTheme="minorHAnsi" w:eastAsia="Arial Unicode MS" w:hAnsiTheme="minorHAnsi" w:cstheme="minorHAnsi"/>
          <w:sz w:val="22"/>
          <w:szCs w:val="22"/>
        </w:rPr>
      </w:pPr>
    </w:p>
    <w:p w:rsidR="002E0184" w:rsidRDefault="0036460C"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36460C">
        <w:rPr>
          <w:rFonts w:asciiTheme="minorHAnsi" w:eastAsia="Arial Unicode MS" w:hAnsiTheme="minorHAnsi" w:cstheme="minorHAnsi"/>
          <w:sz w:val="22"/>
          <w:szCs w:val="22"/>
        </w:rPr>
        <w:t>Q</w:t>
      </w:r>
      <w:r w:rsidR="002E0184" w:rsidRPr="0036460C">
        <w:rPr>
          <w:rFonts w:asciiTheme="minorHAnsi" w:eastAsia="Arial Unicode MS" w:hAnsiTheme="minorHAnsi" w:cstheme="minorHAnsi"/>
          <w:sz w:val="22"/>
          <w:szCs w:val="22"/>
        </w:rPr>
        <w:t>ue lo</w:t>
      </w:r>
      <w:r w:rsidR="00580FC4">
        <w:rPr>
          <w:rFonts w:asciiTheme="minorHAnsi" w:eastAsia="Arial Unicode MS" w:hAnsiTheme="minorHAnsi" w:cstheme="minorHAnsi"/>
          <w:sz w:val="22"/>
          <w:szCs w:val="22"/>
        </w:rPr>
        <w:t xml:space="preserve"> requerido</w:t>
      </w:r>
      <w:r w:rsidR="002E0184" w:rsidRPr="0036460C">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sidRPr="0036460C">
        <w:rPr>
          <w:rFonts w:asciiTheme="minorHAnsi" w:eastAsia="Arial Unicode MS" w:hAnsiTheme="minorHAnsi" w:cstheme="minorHAnsi"/>
          <w:sz w:val="22"/>
          <w:szCs w:val="22"/>
        </w:rPr>
        <w:t>;</w:t>
      </w:r>
    </w:p>
    <w:p w:rsidR="00372980" w:rsidRPr="00372980" w:rsidRDefault="00372980" w:rsidP="00372980">
      <w:pPr>
        <w:pStyle w:val="Prrafodelista"/>
        <w:rPr>
          <w:rFonts w:asciiTheme="minorHAnsi" w:eastAsia="Arial Unicode MS" w:hAnsiTheme="minorHAnsi" w:cstheme="minorHAnsi"/>
          <w:sz w:val="22"/>
          <w:szCs w:val="22"/>
        </w:rPr>
      </w:pPr>
    </w:p>
    <w:p w:rsidR="00372980" w:rsidRPr="0036460C" w:rsidRDefault="00372980"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Que se solicitó la información a la </w:t>
      </w:r>
      <w:r>
        <w:rPr>
          <w:rFonts w:asciiTheme="minorHAnsi" w:eastAsia="Arial Unicode MS" w:hAnsiTheme="minorHAnsi" w:cstheme="minorHAnsi"/>
          <w:sz w:val="22"/>
          <w:szCs w:val="22"/>
        </w:rPr>
        <w:t>Oficina de Asesoría Jurídica</w:t>
      </w:r>
      <w:r w:rsidR="00A93797">
        <w:rPr>
          <w:rFonts w:asciiTheme="minorHAnsi" w:eastAsia="Arial Unicode MS" w:hAnsiTheme="minorHAnsi" w:cstheme="minorHAnsi"/>
          <w:sz w:val="22"/>
          <w:szCs w:val="22"/>
        </w:rPr>
        <w:t xml:space="preserve">, de hoy en adelante </w:t>
      </w:r>
      <w:r>
        <w:rPr>
          <w:rFonts w:asciiTheme="minorHAnsi" w:eastAsia="Arial Unicode MS" w:hAnsiTheme="minorHAnsi" w:cstheme="minorHAnsi"/>
          <w:sz w:val="22"/>
          <w:szCs w:val="22"/>
        </w:rPr>
        <w:t xml:space="preserve">OAJ, </w:t>
      </w:r>
      <w:r>
        <w:rPr>
          <w:rFonts w:asciiTheme="minorHAnsi" w:eastAsia="Arial Unicode MS" w:hAnsiTheme="minorHAnsi" w:cstheme="minorHAnsi"/>
          <w:sz w:val="22"/>
          <w:szCs w:val="22"/>
        </w:rPr>
        <w:t xml:space="preserve">unidad administrativa que </w:t>
      </w:r>
      <w:r>
        <w:rPr>
          <w:rFonts w:asciiTheme="minorHAnsi" w:eastAsia="Arial Unicode MS" w:hAnsiTheme="minorHAnsi" w:cstheme="minorHAnsi"/>
          <w:sz w:val="22"/>
          <w:szCs w:val="22"/>
        </w:rPr>
        <w:t xml:space="preserve">podría conservar la </w:t>
      </w:r>
      <w:r>
        <w:rPr>
          <w:rFonts w:asciiTheme="minorHAnsi" w:eastAsia="Arial Unicode MS" w:hAnsiTheme="minorHAnsi" w:cstheme="minorHAnsi"/>
          <w:sz w:val="22"/>
          <w:szCs w:val="22"/>
        </w:rPr>
        <w:t>información solicitada;</w:t>
      </w:r>
    </w:p>
    <w:p w:rsidR="002574DD" w:rsidRPr="0036460C" w:rsidRDefault="002574DD" w:rsidP="002574DD">
      <w:pPr>
        <w:pStyle w:val="Prrafodelista"/>
        <w:rPr>
          <w:rFonts w:asciiTheme="minorHAnsi" w:eastAsia="Arial Unicode MS" w:hAnsiTheme="minorHAnsi" w:cstheme="minorHAnsi"/>
          <w:sz w:val="14"/>
          <w:szCs w:val="22"/>
        </w:rPr>
      </w:pPr>
    </w:p>
    <w:p w:rsidR="002574DD" w:rsidRDefault="00736D41"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e</w:t>
      </w:r>
      <w:r w:rsidR="00372980">
        <w:rPr>
          <w:rFonts w:asciiTheme="minorHAnsi" w:eastAsia="Arial Unicode MS" w:hAnsiTheme="minorHAnsi" w:cstheme="minorHAnsi"/>
          <w:sz w:val="22"/>
          <w:szCs w:val="22"/>
        </w:rPr>
        <w:t xml:space="preserve">ste día </w:t>
      </w:r>
      <w:r w:rsidR="00372980">
        <w:rPr>
          <w:rFonts w:asciiTheme="minorHAnsi" w:eastAsia="Arial Unicode MS" w:hAnsiTheme="minorHAnsi" w:cstheme="minorHAnsi"/>
          <w:i/>
          <w:color w:val="000066"/>
          <w:sz w:val="22"/>
          <w:szCs w:val="22"/>
        </w:rPr>
        <w:t xml:space="preserve">treinta </w:t>
      </w:r>
      <w:r w:rsidRPr="00736D41">
        <w:rPr>
          <w:rFonts w:asciiTheme="minorHAnsi" w:eastAsia="Arial Unicode MS" w:hAnsiTheme="minorHAnsi" w:cstheme="minorHAnsi"/>
          <w:i/>
          <w:color w:val="000066"/>
          <w:sz w:val="22"/>
          <w:szCs w:val="22"/>
        </w:rPr>
        <w:t>de abril del presente año</w:t>
      </w:r>
      <w:r>
        <w:rPr>
          <w:rFonts w:asciiTheme="minorHAnsi" w:eastAsia="Arial Unicode MS" w:hAnsiTheme="minorHAnsi" w:cstheme="minorHAnsi"/>
          <w:i/>
          <w:sz w:val="22"/>
          <w:szCs w:val="22"/>
        </w:rPr>
        <w:t xml:space="preserve">, </w:t>
      </w:r>
      <w:r>
        <w:rPr>
          <w:rFonts w:asciiTheme="minorHAnsi" w:eastAsia="Arial Unicode MS" w:hAnsiTheme="minorHAnsi" w:cstheme="minorHAnsi"/>
          <w:sz w:val="22"/>
          <w:szCs w:val="22"/>
        </w:rPr>
        <w:t xml:space="preserve"> la </w:t>
      </w:r>
      <w:r w:rsidR="00372980">
        <w:rPr>
          <w:rFonts w:asciiTheme="minorHAnsi" w:eastAsia="Arial Unicode MS" w:hAnsiTheme="minorHAnsi" w:cstheme="minorHAnsi"/>
          <w:sz w:val="22"/>
          <w:szCs w:val="22"/>
        </w:rPr>
        <w:t>OAJ emitió la siguiente respuesta:</w:t>
      </w:r>
    </w:p>
    <w:p w:rsidR="00372980" w:rsidRPr="0026339B" w:rsidRDefault="00372980" w:rsidP="00372980">
      <w:pPr>
        <w:pStyle w:val="Prrafodelista"/>
        <w:rPr>
          <w:rFonts w:asciiTheme="minorHAnsi" w:eastAsia="Arial Unicode MS" w:hAnsiTheme="minorHAnsi" w:cstheme="minorHAnsi"/>
          <w:sz w:val="14"/>
          <w:szCs w:val="22"/>
        </w:rPr>
      </w:pPr>
    </w:p>
    <w:p w:rsidR="00372980" w:rsidRPr="00372980" w:rsidRDefault="00372980" w:rsidP="00372980">
      <w:pPr>
        <w:autoSpaceDE w:val="0"/>
        <w:autoSpaceDN w:val="0"/>
        <w:adjustRightInd w:val="0"/>
        <w:snapToGrid w:val="0"/>
        <w:spacing w:after="0" w:line="240" w:lineRule="auto"/>
        <w:ind w:left="720"/>
        <w:jc w:val="both"/>
        <w:rPr>
          <w:rFonts w:eastAsia="Arial Unicode MS" w:cstheme="minorHAnsi"/>
          <w:color w:val="000066"/>
        </w:rPr>
      </w:pPr>
      <w:r>
        <w:rPr>
          <w:rFonts w:eastAsia="Arial Unicode MS" w:cstheme="minorHAnsi"/>
          <w:color w:val="000066"/>
          <w:lang w:eastAsia="ar-SA"/>
        </w:rPr>
        <w:lastRenderedPageBreak/>
        <w:t>“</w:t>
      </w:r>
      <w:r w:rsidRPr="00372980">
        <w:rPr>
          <w:rFonts w:eastAsia="Arial Unicode MS" w:cstheme="minorHAnsi"/>
          <w:color w:val="000066"/>
          <w:lang w:eastAsia="ar-SA"/>
        </w:rPr>
        <w:t>En atención a solicitud contenida en memorando M/ OIR/098/2019 del 9-IV2019,</w:t>
      </w:r>
      <w:r>
        <w:rPr>
          <w:rFonts w:eastAsia="Arial Unicode MS" w:cstheme="minorHAnsi"/>
          <w:color w:val="000066"/>
          <w:lang w:eastAsia="ar-SA"/>
        </w:rPr>
        <w:t xml:space="preserve"> </w:t>
      </w:r>
      <w:r w:rsidRPr="00372980">
        <w:rPr>
          <w:rFonts w:eastAsia="Arial Unicode MS" w:cstheme="minorHAnsi"/>
          <w:color w:val="000066"/>
          <w:lang w:eastAsia="ar-SA"/>
        </w:rPr>
        <w:t>y en virtud a que la información solicitada forma parte de un proceso judicial que</w:t>
      </w:r>
      <w:r w:rsidRPr="00372980">
        <w:rPr>
          <w:rFonts w:eastAsia="Arial Unicode MS" w:cstheme="minorHAnsi"/>
          <w:color w:val="000066"/>
          <w:lang w:eastAsia="ar-SA"/>
        </w:rPr>
        <w:t xml:space="preserve"> </w:t>
      </w:r>
      <w:r w:rsidRPr="00372980">
        <w:rPr>
          <w:rFonts w:eastAsia="Arial Unicode MS" w:cstheme="minorHAnsi"/>
          <w:color w:val="000066"/>
          <w:lang w:eastAsia="ar-SA"/>
        </w:rPr>
        <w:t>esta oficina está diligenciando como apoderados generales judiciales del señor Ministro,</w:t>
      </w:r>
      <w:r w:rsidRPr="00372980">
        <w:rPr>
          <w:rFonts w:eastAsia="Arial Unicode MS" w:cstheme="minorHAnsi"/>
          <w:color w:val="000066"/>
          <w:lang w:eastAsia="ar-SA"/>
        </w:rPr>
        <w:t xml:space="preserve"> </w:t>
      </w:r>
      <w:r w:rsidRPr="00372980">
        <w:rPr>
          <w:rFonts w:eastAsia="Arial Unicode MS" w:cstheme="minorHAnsi"/>
          <w:color w:val="000066"/>
          <w:lang w:eastAsia="ar-SA"/>
        </w:rPr>
        <w:t>es preciso s</w:t>
      </w:r>
      <w:r w:rsidRPr="00372980">
        <w:rPr>
          <w:rFonts w:eastAsia="Arial Unicode MS" w:cstheme="minorHAnsi"/>
          <w:color w:val="000066"/>
          <w:lang w:eastAsia="ar-SA"/>
        </w:rPr>
        <w:t>e</w:t>
      </w:r>
      <w:r w:rsidRPr="00372980">
        <w:rPr>
          <w:rFonts w:eastAsia="Arial Unicode MS" w:cstheme="minorHAnsi"/>
          <w:color w:val="000066"/>
          <w:lang w:eastAsia="ar-SA"/>
        </w:rPr>
        <w:t>ñalar que de conformidad al Art. 165 del Código Procesal Civil y Mercantil,</w:t>
      </w:r>
      <w:r w:rsidRPr="00372980">
        <w:rPr>
          <w:rFonts w:eastAsia="Arial Unicode MS" w:cstheme="minorHAnsi"/>
          <w:color w:val="000066"/>
          <w:lang w:eastAsia="ar-SA"/>
        </w:rPr>
        <w:t xml:space="preserve"> </w:t>
      </w:r>
      <w:r w:rsidRPr="00372980">
        <w:rPr>
          <w:rFonts w:eastAsia="Arial Unicode MS" w:cstheme="minorHAnsi"/>
          <w:color w:val="000066"/>
          <w:lang w:eastAsia="ar-SA"/>
        </w:rPr>
        <w:t>no es factible entregar la información solicitada, por cuanto la misma forma parte del</w:t>
      </w:r>
      <w:r w:rsidRPr="00372980">
        <w:rPr>
          <w:rFonts w:eastAsia="Arial Unicode MS" w:cstheme="minorHAnsi"/>
          <w:color w:val="000066"/>
          <w:lang w:eastAsia="ar-SA"/>
        </w:rPr>
        <w:t xml:space="preserve"> </w:t>
      </w:r>
      <w:r w:rsidRPr="00372980">
        <w:rPr>
          <w:rFonts w:eastAsia="Arial Unicode MS" w:cstheme="minorHAnsi"/>
          <w:color w:val="000066"/>
          <w:lang w:eastAsia="ar-SA"/>
        </w:rPr>
        <w:t>expediente que la Cámara Ambiental de Segunda Instancia de Santa Tecla</w:t>
      </w:r>
      <w:r>
        <w:rPr>
          <w:rFonts w:eastAsia="Arial Unicode MS" w:cstheme="minorHAnsi"/>
          <w:color w:val="000066"/>
          <w:lang w:eastAsia="ar-SA"/>
        </w:rPr>
        <w:t xml:space="preserve"> quien</w:t>
      </w:r>
      <w:r w:rsidRPr="00372980">
        <w:rPr>
          <w:rFonts w:eastAsia="Arial Unicode MS" w:cstheme="minorHAnsi"/>
          <w:color w:val="000066"/>
          <w:lang w:eastAsia="ar-SA"/>
        </w:rPr>
        <w:t xml:space="preserve"> lleva de las</w:t>
      </w:r>
      <w:r w:rsidRPr="00372980">
        <w:rPr>
          <w:rFonts w:eastAsia="Arial Unicode MS" w:cstheme="minorHAnsi"/>
          <w:color w:val="000066"/>
          <w:lang w:eastAsia="ar-SA"/>
        </w:rPr>
        <w:t xml:space="preserve"> </w:t>
      </w:r>
      <w:r w:rsidRPr="00372980">
        <w:rPr>
          <w:rFonts w:eastAsia="Arial Unicode MS" w:cstheme="minorHAnsi"/>
          <w:color w:val="000066"/>
          <w:lang w:eastAsia="ar-SA"/>
        </w:rPr>
        <w:t>medidas cautel</w:t>
      </w:r>
      <w:r w:rsidRPr="00372980">
        <w:rPr>
          <w:rFonts w:eastAsia="Arial Unicode MS" w:cstheme="minorHAnsi"/>
          <w:color w:val="000066"/>
          <w:lang w:eastAsia="ar-SA"/>
        </w:rPr>
        <w:t>a</w:t>
      </w:r>
      <w:r w:rsidRPr="00372980">
        <w:rPr>
          <w:rFonts w:eastAsia="Arial Unicode MS" w:cstheme="minorHAnsi"/>
          <w:color w:val="000066"/>
          <w:lang w:eastAsia="ar-SA"/>
        </w:rPr>
        <w:t>res clasificadas bajo la Ref. 02-2019-MC-Amb (1), en las cuales hemos</w:t>
      </w:r>
      <w:r w:rsidRPr="00372980">
        <w:rPr>
          <w:rFonts w:eastAsia="Arial Unicode MS" w:cstheme="minorHAnsi"/>
          <w:color w:val="000066"/>
          <w:lang w:eastAsia="ar-SA"/>
        </w:rPr>
        <w:t xml:space="preserve"> </w:t>
      </w:r>
      <w:r w:rsidRPr="00372980">
        <w:rPr>
          <w:rFonts w:eastAsia="Arial Unicode MS" w:cstheme="minorHAnsi"/>
          <w:color w:val="000066"/>
          <w:lang w:eastAsia="ar-SA"/>
        </w:rPr>
        <w:t>comparecido no como partes procesales sino como autoridades requeridas.</w:t>
      </w:r>
      <w:r w:rsidRPr="00372980">
        <w:rPr>
          <w:rFonts w:eastAsia="Arial Unicode MS" w:cstheme="minorHAnsi"/>
          <w:color w:val="000066"/>
          <w:lang w:eastAsia="ar-SA"/>
        </w:rPr>
        <w:t xml:space="preserve"> </w:t>
      </w:r>
      <w:r w:rsidRPr="00372980">
        <w:rPr>
          <w:rFonts w:eastAsia="Arial Unicode MS" w:cstheme="minorHAnsi"/>
          <w:color w:val="000066"/>
          <w:lang w:eastAsia="ar-SA"/>
        </w:rPr>
        <w:t>No obstante, a efecto de darle cumplimiento a lo establecido en los Arts. 19 letra f)</w:t>
      </w:r>
      <w:r w:rsidRPr="00372980">
        <w:rPr>
          <w:rFonts w:eastAsia="Arial Unicode MS" w:cstheme="minorHAnsi"/>
          <w:color w:val="000066"/>
          <w:lang w:eastAsia="ar-SA"/>
        </w:rPr>
        <w:t xml:space="preserve"> </w:t>
      </w:r>
      <w:r w:rsidRPr="00372980">
        <w:rPr>
          <w:rFonts w:eastAsia="Arial Unicode MS" w:cstheme="minorHAnsi"/>
          <w:color w:val="000066"/>
          <w:lang w:eastAsia="ar-SA"/>
        </w:rPr>
        <w:t>y 21 de la Ley de Acceso a la Inform</w:t>
      </w:r>
      <w:r w:rsidRPr="00372980">
        <w:rPr>
          <w:rFonts w:eastAsia="Arial Unicode MS" w:cstheme="minorHAnsi"/>
          <w:color w:val="000066"/>
          <w:lang w:eastAsia="ar-SA"/>
        </w:rPr>
        <w:t>a</w:t>
      </w:r>
      <w:r w:rsidRPr="00372980">
        <w:rPr>
          <w:rFonts w:eastAsia="Arial Unicode MS" w:cstheme="minorHAnsi"/>
          <w:color w:val="000066"/>
          <w:lang w:eastAsia="ar-SA"/>
        </w:rPr>
        <w:t>ción Pública, en documento adjunto remito para los</w:t>
      </w:r>
      <w:r w:rsidRPr="00372980">
        <w:rPr>
          <w:rFonts w:eastAsia="Arial Unicode MS" w:cstheme="minorHAnsi"/>
          <w:color w:val="000066"/>
          <w:lang w:eastAsia="ar-SA"/>
        </w:rPr>
        <w:t xml:space="preserve"> </w:t>
      </w:r>
      <w:r w:rsidRPr="00372980">
        <w:rPr>
          <w:rFonts w:eastAsia="Arial Unicode MS" w:cstheme="minorHAnsi"/>
          <w:color w:val="000066"/>
          <w:lang w:eastAsia="ar-SA"/>
        </w:rPr>
        <w:t xml:space="preserve">efectos consecuentes, la </w:t>
      </w:r>
      <w:r w:rsidRPr="00A93797">
        <w:rPr>
          <w:rFonts w:eastAsia="Arial Unicode MS" w:cstheme="minorHAnsi"/>
          <w:b/>
          <w:color w:val="000066"/>
          <w:lang w:eastAsia="ar-SA"/>
        </w:rPr>
        <w:t>declaratoria de reserva</w:t>
      </w:r>
      <w:r w:rsidRPr="00372980">
        <w:rPr>
          <w:rFonts w:eastAsia="Arial Unicode MS" w:cstheme="minorHAnsi"/>
          <w:color w:val="000066"/>
          <w:lang w:eastAsia="ar-SA"/>
        </w:rPr>
        <w:t xml:space="preserve"> de la información requerida en el</w:t>
      </w:r>
      <w:r w:rsidRPr="00372980">
        <w:rPr>
          <w:rFonts w:eastAsia="Arial Unicode MS" w:cstheme="minorHAnsi"/>
          <w:color w:val="000066"/>
          <w:lang w:eastAsia="ar-SA"/>
        </w:rPr>
        <w:t xml:space="preserve"> </w:t>
      </w:r>
      <w:r w:rsidRPr="00372980">
        <w:rPr>
          <w:rFonts w:eastAsia="Arial Unicode MS" w:cstheme="minorHAnsi"/>
          <w:color w:val="000066"/>
        </w:rPr>
        <w:t>precitado memorando M/ OIR/ 098/ 2019</w:t>
      </w:r>
      <w:r>
        <w:rPr>
          <w:rFonts w:eastAsia="Arial Unicode MS" w:cstheme="minorHAnsi"/>
          <w:color w:val="000066"/>
        </w:rPr>
        <w:t>”</w:t>
      </w:r>
    </w:p>
    <w:p w:rsidR="00736D41" w:rsidRPr="0026339B" w:rsidRDefault="00736D41" w:rsidP="00A93797">
      <w:pPr>
        <w:pStyle w:val="Prrafodelista"/>
        <w:autoSpaceDE w:val="0"/>
        <w:autoSpaceDN w:val="0"/>
        <w:adjustRightInd w:val="0"/>
        <w:snapToGrid w:val="0"/>
        <w:ind w:left="720"/>
        <w:jc w:val="both"/>
        <w:rPr>
          <w:rFonts w:asciiTheme="minorHAnsi" w:eastAsia="Arial Unicode MS" w:hAnsiTheme="minorHAnsi" w:cstheme="minorHAnsi"/>
          <w:sz w:val="14"/>
          <w:szCs w:val="22"/>
        </w:rPr>
      </w:pPr>
    </w:p>
    <w:p w:rsidR="00A93797" w:rsidRDefault="00A93797" w:rsidP="00A93797">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A93797">
        <w:rPr>
          <w:rFonts w:asciiTheme="minorHAnsi" w:eastAsia="Arial Unicode MS" w:hAnsiTheme="minorHAnsi" w:cstheme="minorHAnsi"/>
          <w:sz w:val="22"/>
          <w:szCs w:val="22"/>
        </w:rPr>
        <w:t>Que lo anteriormente descrito por la OAJ</w:t>
      </w:r>
      <w:r>
        <w:rPr>
          <w:rFonts w:asciiTheme="minorHAnsi" w:eastAsia="Arial Unicode MS" w:hAnsiTheme="minorHAnsi" w:cstheme="minorHAnsi"/>
          <w:sz w:val="22"/>
          <w:szCs w:val="22"/>
        </w:rPr>
        <w:t xml:space="preserve"> y en la </w:t>
      </w:r>
      <w:r w:rsidRPr="00A93797">
        <w:rPr>
          <w:rFonts w:asciiTheme="minorHAnsi" w:eastAsia="Arial Unicode MS" w:hAnsiTheme="minorHAnsi" w:cstheme="minorHAnsi"/>
          <w:b/>
          <w:color w:val="000066"/>
          <w:sz w:val="22"/>
          <w:szCs w:val="22"/>
        </w:rPr>
        <w:t>Declaratoria de Reserva del 30 de abril de 2019</w:t>
      </w:r>
      <w:r>
        <w:rPr>
          <w:rFonts w:asciiTheme="minorHAnsi" w:eastAsia="Arial Unicode MS" w:hAnsiTheme="minorHAnsi" w:cstheme="minorHAnsi"/>
          <w:sz w:val="22"/>
          <w:szCs w:val="22"/>
        </w:rPr>
        <w:t>,</w:t>
      </w:r>
      <w:r w:rsidRPr="00A93797">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emitida por esa dependencia</w:t>
      </w:r>
      <w:r w:rsidR="00A106DA">
        <w:rPr>
          <w:rFonts w:asciiTheme="minorHAnsi" w:eastAsia="Arial Unicode MS" w:hAnsiTheme="minorHAnsi" w:cstheme="minorHAnsi"/>
          <w:sz w:val="22"/>
          <w:szCs w:val="22"/>
        </w:rPr>
        <w:t xml:space="preserve"> y enviado a esta oficina</w:t>
      </w:r>
      <w:r>
        <w:rPr>
          <w:rFonts w:asciiTheme="minorHAnsi" w:eastAsia="Arial Unicode MS" w:hAnsiTheme="minorHAnsi" w:cstheme="minorHAnsi"/>
          <w:sz w:val="22"/>
          <w:szCs w:val="22"/>
        </w:rPr>
        <w:t xml:space="preserve">, ha </w:t>
      </w:r>
      <w:r w:rsidRPr="00A93797">
        <w:rPr>
          <w:rFonts w:asciiTheme="minorHAnsi" w:eastAsia="Arial Unicode MS" w:hAnsiTheme="minorHAnsi" w:cstheme="minorHAnsi"/>
          <w:sz w:val="22"/>
          <w:szCs w:val="22"/>
        </w:rPr>
        <w:t>considera</w:t>
      </w:r>
      <w:r>
        <w:rPr>
          <w:rFonts w:asciiTheme="minorHAnsi" w:eastAsia="Arial Unicode MS" w:hAnsiTheme="minorHAnsi" w:cstheme="minorHAnsi"/>
          <w:sz w:val="22"/>
          <w:szCs w:val="22"/>
        </w:rPr>
        <w:t>do</w:t>
      </w:r>
      <w:r w:rsidRPr="00A93797">
        <w:rPr>
          <w:rFonts w:asciiTheme="minorHAnsi" w:eastAsia="Arial Unicode MS" w:hAnsiTheme="minorHAnsi" w:cstheme="minorHAnsi"/>
          <w:sz w:val="22"/>
          <w:szCs w:val="22"/>
        </w:rPr>
        <w:t xml:space="preserve"> </w:t>
      </w:r>
      <w:r w:rsidRPr="00A93797">
        <w:rPr>
          <w:rFonts w:asciiTheme="minorHAnsi" w:eastAsia="Arial Unicode MS" w:hAnsiTheme="minorHAnsi" w:cstheme="minorHAnsi"/>
          <w:sz w:val="22"/>
          <w:szCs w:val="22"/>
        </w:rPr>
        <w:t>de conformidad a los Arts. 19 letra f) y 21 de la Ley de Acceso a la</w:t>
      </w:r>
      <w:r w:rsidRPr="00A93797">
        <w:rPr>
          <w:rFonts w:asciiTheme="minorHAnsi" w:eastAsia="Arial Unicode MS" w:hAnsiTheme="minorHAnsi" w:cstheme="minorHAnsi"/>
          <w:sz w:val="22"/>
          <w:szCs w:val="22"/>
        </w:rPr>
        <w:t xml:space="preserve"> </w:t>
      </w:r>
      <w:r w:rsidRPr="00A93797">
        <w:rPr>
          <w:rFonts w:asciiTheme="minorHAnsi" w:eastAsia="Arial Unicode MS" w:hAnsiTheme="minorHAnsi" w:cstheme="minorHAnsi"/>
          <w:sz w:val="22"/>
          <w:szCs w:val="22"/>
        </w:rPr>
        <w:t xml:space="preserve">Información Pública LAIP, </w:t>
      </w:r>
      <w:r>
        <w:rPr>
          <w:rFonts w:asciiTheme="minorHAnsi" w:eastAsia="Arial Unicode MS" w:hAnsiTheme="minorHAnsi" w:cstheme="minorHAnsi"/>
          <w:sz w:val="22"/>
          <w:szCs w:val="22"/>
        </w:rPr>
        <w:t xml:space="preserve">que </w:t>
      </w:r>
      <w:r w:rsidRPr="00A93797">
        <w:rPr>
          <w:rFonts w:asciiTheme="minorHAnsi" w:eastAsia="Arial Unicode MS" w:hAnsiTheme="minorHAnsi" w:cstheme="minorHAnsi"/>
          <w:sz w:val="22"/>
          <w:szCs w:val="22"/>
        </w:rPr>
        <w:t>la información que causare un serio perjuicio en la</w:t>
      </w:r>
      <w:r w:rsidRPr="00A93797">
        <w:rPr>
          <w:rFonts w:asciiTheme="minorHAnsi" w:eastAsia="Arial Unicode MS" w:hAnsiTheme="minorHAnsi" w:cstheme="minorHAnsi"/>
          <w:sz w:val="22"/>
          <w:szCs w:val="22"/>
        </w:rPr>
        <w:t xml:space="preserve"> </w:t>
      </w:r>
      <w:r w:rsidRPr="00A93797">
        <w:rPr>
          <w:rFonts w:asciiTheme="minorHAnsi" w:eastAsia="Arial Unicode MS" w:hAnsiTheme="minorHAnsi" w:cstheme="minorHAnsi"/>
          <w:sz w:val="22"/>
          <w:szCs w:val="22"/>
        </w:rPr>
        <w:t>prevención, investigación o persecución de actos ilícitos, en la administración</w:t>
      </w:r>
      <w:r w:rsidRPr="00A93797">
        <w:rPr>
          <w:rFonts w:asciiTheme="minorHAnsi" w:eastAsia="Arial Unicode MS" w:hAnsiTheme="minorHAnsi" w:cstheme="minorHAnsi"/>
          <w:sz w:val="22"/>
          <w:szCs w:val="22"/>
        </w:rPr>
        <w:t xml:space="preserve"> </w:t>
      </w:r>
      <w:r w:rsidRPr="00A93797">
        <w:rPr>
          <w:rFonts w:asciiTheme="minorHAnsi" w:eastAsia="Arial Unicode MS" w:hAnsiTheme="minorHAnsi" w:cstheme="minorHAnsi"/>
          <w:sz w:val="22"/>
          <w:szCs w:val="22"/>
        </w:rPr>
        <w:t>de justicia o en la verificación del cumplimiento de las leyes debe clasificarse</w:t>
      </w:r>
      <w:r w:rsidRPr="00A93797">
        <w:rPr>
          <w:rFonts w:asciiTheme="minorHAnsi" w:eastAsia="Arial Unicode MS" w:hAnsiTheme="minorHAnsi" w:cstheme="minorHAnsi"/>
          <w:sz w:val="22"/>
          <w:szCs w:val="22"/>
        </w:rPr>
        <w:t xml:space="preserve"> </w:t>
      </w:r>
      <w:r w:rsidRPr="00A93797">
        <w:rPr>
          <w:rFonts w:asciiTheme="minorHAnsi" w:eastAsia="Arial Unicode MS" w:hAnsiTheme="minorHAnsi" w:cstheme="minorHAnsi"/>
          <w:sz w:val="22"/>
          <w:szCs w:val="22"/>
        </w:rPr>
        <w:t xml:space="preserve">como </w:t>
      </w:r>
      <w:r w:rsidRPr="00A93797">
        <w:rPr>
          <w:rFonts w:asciiTheme="minorHAnsi" w:eastAsia="Arial Unicode MS" w:hAnsiTheme="minorHAnsi" w:cstheme="minorHAnsi"/>
          <w:i/>
          <w:sz w:val="22"/>
          <w:szCs w:val="22"/>
        </w:rPr>
        <w:t>reservada</w:t>
      </w:r>
      <w:r>
        <w:rPr>
          <w:rFonts w:asciiTheme="minorHAnsi" w:eastAsia="Arial Unicode MS" w:hAnsiTheme="minorHAnsi" w:cstheme="minorHAnsi"/>
          <w:sz w:val="22"/>
          <w:szCs w:val="22"/>
        </w:rPr>
        <w:t>;</w:t>
      </w:r>
    </w:p>
    <w:p w:rsidR="00A93797" w:rsidRPr="0026339B" w:rsidRDefault="00A93797" w:rsidP="00A93797">
      <w:pPr>
        <w:pStyle w:val="Prrafodelista"/>
        <w:autoSpaceDE w:val="0"/>
        <w:autoSpaceDN w:val="0"/>
        <w:adjustRightInd w:val="0"/>
        <w:snapToGrid w:val="0"/>
        <w:ind w:left="720"/>
        <w:jc w:val="both"/>
        <w:rPr>
          <w:rFonts w:asciiTheme="minorHAnsi" w:eastAsia="Arial Unicode MS" w:hAnsiTheme="minorHAnsi" w:cstheme="minorHAnsi"/>
          <w:sz w:val="14"/>
          <w:szCs w:val="22"/>
        </w:rPr>
      </w:pPr>
      <w:r>
        <w:rPr>
          <w:rFonts w:asciiTheme="minorHAnsi" w:eastAsia="Arial Unicode MS" w:hAnsiTheme="minorHAnsi" w:cstheme="minorHAnsi"/>
          <w:sz w:val="22"/>
          <w:szCs w:val="22"/>
        </w:rPr>
        <w:t xml:space="preserve"> </w:t>
      </w:r>
    </w:p>
    <w:p w:rsidR="00372980" w:rsidRDefault="00A93797" w:rsidP="00A93797">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Y que además lo solicitado es prueba documental ante la Cámara de Segunda Instancia de Santa Tecla, en las diligencias de medida cautelar Ref. 02-209-MC-Amb (1)</w:t>
      </w:r>
    </w:p>
    <w:p w:rsidR="00A93797" w:rsidRPr="0026339B" w:rsidRDefault="00A93797" w:rsidP="00A93797">
      <w:pPr>
        <w:pStyle w:val="Prrafodelista"/>
        <w:rPr>
          <w:rFonts w:asciiTheme="minorHAnsi" w:eastAsia="Arial Unicode MS" w:hAnsiTheme="minorHAnsi" w:cstheme="minorHAnsi"/>
          <w:sz w:val="14"/>
          <w:szCs w:val="22"/>
        </w:rPr>
      </w:pPr>
    </w:p>
    <w:p w:rsidR="00A93797" w:rsidRPr="00A93797" w:rsidRDefault="00A93797" w:rsidP="00A93797">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en dicha declaratoria se clasificó como reservada todos los autos en virtud de dichas diligencias tenga conocimiento este ministerio, en cumplimiento a lo establecido en el artículo 165 del Código Procesal Civil y Mercantil.</w:t>
      </w:r>
    </w:p>
    <w:p w:rsidR="00C57492" w:rsidRPr="0026339B" w:rsidRDefault="00C57492" w:rsidP="00C57492">
      <w:pPr>
        <w:pStyle w:val="Prrafodelista"/>
        <w:rPr>
          <w:rFonts w:asciiTheme="minorHAnsi" w:eastAsia="Arial Unicode MS" w:hAnsiTheme="minorHAnsi" w:cstheme="minorHAnsi"/>
          <w:sz w:val="14"/>
          <w:szCs w:val="22"/>
        </w:rPr>
      </w:pPr>
    </w:p>
    <w:p w:rsidR="00B6130E" w:rsidRDefault="00A02ED1" w:rsidP="0026339B">
      <w:pPr>
        <w:autoSpaceDE w:val="0"/>
        <w:autoSpaceDN w:val="0"/>
        <w:adjustRightInd w:val="0"/>
        <w:snapToGrid w:val="0"/>
        <w:spacing w:after="0" w:line="240" w:lineRule="auto"/>
        <w:ind w:left="360"/>
        <w:jc w:val="both"/>
        <w:rPr>
          <w:rFonts w:eastAsia="Arial Unicode MS" w:cstheme="minorHAnsi"/>
          <w:lang w:eastAsia="ar-SA"/>
        </w:rPr>
      </w:pPr>
      <w:r>
        <w:rPr>
          <w:rFonts w:eastAsia="Arial Unicode MS" w:cstheme="minorHAnsi"/>
          <w:lang w:eastAsia="ar-SA"/>
        </w:rPr>
        <w:t xml:space="preserve">Por tanto </w:t>
      </w:r>
      <w:r w:rsidR="00B6130E">
        <w:rPr>
          <w:rFonts w:eastAsia="Arial Unicode MS" w:cstheme="minorHAnsi"/>
          <w:lang w:eastAsia="ar-SA"/>
        </w:rPr>
        <w:t xml:space="preserve">analizado el fondo de lo solicitado, y </w:t>
      </w:r>
      <w:r>
        <w:rPr>
          <w:rFonts w:eastAsia="Arial Unicode MS" w:cstheme="minorHAnsi"/>
          <w:lang w:eastAsia="ar-SA"/>
        </w:rPr>
        <w:t>con</w:t>
      </w:r>
      <w:r w:rsidR="00422B9B" w:rsidRPr="008B4500">
        <w:rPr>
          <w:rFonts w:eastAsia="Arial Unicode MS" w:cstheme="minorHAnsi"/>
          <w:lang w:eastAsia="ar-SA"/>
        </w:rPr>
        <w:t xml:space="preserve"> base a las disposiciones legales arriba cit</w:t>
      </w:r>
      <w:r w:rsidR="00422B9B" w:rsidRPr="008B4500">
        <w:rPr>
          <w:rFonts w:eastAsia="Arial Unicode MS" w:cstheme="minorHAnsi"/>
          <w:lang w:eastAsia="ar-SA"/>
        </w:rPr>
        <w:t>a</w:t>
      </w:r>
      <w:r w:rsidR="00422B9B" w:rsidRPr="008B4500">
        <w:rPr>
          <w:rFonts w:eastAsia="Arial Unicode MS" w:cstheme="minorHAnsi"/>
          <w:lang w:eastAsia="ar-SA"/>
        </w:rPr>
        <w:t>das y los razonamientos expuestos</w:t>
      </w:r>
      <w:r w:rsidR="00B6130E">
        <w:rPr>
          <w:rFonts w:eastAsia="Arial Unicode MS" w:cstheme="minorHAnsi"/>
          <w:lang w:eastAsia="ar-SA"/>
        </w:rPr>
        <w:t xml:space="preserve">, en consecuencia </w:t>
      </w:r>
      <w:r w:rsidR="0026339B">
        <w:rPr>
          <w:rFonts w:eastAsia="Arial Unicode MS" w:cstheme="minorHAnsi"/>
          <w:lang w:eastAsia="ar-SA"/>
        </w:rPr>
        <w:t xml:space="preserve">se </w:t>
      </w:r>
      <w:proofErr w:type="gramStart"/>
      <w:r w:rsidR="00B6130E">
        <w:rPr>
          <w:rFonts w:eastAsia="Arial Unicode MS" w:cstheme="minorHAnsi"/>
          <w:lang w:eastAsia="ar-SA"/>
        </w:rPr>
        <w:t>resuelve</w:t>
      </w:r>
      <w:proofErr w:type="gramEnd"/>
      <w:r w:rsidR="00B6130E">
        <w:rPr>
          <w:rFonts w:eastAsia="Arial Unicode MS" w:cstheme="minorHAnsi"/>
          <w:lang w:eastAsia="ar-SA"/>
        </w:rPr>
        <w:t>:</w:t>
      </w:r>
    </w:p>
    <w:p w:rsidR="00B6130E" w:rsidRPr="0026339B" w:rsidRDefault="00B6130E" w:rsidP="00B6130E">
      <w:pPr>
        <w:autoSpaceDE w:val="0"/>
        <w:autoSpaceDN w:val="0"/>
        <w:adjustRightInd w:val="0"/>
        <w:snapToGrid w:val="0"/>
        <w:spacing w:after="0" w:line="240" w:lineRule="auto"/>
        <w:jc w:val="both"/>
        <w:rPr>
          <w:rFonts w:eastAsia="Arial Unicode MS" w:cstheme="minorHAnsi"/>
          <w:sz w:val="14"/>
          <w:lang w:eastAsia="ar-SA"/>
        </w:rPr>
      </w:pPr>
    </w:p>
    <w:p w:rsidR="00B6130E" w:rsidRDefault="0026339B" w:rsidP="00B6130E">
      <w:pPr>
        <w:pStyle w:val="Prrafodelista"/>
        <w:numPr>
          <w:ilvl w:val="0"/>
          <w:numId w:val="14"/>
        </w:numPr>
        <w:autoSpaceDE w:val="0"/>
        <w:autoSpaceDN w:val="0"/>
        <w:adjustRightInd w:val="0"/>
        <w:snapToGrid w:val="0"/>
        <w:jc w:val="both"/>
        <w:rPr>
          <w:rFonts w:asciiTheme="minorHAnsi" w:eastAsia="Arial Unicode MS" w:hAnsiTheme="minorHAnsi" w:cstheme="minorHAnsi"/>
          <w:sz w:val="22"/>
        </w:rPr>
      </w:pPr>
      <w:r>
        <w:rPr>
          <w:rFonts w:asciiTheme="minorHAnsi" w:eastAsia="Arial Unicode MS" w:hAnsiTheme="minorHAnsi" w:cstheme="minorHAnsi"/>
          <w:sz w:val="22"/>
        </w:rPr>
        <w:t>E</w:t>
      </w:r>
      <w:r w:rsidR="00B6130E" w:rsidRPr="00B6130E">
        <w:rPr>
          <w:rFonts w:asciiTheme="minorHAnsi" w:eastAsia="Arial Unicode MS" w:hAnsiTheme="minorHAnsi" w:cstheme="minorHAnsi"/>
          <w:sz w:val="22"/>
        </w:rPr>
        <w:t>sta institución se declara impedida para proveer los datos de la petición, por encontrarse clasificada como reservada y estar restringida su difusión por mandato Constitucional o legal, en razón de un interés personal jurídicamente protegido</w:t>
      </w:r>
      <w:r w:rsidR="00B6130E" w:rsidRPr="00B6130E">
        <w:rPr>
          <w:rFonts w:asciiTheme="minorHAnsi" w:eastAsia="Arial Unicode MS" w:hAnsiTheme="minorHAnsi" w:cstheme="minorHAnsi"/>
          <w:sz w:val="22"/>
        </w:rPr>
        <w:t xml:space="preserve">, porque se ha </w:t>
      </w:r>
      <w:r w:rsidR="00B6130E" w:rsidRPr="00B6130E">
        <w:rPr>
          <w:rFonts w:asciiTheme="minorHAnsi" w:eastAsia="Arial Unicode MS" w:hAnsiTheme="minorHAnsi" w:cstheme="minorHAnsi"/>
          <w:sz w:val="22"/>
        </w:rPr>
        <w:t>identificado que la información requerida está contemplada entre las excepciones que cita el art. 19 de la Ley de Acceso a la Información Pública como información reservada</w:t>
      </w:r>
    </w:p>
    <w:p w:rsidR="0026339B" w:rsidRPr="0026339B" w:rsidRDefault="0026339B" w:rsidP="0026339B">
      <w:pPr>
        <w:pStyle w:val="Prrafodelista"/>
        <w:autoSpaceDE w:val="0"/>
        <w:autoSpaceDN w:val="0"/>
        <w:adjustRightInd w:val="0"/>
        <w:snapToGrid w:val="0"/>
        <w:ind w:left="720"/>
        <w:jc w:val="both"/>
        <w:rPr>
          <w:rFonts w:asciiTheme="minorHAnsi" w:eastAsia="Arial Unicode MS" w:hAnsiTheme="minorHAnsi" w:cstheme="minorHAnsi"/>
          <w:sz w:val="14"/>
        </w:rPr>
      </w:pPr>
    </w:p>
    <w:p w:rsidR="00B6130E" w:rsidRDefault="00B6130E" w:rsidP="00B6130E">
      <w:pPr>
        <w:pStyle w:val="Prrafodelista"/>
        <w:numPr>
          <w:ilvl w:val="0"/>
          <w:numId w:val="14"/>
        </w:numPr>
        <w:autoSpaceDE w:val="0"/>
        <w:autoSpaceDN w:val="0"/>
        <w:adjustRightInd w:val="0"/>
        <w:snapToGrid w:val="0"/>
        <w:jc w:val="both"/>
        <w:rPr>
          <w:rFonts w:asciiTheme="minorHAnsi" w:eastAsia="Arial Unicode MS" w:hAnsiTheme="minorHAnsi" w:cstheme="minorHAnsi"/>
          <w:sz w:val="22"/>
        </w:rPr>
      </w:pPr>
      <w:r w:rsidRPr="00B6130E">
        <w:rPr>
          <w:rFonts w:asciiTheme="minorHAnsi" w:eastAsia="Arial Unicode MS" w:hAnsiTheme="minorHAnsi" w:cstheme="minorHAnsi"/>
          <w:sz w:val="22"/>
        </w:rPr>
        <w:t xml:space="preserve">Negar el acceso a la información solicitada por ser de carácter </w:t>
      </w:r>
      <w:r w:rsidR="0026339B">
        <w:rPr>
          <w:rFonts w:asciiTheme="minorHAnsi" w:eastAsia="Arial Unicode MS" w:hAnsiTheme="minorHAnsi" w:cstheme="minorHAnsi"/>
          <w:sz w:val="22"/>
        </w:rPr>
        <w:t>reservada</w:t>
      </w:r>
    </w:p>
    <w:p w:rsidR="0026339B" w:rsidRPr="0026339B" w:rsidRDefault="0026339B" w:rsidP="0026339B">
      <w:pPr>
        <w:pStyle w:val="Prrafodelista"/>
        <w:rPr>
          <w:rFonts w:asciiTheme="minorHAnsi" w:eastAsia="Arial Unicode MS" w:hAnsiTheme="minorHAnsi" w:cstheme="minorHAnsi"/>
          <w:sz w:val="14"/>
        </w:rPr>
      </w:pPr>
    </w:p>
    <w:p w:rsidR="00633317" w:rsidRPr="00B6130E" w:rsidRDefault="00633317" w:rsidP="00B6130E">
      <w:pPr>
        <w:pStyle w:val="Prrafodelista"/>
        <w:numPr>
          <w:ilvl w:val="0"/>
          <w:numId w:val="14"/>
        </w:numPr>
        <w:autoSpaceDE w:val="0"/>
        <w:autoSpaceDN w:val="0"/>
        <w:adjustRightInd w:val="0"/>
        <w:snapToGrid w:val="0"/>
        <w:jc w:val="both"/>
        <w:rPr>
          <w:rFonts w:asciiTheme="minorHAnsi" w:eastAsia="Meiryo UI" w:hAnsiTheme="minorHAnsi" w:cstheme="minorHAnsi"/>
          <w:sz w:val="22"/>
        </w:rPr>
      </w:pPr>
      <w:r w:rsidRPr="00B6130E">
        <w:rPr>
          <w:rFonts w:asciiTheme="minorHAnsi" w:eastAsia="Meiryo UI" w:hAnsiTheme="minorHAnsi" w:cstheme="minorHAnsi"/>
          <w:sz w:val="22"/>
        </w:rPr>
        <w:t>NOTIFIQUESE</w:t>
      </w:r>
    </w:p>
    <w:p w:rsidR="0036460C" w:rsidRDefault="0036460C" w:rsidP="0036460C">
      <w:pPr>
        <w:snapToGrid w:val="0"/>
        <w:spacing w:after="0" w:line="240" w:lineRule="auto"/>
        <w:ind w:firstLine="720"/>
        <w:jc w:val="right"/>
        <w:rPr>
          <w:rFonts w:eastAsia="Arial Unicode MS" w:cstheme="minorHAnsi"/>
          <w:b/>
          <w:i/>
          <w:color w:val="000066"/>
          <w:sz w:val="20"/>
          <w:lang w:val="es-SV"/>
        </w:rPr>
      </w:pPr>
    </w:p>
    <w:p w:rsidR="00630FA6" w:rsidRPr="0036460C" w:rsidRDefault="00630FA6" w:rsidP="0036460C">
      <w:pPr>
        <w:snapToGrid w:val="0"/>
        <w:spacing w:after="0" w:line="240" w:lineRule="auto"/>
        <w:ind w:firstLine="720"/>
        <w:jc w:val="center"/>
        <w:rPr>
          <w:rFonts w:eastAsia="Arial Unicode MS" w:cstheme="majorBidi"/>
          <w:b/>
          <w:bCs/>
          <w:color w:val="000066"/>
          <w:sz w:val="20"/>
          <w:lang w:eastAsia="en-US"/>
        </w:rPr>
      </w:pPr>
      <w:r w:rsidRPr="0036460C">
        <w:rPr>
          <w:rFonts w:eastAsia="Arial Unicode MS" w:cstheme="minorHAnsi"/>
          <w:b/>
          <w:i/>
          <w:color w:val="000066"/>
          <w:sz w:val="20"/>
          <w:lang w:val="es-SV"/>
        </w:rPr>
        <w:t>Ana Patricia</w:t>
      </w:r>
      <w:r w:rsidR="00A106DA">
        <w:rPr>
          <w:rFonts w:eastAsia="Arial Unicode MS" w:cstheme="minorHAnsi"/>
          <w:b/>
          <w:i/>
          <w:color w:val="000066"/>
          <w:sz w:val="20"/>
          <w:lang w:val="es-SV"/>
        </w:rPr>
        <w:t xml:space="preserve"> Sánchez de Cruz</w:t>
      </w:r>
      <w:r w:rsidR="0026339B">
        <w:rPr>
          <w:rFonts w:eastAsia="Arial Unicode MS" w:cstheme="minorHAnsi"/>
          <w:b/>
          <w:i/>
          <w:color w:val="000066"/>
          <w:sz w:val="20"/>
          <w:lang w:val="es-SV"/>
        </w:rPr>
        <w:t xml:space="preserve">, </w:t>
      </w:r>
      <w:r w:rsidR="0064518B" w:rsidRPr="0036460C">
        <w:rPr>
          <w:rFonts w:eastAsia="Arial Unicode MS" w:cstheme="minorHAnsi"/>
          <w:b/>
          <w:i/>
          <w:color w:val="000066"/>
          <w:sz w:val="20"/>
          <w:lang w:val="es-SV"/>
        </w:rPr>
        <w:t xml:space="preserve">Oficial de Información </w:t>
      </w:r>
      <w:r w:rsidRPr="0036460C">
        <w:rPr>
          <w:rFonts w:eastAsia="Arial Unicode MS" w:cstheme="minorHAnsi"/>
          <w:b/>
          <w:i/>
          <w:color w:val="000066"/>
          <w:sz w:val="20"/>
          <w:lang w:val="es-SV"/>
        </w:rPr>
        <w:t>MAG</w:t>
      </w:r>
    </w:p>
    <w:sectPr w:rsidR="00630FA6" w:rsidRPr="0036460C">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AD3" w:rsidRDefault="00B32AD3">
      <w:pPr>
        <w:spacing w:after="0" w:line="240" w:lineRule="auto"/>
      </w:pPr>
      <w:r>
        <w:separator/>
      </w:r>
    </w:p>
  </w:endnote>
  <w:endnote w:type="continuationSeparator" w:id="0">
    <w:p w:rsidR="00B32AD3" w:rsidRDefault="00B3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D8A77BE" wp14:editId="4420B7BF">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9B7EC3">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9B7EC3">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AD3" w:rsidRDefault="00B32AD3">
      <w:pPr>
        <w:spacing w:after="0" w:line="240" w:lineRule="auto"/>
      </w:pPr>
      <w:r>
        <w:separator/>
      </w:r>
    </w:p>
  </w:footnote>
  <w:footnote w:type="continuationSeparator" w:id="0">
    <w:p w:rsidR="00B32AD3" w:rsidRDefault="00B32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8F2"/>
    <w:multiLevelType w:val="hybridMultilevel"/>
    <w:tmpl w:val="F2A8B9D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2000E8"/>
    <w:multiLevelType w:val="hybridMultilevel"/>
    <w:tmpl w:val="F14C95F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3811328"/>
    <w:multiLevelType w:val="hybridMultilevel"/>
    <w:tmpl w:val="27D0B108"/>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9200AC5"/>
    <w:multiLevelType w:val="hybridMultilevel"/>
    <w:tmpl w:val="A7FC14A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29BB13BA"/>
    <w:multiLevelType w:val="hybridMultilevel"/>
    <w:tmpl w:val="88BAED62"/>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02E16BC"/>
    <w:multiLevelType w:val="hybridMultilevel"/>
    <w:tmpl w:val="D0AA858E"/>
    <w:lvl w:ilvl="0" w:tplc="440A0019">
      <w:start w:val="1"/>
      <w:numFmt w:val="lowerLetter"/>
      <w:lvlText w:val="%1."/>
      <w:lvlJc w:val="left"/>
      <w:pPr>
        <w:ind w:left="1080" w:hanging="360"/>
      </w:pPr>
    </w:lvl>
    <w:lvl w:ilvl="1" w:tplc="950C74D6">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4504685B"/>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A0744C6"/>
    <w:multiLevelType w:val="hybridMultilevel"/>
    <w:tmpl w:val="2E94542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6653866"/>
    <w:multiLevelType w:val="hybridMultilevel"/>
    <w:tmpl w:val="DE1A09B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69976F4"/>
    <w:multiLevelType w:val="hybridMultilevel"/>
    <w:tmpl w:val="5F387B0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35623EA"/>
    <w:multiLevelType w:val="hybridMultilevel"/>
    <w:tmpl w:val="0044910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6807216F"/>
    <w:multiLevelType w:val="hybridMultilevel"/>
    <w:tmpl w:val="227C352A"/>
    <w:lvl w:ilvl="0" w:tplc="280A573C">
      <w:start w:val="1"/>
      <w:numFmt w:val="low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70792F8D"/>
    <w:multiLevelType w:val="hybridMultilevel"/>
    <w:tmpl w:val="CBD4117E"/>
    <w:lvl w:ilvl="0" w:tplc="440A000F">
      <w:start w:val="1"/>
      <w:numFmt w:val="decimal"/>
      <w:lvlText w:val="%1."/>
      <w:lvlJc w:val="left"/>
      <w:pPr>
        <w:ind w:left="1440" w:hanging="360"/>
      </w:pPr>
    </w:lvl>
    <w:lvl w:ilvl="1" w:tplc="950C74D6">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8"/>
  </w:num>
  <w:num w:numId="2">
    <w:abstractNumId w:val="4"/>
  </w:num>
  <w:num w:numId="3">
    <w:abstractNumId w:val="5"/>
  </w:num>
  <w:num w:numId="4">
    <w:abstractNumId w:val="9"/>
  </w:num>
  <w:num w:numId="5">
    <w:abstractNumId w:val="7"/>
  </w:num>
  <w:num w:numId="6">
    <w:abstractNumId w:val="13"/>
  </w:num>
  <w:num w:numId="7">
    <w:abstractNumId w:val="3"/>
  </w:num>
  <w:num w:numId="8">
    <w:abstractNumId w:val="2"/>
  </w:num>
  <w:num w:numId="9">
    <w:abstractNumId w:val="11"/>
  </w:num>
  <w:num w:numId="10">
    <w:abstractNumId w:val="6"/>
  </w:num>
  <w:num w:numId="11">
    <w:abstractNumId w:val="12"/>
  </w:num>
  <w:num w:numId="12">
    <w:abstractNumId w:val="0"/>
  </w:num>
  <w:num w:numId="13">
    <w:abstractNumId w:val="10"/>
  </w:num>
  <w:num w:numId="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00CC"/>
    <w:rsid w:val="0006641B"/>
    <w:rsid w:val="00071AA8"/>
    <w:rsid w:val="000A20EF"/>
    <w:rsid w:val="000A3632"/>
    <w:rsid w:val="000A640D"/>
    <w:rsid w:val="000D40C9"/>
    <w:rsid w:val="000D484A"/>
    <w:rsid w:val="000D6F76"/>
    <w:rsid w:val="000E0822"/>
    <w:rsid w:val="00100855"/>
    <w:rsid w:val="00101B67"/>
    <w:rsid w:val="001045DC"/>
    <w:rsid w:val="00117B84"/>
    <w:rsid w:val="001254CF"/>
    <w:rsid w:val="0013009A"/>
    <w:rsid w:val="001516DA"/>
    <w:rsid w:val="00156453"/>
    <w:rsid w:val="00185FD1"/>
    <w:rsid w:val="00186817"/>
    <w:rsid w:val="001932C6"/>
    <w:rsid w:val="001B30C2"/>
    <w:rsid w:val="001C5B10"/>
    <w:rsid w:val="001D1A4C"/>
    <w:rsid w:val="001F2092"/>
    <w:rsid w:val="001F4004"/>
    <w:rsid w:val="00201298"/>
    <w:rsid w:val="00240AE9"/>
    <w:rsid w:val="0024111A"/>
    <w:rsid w:val="00243D70"/>
    <w:rsid w:val="002475D8"/>
    <w:rsid w:val="002574DD"/>
    <w:rsid w:val="0026339B"/>
    <w:rsid w:val="002739BD"/>
    <w:rsid w:val="00281E5E"/>
    <w:rsid w:val="00287E5C"/>
    <w:rsid w:val="002A7749"/>
    <w:rsid w:val="002B08B6"/>
    <w:rsid w:val="002B4938"/>
    <w:rsid w:val="002C45DA"/>
    <w:rsid w:val="002C5078"/>
    <w:rsid w:val="002E0184"/>
    <w:rsid w:val="002E1C1D"/>
    <w:rsid w:val="002E5864"/>
    <w:rsid w:val="00304283"/>
    <w:rsid w:val="003361FA"/>
    <w:rsid w:val="00352F8E"/>
    <w:rsid w:val="0036460C"/>
    <w:rsid w:val="00372980"/>
    <w:rsid w:val="003773DF"/>
    <w:rsid w:val="00381045"/>
    <w:rsid w:val="003A79C4"/>
    <w:rsid w:val="003C5E11"/>
    <w:rsid w:val="003D0F0E"/>
    <w:rsid w:val="003D7492"/>
    <w:rsid w:val="003E1742"/>
    <w:rsid w:val="003E3483"/>
    <w:rsid w:val="00412E7C"/>
    <w:rsid w:val="00422B9B"/>
    <w:rsid w:val="0043260C"/>
    <w:rsid w:val="00461D11"/>
    <w:rsid w:val="00474C71"/>
    <w:rsid w:val="0049769E"/>
    <w:rsid w:val="004A53F4"/>
    <w:rsid w:val="004C6A24"/>
    <w:rsid w:val="004D3A2C"/>
    <w:rsid w:val="004D6136"/>
    <w:rsid w:val="00500D40"/>
    <w:rsid w:val="005114CC"/>
    <w:rsid w:val="005327E1"/>
    <w:rsid w:val="00550202"/>
    <w:rsid w:val="005560DA"/>
    <w:rsid w:val="00580FC4"/>
    <w:rsid w:val="005D0918"/>
    <w:rsid w:val="005D0BAE"/>
    <w:rsid w:val="005E176D"/>
    <w:rsid w:val="00603062"/>
    <w:rsid w:val="00615270"/>
    <w:rsid w:val="00616506"/>
    <w:rsid w:val="00622984"/>
    <w:rsid w:val="00630FA6"/>
    <w:rsid w:val="00633317"/>
    <w:rsid w:val="006361B0"/>
    <w:rsid w:val="0064518B"/>
    <w:rsid w:val="00646D79"/>
    <w:rsid w:val="0065184C"/>
    <w:rsid w:val="00667A07"/>
    <w:rsid w:val="00681C08"/>
    <w:rsid w:val="00684709"/>
    <w:rsid w:val="00685CC9"/>
    <w:rsid w:val="00690845"/>
    <w:rsid w:val="006939AB"/>
    <w:rsid w:val="006A1DB7"/>
    <w:rsid w:val="006A6149"/>
    <w:rsid w:val="006A7583"/>
    <w:rsid w:val="006B3B15"/>
    <w:rsid w:val="006B7DA3"/>
    <w:rsid w:val="006E036D"/>
    <w:rsid w:val="006E0B62"/>
    <w:rsid w:val="006E2A2E"/>
    <w:rsid w:val="006E406D"/>
    <w:rsid w:val="006E603C"/>
    <w:rsid w:val="006F3EE8"/>
    <w:rsid w:val="00712D40"/>
    <w:rsid w:val="00733362"/>
    <w:rsid w:val="00736D41"/>
    <w:rsid w:val="00740EE6"/>
    <w:rsid w:val="00740F40"/>
    <w:rsid w:val="0075545E"/>
    <w:rsid w:val="007667FB"/>
    <w:rsid w:val="00782883"/>
    <w:rsid w:val="007852E6"/>
    <w:rsid w:val="007E02FD"/>
    <w:rsid w:val="008039C3"/>
    <w:rsid w:val="00805D27"/>
    <w:rsid w:val="00810F78"/>
    <w:rsid w:val="00812924"/>
    <w:rsid w:val="008145B9"/>
    <w:rsid w:val="0082552D"/>
    <w:rsid w:val="0082568C"/>
    <w:rsid w:val="008313DD"/>
    <w:rsid w:val="00844EA1"/>
    <w:rsid w:val="00845B70"/>
    <w:rsid w:val="008672AD"/>
    <w:rsid w:val="00872F39"/>
    <w:rsid w:val="00885D2D"/>
    <w:rsid w:val="008A50A5"/>
    <w:rsid w:val="008A5ACC"/>
    <w:rsid w:val="008C3A99"/>
    <w:rsid w:val="008E30A7"/>
    <w:rsid w:val="008E4F25"/>
    <w:rsid w:val="00906304"/>
    <w:rsid w:val="00915D47"/>
    <w:rsid w:val="00917A19"/>
    <w:rsid w:val="009338EA"/>
    <w:rsid w:val="0093525B"/>
    <w:rsid w:val="009559A8"/>
    <w:rsid w:val="00960F83"/>
    <w:rsid w:val="0096559C"/>
    <w:rsid w:val="009656B4"/>
    <w:rsid w:val="00966A6C"/>
    <w:rsid w:val="00973C14"/>
    <w:rsid w:val="0097467C"/>
    <w:rsid w:val="0098548D"/>
    <w:rsid w:val="0099038E"/>
    <w:rsid w:val="009A1DE8"/>
    <w:rsid w:val="009B3788"/>
    <w:rsid w:val="009B64E9"/>
    <w:rsid w:val="009B7EC3"/>
    <w:rsid w:val="009C220C"/>
    <w:rsid w:val="009C3202"/>
    <w:rsid w:val="009E1F0D"/>
    <w:rsid w:val="009F058A"/>
    <w:rsid w:val="009F2A60"/>
    <w:rsid w:val="00A00C32"/>
    <w:rsid w:val="00A02430"/>
    <w:rsid w:val="00A02ED1"/>
    <w:rsid w:val="00A106DA"/>
    <w:rsid w:val="00A106DC"/>
    <w:rsid w:val="00A22683"/>
    <w:rsid w:val="00A23910"/>
    <w:rsid w:val="00A35336"/>
    <w:rsid w:val="00A530F3"/>
    <w:rsid w:val="00A57C64"/>
    <w:rsid w:val="00A678E9"/>
    <w:rsid w:val="00A81D72"/>
    <w:rsid w:val="00A857D7"/>
    <w:rsid w:val="00A93797"/>
    <w:rsid w:val="00A95C65"/>
    <w:rsid w:val="00A969A1"/>
    <w:rsid w:val="00AC00C2"/>
    <w:rsid w:val="00AC1DDB"/>
    <w:rsid w:val="00AC379D"/>
    <w:rsid w:val="00AD3C33"/>
    <w:rsid w:val="00AD706F"/>
    <w:rsid w:val="00AE22F6"/>
    <w:rsid w:val="00AE32EC"/>
    <w:rsid w:val="00AF0B25"/>
    <w:rsid w:val="00B128BD"/>
    <w:rsid w:val="00B23056"/>
    <w:rsid w:val="00B32AD3"/>
    <w:rsid w:val="00B4223D"/>
    <w:rsid w:val="00B56B75"/>
    <w:rsid w:val="00B6130E"/>
    <w:rsid w:val="00B83D67"/>
    <w:rsid w:val="00B8713F"/>
    <w:rsid w:val="00BA56EE"/>
    <w:rsid w:val="00BC0E3B"/>
    <w:rsid w:val="00BC2CCE"/>
    <w:rsid w:val="00BC5260"/>
    <w:rsid w:val="00BD34F6"/>
    <w:rsid w:val="00BD6B00"/>
    <w:rsid w:val="00BE63B2"/>
    <w:rsid w:val="00C00AEC"/>
    <w:rsid w:val="00C06616"/>
    <w:rsid w:val="00C23473"/>
    <w:rsid w:val="00C30FF1"/>
    <w:rsid w:val="00C335BC"/>
    <w:rsid w:val="00C46BFC"/>
    <w:rsid w:val="00C52826"/>
    <w:rsid w:val="00C57492"/>
    <w:rsid w:val="00C7004A"/>
    <w:rsid w:val="00C705C0"/>
    <w:rsid w:val="00C874B9"/>
    <w:rsid w:val="00C92861"/>
    <w:rsid w:val="00C95C8C"/>
    <w:rsid w:val="00C965F5"/>
    <w:rsid w:val="00CD06C4"/>
    <w:rsid w:val="00CE285C"/>
    <w:rsid w:val="00CF0688"/>
    <w:rsid w:val="00CF06D8"/>
    <w:rsid w:val="00CF3465"/>
    <w:rsid w:val="00D07669"/>
    <w:rsid w:val="00D104FA"/>
    <w:rsid w:val="00D34E63"/>
    <w:rsid w:val="00D40168"/>
    <w:rsid w:val="00D40D75"/>
    <w:rsid w:val="00D42866"/>
    <w:rsid w:val="00D94856"/>
    <w:rsid w:val="00DA77B7"/>
    <w:rsid w:val="00DB0A6A"/>
    <w:rsid w:val="00DB77B7"/>
    <w:rsid w:val="00DC560F"/>
    <w:rsid w:val="00DC59A4"/>
    <w:rsid w:val="00DD5E81"/>
    <w:rsid w:val="00E03E52"/>
    <w:rsid w:val="00E26614"/>
    <w:rsid w:val="00E4518C"/>
    <w:rsid w:val="00E52515"/>
    <w:rsid w:val="00E604D2"/>
    <w:rsid w:val="00E65CE0"/>
    <w:rsid w:val="00E754BC"/>
    <w:rsid w:val="00E76B1E"/>
    <w:rsid w:val="00EB5DD0"/>
    <w:rsid w:val="00EC3537"/>
    <w:rsid w:val="00EC4757"/>
    <w:rsid w:val="00ED446A"/>
    <w:rsid w:val="00EE0D5A"/>
    <w:rsid w:val="00EF1B21"/>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593201059">
      <w:bodyDiv w:val="1"/>
      <w:marLeft w:val="0"/>
      <w:marRight w:val="0"/>
      <w:marTop w:val="0"/>
      <w:marBottom w:val="0"/>
      <w:divBdr>
        <w:top w:val="none" w:sz="0" w:space="0" w:color="auto"/>
        <w:left w:val="none" w:sz="0" w:space="0" w:color="auto"/>
        <w:bottom w:val="none" w:sz="0" w:space="0" w:color="auto"/>
        <w:right w:val="none" w:sz="0" w:space="0" w:color="auto"/>
      </w:divBdr>
      <w:divsChild>
        <w:div w:id="550576343">
          <w:marLeft w:val="0"/>
          <w:marRight w:val="0"/>
          <w:marTop w:val="0"/>
          <w:marBottom w:val="0"/>
          <w:divBdr>
            <w:top w:val="none" w:sz="0" w:space="0" w:color="auto"/>
            <w:left w:val="none" w:sz="0" w:space="0" w:color="auto"/>
            <w:bottom w:val="none" w:sz="0" w:space="0" w:color="auto"/>
            <w:right w:val="none" w:sz="0" w:space="0" w:color="auto"/>
          </w:divBdr>
          <w:divsChild>
            <w:div w:id="1431312314">
              <w:marLeft w:val="0"/>
              <w:marRight w:val="0"/>
              <w:marTop w:val="0"/>
              <w:marBottom w:val="0"/>
              <w:divBdr>
                <w:top w:val="none" w:sz="0" w:space="0" w:color="auto"/>
                <w:left w:val="none" w:sz="0" w:space="0" w:color="auto"/>
                <w:bottom w:val="none" w:sz="0" w:space="0" w:color="auto"/>
                <w:right w:val="none" w:sz="0" w:space="0" w:color="auto"/>
              </w:divBdr>
            </w:div>
            <w:div w:id="123177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44FD2-308B-4569-A134-B64CD012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4283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2019-04-30T00:04:00Z</cp:lastPrinted>
  <dcterms:created xsi:type="dcterms:W3CDTF">2019-04-30T23:51:00Z</dcterms:created>
  <dcterms:modified xsi:type="dcterms:W3CDTF">2019-04-30T23:52:00Z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