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4C" w:rsidRPr="003A524C" w:rsidRDefault="003A524C" w:rsidP="003A524C">
      <w:pPr>
        <w:pStyle w:val="Ttulo1"/>
        <w:spacing w:before="0" w:line="240" w:lineRule="auto"/>
        <w:jc w:val="center"/>
        <w:rPr>
          <w:rFonts w:asciiTheme="minorHAnsi" w:eastAsia="Arial Unicode MS" w:hAnsiTheme="minorHAnsi"/>
          <w:color w:val="C00000"/>
          <w:sz w:val="16"/>
        </w:rPr>
      </w:pPr>
      <w:r w:rsidRPr="003A524C">
        <w:rPr>
          <w:rFonts w:asciiTheme="minorHAnsi" w:eastAsia="Arial Unicode MS" w:hAnsiTheme="minorHAnsi"/>
          <w:color w:val="C00000"/>
          <w:sz w:val="16"/>
        </w:rPr>
        <w:t xml:space="preserve">Versión pública de acuerdo a lo dispuesto en el Art. 30 de la LAIP, se elimina  </w:t>
      </w:r>
      <w:r w:rsidRPr="003A524C">
        <w:rPr>
          <w:rFonts w:asciiTheme="minorHAnsi" w:eastAsia="Arial Unicode MS" w:hAnsiTheme="minorHAnsi"/>
          <w:color w:val="C00000"/>
          <w:sz w:val="16"/>
          <w:u w:val="single"/>
        </w:rPr>
        <w:t>el nombre</w:t>
      </w:r>
      <w:r w:rsidRPr="003A524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3A524C">
        <w:rPr>
          <w:rFonts w:asciiTheme="minorHAnsi" w:eastAsia="Arial Unicode MS" w:hAnsiTheme="minorHAnsi"/>
          <w:color w:val="C00000"/>
          <w:sz w:val="16"/>
          <w:u w:val="single"/>
        </w:rPr>
        <w:t>pág. 1</w:t>
      </w:r>
      <w:r w:rsidRPr="003A524C">
        <w:rPr>
          <w:rFonts w:asciiTheme="minorHAnsi" w:eastAsia="Arial Unicode MS" w:hAnsiTheme="minorHAnsi"/>
          <w:color w:val="C00000"/>
          <w:sz w:val="16"/>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739BD">
        <w:rPr>
          <w:rFonts w:eastAsia="Arial Unicode MS" w:cstheme="minorHAnsi"/>
          <w:b/>
          <w:color w:val="000066"/>
          <w:sz w:val="24"/>
          <w:u w:val="single"/>
          <w:lang w:val="es-SV"/>
        </w:rPr>
        <w:t>50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739BD">
        <w:rPr>
          <w:rFonts w:ascii="Calibri" w:eastAsia="Arial Unicode MS" w:hAnsi="Calibri" w:cs="Arial Unicode MS"/>
          <w:color w:val="000066"/>
          <w:lang w:eastAsia="es-SV"/>
        </w:rPr>
        <w:t xml:space="preserve">once </w:t>
      </w:r>
      <w:r w:rsidRPr="005E176D">
        <w:rPr>
          <w:rFonts w:ascii="Calibri" w:eastAsia="Arial Unicode MS" w:hAnsi="Calibri" w:cs="Arial Unicode MS"/>
          <w:color w:val="000066"/>
          <w:lang w:eastAsia="es-SV"/>
        </w:rPr>
        <w:t xml:space="preserve">horas con </w:t>
      </w:r>
      <w:r w:rsidR="000D6F76">
        <w:rPr>
          <w:rFonts w:ascii="Calibri" w:eastAsia="Arial Unicode MS" w:hAnsi="Calibri" w:cs="Arial Unicode MS"/>
          <w:color w:val="000066"/>
          <w:lang w:eastAsia="es-SV"/>
        </w:rPr>
        <w:t xml:space="preserve">veintitrés </w:t>
      </w:r>
      <w:r w:rsidRPr="005E176D">
        <w:rPr>
          <w:rFonts w:ascii="Calibri" w:eastAsia="Arial Unicode MS" w:hAnsi="Calibri" w:cs="Arial Unicode MS"/>
          <w:color w:val="000066"/>
          <w:lang w:eastAsia="es-SV"/>
        </w:rPr>
        <w:t xml:space="preserve">minutos del día </w:t>
      </w:r>
      <w:r w:rsidR="000D6F76">
        <w:rPr>
          <w:rFonts w:ascii="Calibri" w:eastAsia="Arial Unicode MS" w:hAnsi="Calibri" w:cs="Arial Unicode MS"/>
          <w:color w:val="000066"/>
          <w:lang w:eastAsia="es-SV"/>
        </w:rPr>
        <w:t>o</w:t>
      </w:r>
      <w:r w:rsidR="002739BD">
        <w:rPr>
          <w:rFonts w:ascii="Calibri" w:eastAsia="Arial Unicode MS" w:hAnsi="Calibri" w:cs="Arial Unicode MS"/>
          <w:color w:val="000066"/>
          <w:lang w:eastAsia="es-SV"/>
        </w:rPr>
        <w:t>cho</w:t>
      </w:r>
      <w:r w:rsidR="000D6F76">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2739BD">
        <w:rPr>
          <w:rFonts w:ascii="Calibri" w:eastAsia="Arial Unicode MS" w:hAnsi="Calibri" w:cs="Arial Unicode MS"/>
          <w:b/>
          <w:color w:val="000066"/>
          <w:lang w:eastAsia="es-SV"/>
        </w:rPr>
        <w:t>5</w:t>
      </w:r>
      <w:r w:rsidR="00044AC0">
        <w:rPr>
          <w:rFonts w:ascii="Calibri" w:eastAsia="Arial Unicode MS" w:hAnsi="Calibri" w:cs="Arial Unicode MS"/>
          <w:b/>
          <w:color w:val="000066"/>
          <w:lang w:eastAsia="es-SV"/>
        </w:rPr>
        <w:t>0</w:t>
      </w:r>
      <w:bookmarkStart w:id="0" w:name="_GoBack"/>
      <w:bookmarkEnd w:id="0"/>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r w:rsidR="009A2D89">
        <w:rPr>
          <w:rFonts w:eastAsia="Arial Unicode MS" w:cstheme="minorHAnsi"/>
          <w:b/>
          <w:color w:val="000066"/>
          <w:lang w:eastAsia="es-SV"/>
        </w:rPr>
        <w:t>xxx</w:t>
      </w:r>
      <w:r w:rsidRPr="005E176D">
        <w:rPr>
          <w:rFonts w:eastAsia="Arial Unicode MS" w:cstheme="minorHAnsi"/>
          <w:lang w:eastAsia="es-SV"/>
        </w:rPr>
        <w:t>, de hoy en adelante</w:t>
      </w:r>
      <w:r w:rsidR="002739BD">
        <w:rPr>
          <w:rFonts w:eastAsia="Arial Unicode MS" w:cstheme="minorHAnsi"/>
          <w:lang w:eastAsia="es-SV"/>
        </w:rPr>
        <w:t xml:space="preserve"> la</w:t>
      </w:r>
      <w:r w:rsidRPr="005E176D">
        <w:rPr>
          <w:rFonts w:eastAsia="Arial Unicode MS" w:cstheme="minorHAnsi"/>
          <w:lang w:eastAsia="es-SV"/>
        </w:rPr>
        <w:t xml:space="preserve"> PETICIONARI</w:t>
      </w:r>
      <w:r w:rsidR="002739BD">
        <w:rPr>
          <w:rFonts w:eastAsia="Arial Unicode MS" w:cstheme="minorHAnsi"/>
          <w:lang w:eastAsia="es-SV"/>
        </w:rPr>
        <w:t>A</w:t>
      </w:r>
      <w:r w:rsidRPr="005E176D">
        <w:rPr>
          <w:rFonts w:eastAsia="Arial Unicode MS" w:cstheme="minorHAnsi"/>
          <w:lang w:eastAsia="es-SV"/>
        </w:rPr>
        <w:t>, identificado con Documento Único de Ide</w:t>
      </w:r>
      <w:r w:rsidRPr="005E176D">
        <w:rPr>
          <w:rFonts w:eastAsia="Arial Unicode MS" w:cstheme="minorHAnsi"/>
          <w:lang w:eastAsia="es-SV"/>
        </w:rPr>
        <w:t>n</w:t>
      </w:r>
      <w:r w:rsidRPr="005E176D">
        <w:rPr>
          <w:rFonts w:eastAsia="Arial Unicode MS" w:cstheme="minorHAnsi"/>
          <w:lang w:eastAsia="es-SV"/>
        </w:rPr>
        <w:t xml:space="preserve">tidad </w:t>
      </w:r>
      <w:r w:rsidRPr="005E176D">
        <w:rPr>
          <w:rFonts w:eastAsia="Arial Unicode MS" w:cstheme="minorHAnsi"/>
          <w:b/>
          <w:color w:val="000066"/>
          <w:lang w:eastAsia="es-SV"/>
        </w:rPr>
        <w:t xml:space="preserve">N° </w:t>
      </w:r>
      <w:r w:rsidR="009A2D89">
        <w:rPr>
          <w:rFonts w:eastAsia="Arial Unicode MS" w:cstheme="minorHAnsi"/>
          <w:b/>
          <w:color w:val="000066"/>
          <w:lang w:eastAsia="es-SV"/>
        </w:rPr>
        <w:t>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2739BD" w:rsidP="00DC560F">
      <w:pPr>
        <w:pStyle w:val="Prrafodelista"/>
        <w:numPr>
          <w:ilvl w:val="0"/>
          <w:numId w:val="44"/>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veintiséis</w:t>
      </w:r>
      <w:r w:rsidR="000D6F76">
        <w:rPr>
          <w:rFonts w:asciiTheme="minorHAnsi" w:eastAsia="Arial Unicode MS" w:hAnsiTheme="minorHAnsi" w:cstheme="minorHAnsi"/>
          <w:i/>
          <w:color w:val="000066"/>
          <w:sz w:val="22"/>
          <w:szCs w:val="22"/>
          <w:lang w:eastAsia="es-SV"/>
        </w:rPr>
        <w:t xml:space="preserve"> de marzo</w:t>
      </w:r>
      <w:r w:rsidR="00DC560F" w:rsidRPr="005E176D">
        <w:rPr>
          <w:rFonts w:asciiTheme="minorHAnsi" w:eastAsia="Arial Unicode MS" w:hAnsiTheme="minorHAnsi" w:cstheme="minorHAnsi"/>
          <w:sz w:val="22"/>
          <w:szCs w:val="22"/>
          <w:lang w:eastAsia="es-SV"/>
        </w:rPr>
        <w:t xml:space="preserve"> de dos mil diecinueve a las </w:t>
      </w:r>
      <w:r w:rsidR="000D6F76">
        <w:rPr>
          <w:rFonts w:asciiTheme="minorHAnsi" w:eastAsia="Arial Unicode MS" w:hAnsiTheme="minorHAnsi" w:cstheme="minorHAnsi"/>
          <w:i/>
          <w:color w:val="000066"/>
          <w:sz w:val="22"/>
          <w:szCs w:val="22"/>
          <w:lang w:eastAsia="es-SV"/>
        </w:rPr>
        <w:t>d</w:t>
      </w:r>
      <w:r>
        <w:rPr>
          <w:rFonts w:asciiTheme="minorHAnsi" w:eastAsia="Arial Unicode MS" w:hAnsiTheme="minorHAnsi" w:cstheme="minorHAnsi"/>
          <w:i/>
          <w:color w:val="000066"/>
          <w:sz w:val="22"/>
          <w:szCs w:val="22"/>
          <w:lang w:eastAsia="es-SV"/>
        </w:rPr>
        <w:t>iez horas con cuarenta y seis 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a través del Portal de Transparencia</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i/>
          <w:color w:val="000066"/>
          <w:sz w:val="22"/>
          <w:szCs w:val="22"/>
          <w:lang w:eastAsia="es-SV"/>
        </w:rPr>
        <w:t xml:space="preserve">veintiocho </w:t>
      </w:r>
      <w:r w:rsidR="00C57492">
        <w:rPr>
          <w:rFonts w:asciiTheme="minorHAnsi" w:eastAsia="Arial Unicode MS" w:hAnsiTheme="minorHAnsi" w:cstheme="minorHAnsi"/>
          <w:sz w:val="22"/>
          <w:szCs w:val="22"/>
          <w:lang w:eastAsia="es-SV"/>
        </w:rPr>
        <w:t>del mismo mes y año</w:t>
      </w:r>
      <w:r w:rsidR="00DC560F"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2739BD" w:rsidRPr="002739BD" w:rsidRDefault="002739BD" w:rsidP="002739BD">
      <w:pPr>
        <w:autoSpaceDE w:val="0"/>
        <w:autoSpaceDN w:val="0"/>
        <w:adjustRightInd w:val="0"/>
        <w:snapToGrid w:val="0"/>
        <w:spacing w:after="0" w:line="240" w:lineRule="auto"/>
        <w:ind w:left="720"/>
        <w:jc w:val="both"/>
        <w:rPr>
          <w:rFonts w:eastAsia="Arial Unicode MS" w:cstheme="minorHAnsi"/>
          <w:i/>
          <w:color w:val="000066"/>
          <w:lang w:eastAsia="es-SV"/>
        </w:rPr>
      </w:pPr>
      <w:r w:rsidRPr="002739BD">
        <w:rPr>
          <w:rFonts w:eastAsia="Arial Unicode MS" w:cstheme="minorHAnsi"/>
          <w:i/>
          <w:color w:val="000066"/>
          <w:lang w:eastAsia="es-SV"/>
        </w:rPr>
        <w:t>“Se solicita la siguiente información al 31 de diciembre de 2018:</w:t>
      </w:r>
    </w:p>
    <w:p w:rsidR="002739BD" w:rsidRPr="002739BD" w:rsidRDefault="002739BD" w:rsidP="002739BD">
      <w:pPr>
        <w:pStyle w:val="Prrafodelista"/>
        <w:numPr>
          <w:ilvl w:val="0"/>
          <w:numId w:val="49"/>
        </w:numPr>
        <w:autoSpaceDE w:val="0"/>
        <w:autoSpaceDN w:val="0"/>
        <w:adjustRightInd w:val="0"/>
        <w:snapToGrid w:val="0"/>
        <w:jc w:val="both"/>
        <w:rPr>
          <w:rFonts w:asciiTheme="minorHAnsi" w:eastAsia="Arial Unicode MS" w:hAnsiTheme="minorHAnsi" w:cstheme="minorHAnsi"/>
          <w:i/>
          <w:color w:val="000066"/>
          <w:sz w:val="22"/>
          <w:lang w:eastAsia="es-SV"/>
        </w:rPr>
      </w:pPr>
      <w:r w:rsidRPr="002739BD">
        <w:rPr>
          <w:rFonts w:asciiTheme="minorHAnsi" w:eastAsia="Arial Unicode MS" w:hAnsiTheme="minorHAnsi" w:cstheme="minorHAnsi"/>
          <w:i/>
          <w:color w:val="000066"/>
          <w:sz w:val="22"/>
          <w:lang w:eastAsia="es-SV"/>
        </w:rPr>
        <w:t>Número de empleados desagregado por categoría laboral (tipo de cargo) y sexo</w:t>
      </w:r>
    </w:p>
    <w:p w:rsidR="002739BD" w:rsidRPr="002739BD" w:rsidRDefault="002739BD" w:rsidP="002739BD">
      <w:pPr>
        <w:pStyle w:val="Prrafodelista"/>
        <w:numPr>
          <w:ilvl w:val="0"/>
          <w:numId w:val="49"/>
        </w:numPr>
        <w:autoSpaceDE w:val="0"/>
        <w:autoSpaceDN w:val="0"/>
        <w:adjustRightInd w:val="0"/>
        <w:snapToGrid w:val="0"/>
        <w:jc w:val="both"/>
        <w:rPr>
          <w:rFonts w:asciiTheme="minorHAnsi" w:eastAsia="Arial Unicode MS" w:hAnsiTheme="minorHAnsi" w:cstheme="minorHAnsi"/>
          <w:i/>
          <w:color w:val="000066"/>
          <w:sz w:val="22"/>
          <w:lang w:eastAsia="es-SV"/>
        </w:rPr>
      </w:pPr>
      <w:r w:rsidRPr="002739BD">
        <w:rPr>
          <w:rFonts w:asciiTheme="minorHAnsi" w:eastAsia="Arial Unicode MS" w:hAnsiTheme="minorHAnsi" w:cstheme="minorHAnsi"/>
          <w:i/>
          <w:color w:val="000066"/>
          <w:sz w:val="22"/>
          <w:lang w:eastAsia="es-SV"/>
        </w:rPr>
        <w:t>Monto invertido en salarios desagregado por categoría laboral y sexo</w:t>
      </w:r>
    </w:p>
    <w:p w:rsidR="000D6F76" w:rsidRPr="002739BD" w:rsidRDefault="002739BD" w:rsidP="002739BD">
      <w:pPr>
        <w:pStyle w:val="Prrafodelista"/>
        <w:numPr>
          <w:ilvl w:val="0"/>
          <w:numId w:val="49"/>
        </w:numPr>
        <w:autoSpaceDE w:val="0"/>
        <w:autoSpaceDN w:val="0"/>
        <w:adjustRightInd w:val="0"/>
        <w:snapToGrid w:val="0"/>
        <w:jc w:val="both"/>
        <w:rPr>
          <w:rFonts w:asciiTheme="minorHAnsi" w:eastAsia="Arial Unicode MS" w:hAnsiTheme="minorHAnsi" w:cstheme="minorHAnsi"/>
          <w:i/>
          <w:color w:val="000066"/>
          <w:sz w:val="22"/>
          <w:lang w:eastAsia="es-SV"/>
        </w:rPr>
      </w:pPr>
      <w:r w:rsidRPr="002739BD">
        <w:rPr>
          <w:rFonts w:asciiTheme="minorHAnsi" w:eastAsia="Arial Unicode MS" w:hAnsiTheme="minorHAnsi" w:cstheme="minorHAnsi"/>
          <w:i/>
          <w:color w:val="000066"/>
          <w:sz w:val="22"/>
          <w:lang w:eastAsia="es-SV"/>
        </w:rPr>
        <w:t>Número de empleados que recibieron cursos de capacitación, desagregado por Categoría laboral y sexo”</w:t>
      </w:r>
    </w:p>
    <w:p w:rsidR="002739BD" w:rsidRPr="002739BD"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22"/>
          <w:lang w:eastAsia="es-SV"/>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733362">
        <w:rPr>
          <w:rFonts w:asciiTheme="minorHAnsi" w:eastAsia="Arial Unicode MS" w:hAnsiTheme="minorHAnsi" w:cstheme="minorHAnsi"/>
          <w:sz w:val="22"/>
          <w:szCs w:val="22"/>
        </w:rPr>
        <w:t>rio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3A524C" w:rsidRPr="003A524C" w:rsidRDefault="003A524C" w:rsidP="003A524C">
      <w:pPr>
        <w:pStyle w:val="Prrafodelista"/>
        <w:rPr>
          <w:rFonts w:asciiTheme="minorHAnsi" w:eastAsia="Arial Unicode MS" w:hAnsiTheme="minorHAnsi" w:cstheme="minorHAnsi"/>
          <w:sz w:val="22"/>
          <w:szCs w:val="22"/>
        </w:rPr>
      </w:pPr>
    </w:p>
    <w:p w:rsidR="003A524C" w:rsidRPr="003A524C" w:rsidRDefault="003A524C" w:rsidP="003A524C">
      <w:pPr>
        <w:autoSpaceDE w:val="0"/>
        <w:autoSpaceDN w:val="0"/>
        <w:adjustRightInd w:val="0"/>
        <w:snapToGrid w:val="0"/>
        <w:jc w:val="both"/>
        <w:rPr>
          <w:rFonts w:eastAsia="Arial Unicode MS" w:cstheme="minorHAnsi"/>
        </w:rPr>
      </w:pP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se solicitó la información a la</w:t>
      </w:r>
      <w:r w:rsidR="002739BD">
        <w:rPr>
          <w:rFonts w:asciiTheme="minorHAnsi" w:eastAsia="Arial Unicode MS" w:hAnsiTheme="minorHAnsi" w:cstheme="minorHAnsi"/>
          <w:sz w:val="22"/>
          <w:szCs w:val="22"/>
        </w:rPr>
        <w:t xml:space="preserve"> </w:t>
      </w:r>
      <w:r w:rsidR="000D6F76">
        <w:rPr>
          <w:rFonts w:asciiTheme="minorHAnsi" w:eastAsia="Arial Unicode MS" w:hAnsiTheme="minorHAnsi" w:cstheme="minorHAnsi"/>
          <w:sz w:val="22"/>
          <w:szCs w:val="22"/>
        </w:rPr>
        <w:t>Oficina General de Administración-OGA-</w:t>
      </w:r>
      <w:r w:rsidR="002739BD">
        <w:rPr>
          <w:rFonts w:asciiTheme="minorHAnsi" w:eastAsia="Arial Unicode MS" w:hAnsiTheme="minorHAnsi" w:cstheme="minorHAnsi"/>
          <w:sz w:val="22"/>
          <w:szCs w:val="22"/>
        </w:rPr>
        <w:t>División de Recursos Humanos</w:t>
      </w:r>
      <w:r w:rsidR="000D6F76">
        <w:rPr>
          <w:rFonts w:asciiTheme="minorHAnsi" w:eastAsia="Arial Unicode MS" w:hAnsiTheme="minorHAnsi" w:cstheme="minorHAnsi"/>
          <w:sz w:val="22"/>
          <w:szCs w:val="22"/>
        </w:rPr>
        <w:t xml:space="preserve">, </w:t>
      </w:r>
      <w:r w:rsidR="00BE63B2">
        <w:rPr>
          <w:rFonts w:asciiTheme="minorHAnsi" w:eastAsia="Arial Unicode MS" w:hAnsiTheme="minorHAnsi" w:cstheme="minorHAnsi"/>
          <w:sz w:val="22"/>
          <w:szCs w:val="22"/>
        </w:rPr>
        <w:t xml:space="preserve">quienes son las </w:t>
      </w:r>
      <w:r w:rsidR="000D6F76">
        <w:rPr>
          <w:rFonts w:asciiTheme="minorHAnsi" w:eastAsia="Arial Unicode MS" w:hAnsiTheme="minorHAnsi" w:cstheme="minorHAnsi"/>
          <w:sz w:val="22"/>
          <w:szCs w:val="22"/>
        </w:rPr>
        <w:t>unidades</w:t>
      </w:r>
      <w:r w:rsidR="00BE63B2">
        <w:rPr>
          <w:rFonts w:asciiTheme="minorHAnsi" w:eastAsia="Arial Unicode MS" w:hAnsiTheme="minorHAnsi" w:cstheme="minorHAnsi"/>
          <w:sz w:val="22"/>
          <w:szCs w:val="22"/>
        </w:rPr>
        <w:t xml:space="preserve"> administrativas</w:t>
      </w:r>
      <w:r w:rsidR="000D6F76">
        <w:rPr>
          <w:rFonts w:asciiTheme="minorHAnsi" w:eastAsia="Arial Unicode MS" w:hAnsiTheme="minorHAnsi" w:cstheme="minorHAnsi"/>
          <w:sz w:val="22"/>
          <w:szCs w:val="22"/>
        </w:rPr>
        <w:t xml:space="preserve"> que </w:t>
      </w:r>
      <w:r w:rsidR="002739BD">
        <w:rPr>
          <w:rFonts w:asciiTheme="minorHAnsi" w:eastAsia="Arial Unicode MS" w:hAnsiTheme="minorHAnsi" w:cstheme="minorHAnsi"/>
          <w:sz w:val="22"/>
          <w:szCs w:val="22"/>
        </w:rPr>
        <w:t>registran la información solicitada</w:t>
      </w:r>
      <w:r>
        <w:rPr>
          <w:rFonts w:asciiTheme="minorHAnsi" w:eastAsia="Arial Unicode MS" w:hAnsiTheme="minorHAnsi" w:cstheme="minorHAnsi"/>
          <w:sz w:val="22"/>
          <w:szCs w:val="22"/>
        </w:rPr>
        <w:t>;</w:t>
      </w:r>
    </w:p>
    <w:p w:rsidR="00BE63B2" w:rsidRDefault="00BE63B2"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r w:rsidR="002739BD">
        <w:rPr>
          <w:rFonts w:asciiTheme="minorHAnsi" w:eastAsia="Arial Unicode MS" w:hAnsiTheme="minorHAnsi" w:cstheme="minorHAnsi"/>
          <w:sz w:val="22"/>
          <w:szCs w:val="22"/>
          <w:lang w:val="es-SV"/>
        </w:rPr>
        <w:t xml:space="preserve"> en dos archivos en formato PDF seleccionable y editable</w:t>
      </w:r>
      <w:r w:rsidRPr="00DD5E81">
        <w:rPr>
          <w:rFonts w:asciiTheme="minorHAnsi" w:eastAsia="Arial Unicode MS" w:hAnsiTheme="minorHAnsi" w:cstheme="minorHAnsi"/>
          <w:sz w:val="22"/>
          <w:szCs w:val="22"/>
          <w:lang w:val="es-SV"/>
        </w:rPr>
        <w:t>:</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8E30A7" w:rsidRDefault="008E30A7"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Número de empleados desagregados por categoría, sexo y monto salarial al 31 de diciembre de 2018.</w:t>
      </w:r>
    </w:p>
    <w:p w:rsidR="008E30A7" w:rsidRDefault="008E30A7"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Número de empleados desagregados por categoría y sexo al 31 de diciembre de 2018</w:t>
      </w:r>
    </w:p>
    <w:p w:rsidR="008E30A7" w:rsidRDefault="008E30A7" w:rsidP="00DD5E81">
      <w:pPr>
        <w:pStyle w:val="Prrafodelista"/>
        <w:numPr>
          <w:ilvl w:val="0"/>
          <w:numId w:val="46"/>
        </w:numPr>
        <w:autoSpaceDE w:val="0"/>
        <w:autoSpaceDN w:val="0"/>
        <w:adjustRightInd w:val="0"/>
        <w:snapToGrid w:val="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Número de participantes que recibieron capacitación de enero a diciembre de 2018</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35" w:rsidRDefault="00493F35">
      <w:pPr>
        <w:spacing w:after="0" w:line="240" w:lineRule="auto"/>
      </w:pPr>
      <w:r>
        <w:separator/>
      </w:r>
    </w:p>
  </w:endnote>
  <w:endnote w:type="continuationSeparator" w:id="0">
    <w:p w:rsidR="00493F35" w:rsidRDefault="0049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3E0404B" wp14:editId="6D0F4FD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44AC0">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44AC0">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35" w:rsidRDefault="00493F35">
      <w:pPr>
        <w:spacing w:after="0" w:line="240" w:lineRule="auto"/>
      </w:pPr>
      <w:r>
        <w:separator/>
      </w:r>
    </w:p>
  </w:footnote>
  <w:footnote w:type="continuationSeparator" w:id="0">
    <w:p w:rsidR="00493F35" w:rsidRDefault="00493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44AC0"/>
    <w:rsid w:val="0006641B"/>
    <w:rsid w:val="00071AA8"/>
    <w:rsid w:val="000A20EF"/>
    <w:rsid w:val="000A3632"/>
    <w:rsid w:val="000A640D"/>
    <w:rsid w:val="000D40C9"/>
    <w:rsid w:val="000D484A"/>
    <w:rsid w:val="000D6F76"/>
    <w:rsid w:val="000E0822"/>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52F8E"/>
    <w:rsid w:val="003773DF"/>
    <w:rsid w:val="00381045"/>
    <w:rsid w:val="003A524C"/>
    <w:rsid w:val="003A79C4"/>
    <w:rsid w:val="003C5E11"/>
    <w:rsid w:val="003D0F0E"/>
    <w:rsid w:val="003D7492"/>
    <w:rsid w:val="003E1742"/>
    <w:rsid w:val="003E3483"/>
    <w:rsid w:val="00412E7C"/>
    <w:rsid w:val="00422B9B"/>
    <w:rsid w:val="00461D11"/>
    <w:rsid w:val="00474C71"/>
    <w:rsid w:val="00493F35"/>
    <w:rsid w:val="0049769E"/>
    <w:rsid w:val="004A53F4"/>
    <w:rsid w:val="004C6A24"/>
    <w:rsid w:val="004D3A2C"/>
    <w:rsid w:val="004D6136"/>
    <w:rsid w:val="00500D40"/>
    <w:rsid w:val="005114CC"/>
    <w:rsid w:val="005327E1"/>
    <w:rsid w:val="00550202"/>
    <w:rsid w:val="005560DA"/>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E036D"/>
    <w:rsid w:val="006E0B62"/>
    <w:rsid w:val="006E2A2E"/>
    <w:rsid w:val="006E406D"/>
    <w:rsid w:val="006E603C"/>
    <w:rsid w:val="006F3EE8"/>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30A7"/>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A2D89"/>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396B"/>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5CE0"/>
    <w:rsid w:val="00E72584"/>
    <w:rsid w:val="00E754BC"/>
    <w:rsid w:val="00E76B1E"/>
    <w:rsid w:val="00EB5DD0"/>
    <w:rsid w:val="00EC3537"/>
    <w:rsid w:val="00EC4757"/>
    <w:rsid w:val="00ED446A"/>
    <w:rsid w:val="00EE0D5A"/>
    <w:rsid w:val="00EF1B21"/>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A524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3A524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A524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3A524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DFE4-4DE1-4FC3-AB2D-2C31C911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2019-04-08T17:36:00Z</cp:lastPrinted>
  <dcterms:created xsi:type="dcterms:W3CDTF">2019-04-08T17:36:00Z</dcterms:created>
  <dcterms:modified xsi:type="dcterms:W3CDTF">2019-04-08T22:47:00Z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