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F5" w:rsidRPr="00533BF5" w:rsidRDefault="00533BF5" w:rsidP="00533BF5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533BF5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533BF5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533BF5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533BF5">
        <w:rPr>
          <w:rFonts w:asciiTheme="minorHAnsi" w:eastAsia="Arial Unicode MS" w:hAnsiTheme="minorHAnsi"/>
          <w:color w:val="C00000"/>
          <w:sz w:val="16"/>
          <w:u w:val="single"/>
        </w:rPr>
        <w:t xml:space="preserve">pág. </w:t>
      </w:r>
      <w:r>
        <w:rPr>
          <w:rFonts w:asciiTheme="minorHAnsi" w:eastAsia="Arial Unicode MS" w:hAnsiTheme="minorHAnsi"/>
          <w:color w:val="C00000"/>
          <w:sz w:val="16"/>
          <w:u w:val="single"/>
        </w:rPr>
        <w:t>1 y 2</w:t>
      </w:r>
      <w:r w:rsidRPr="00533BF5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533BF5" w:rsidRDefault="00533BF5" w:rsidP="00C76321">
      <w:pPr>
        <w:spacing w:after="0" w:line="240" w:lineRule="auto"/>
        <w:jc w:val="center"/>
        <w:rPr>
          <w:rFonts w:ascii="Calibri" w:hAnsi="Calibri" w:cs="Calibri"/>
          <w:b/>
          <w:bCs/>
          <w:color w:val="000066"/>
          <w:spacing w:val="-1"/>
          <w:szCs w:val="24"/>
          <w:lang w:eastAsia="es-SV"/>
        </w:rPr>
      </w:pPr>
    </w:p>
    <w:p w:rsidR="00464199" w:rsidRPr="00533BF5" w:rsidRDefault="00464199" w:rsidP="00C76321">
      <w:pPr>
        <w:spacing w:after="0" w:line="240" w:lineRule="auto"/>
        <w:jc w:val="center"/>
        <w:rPr>
          <w:rFonts w:ascii="Calibri" w:eastAsia="Arial Unicode MS" w:hAnsi="Calibri" w:cs="Arial Unicode MS"/>
          <w:b/>
          <w:color w:val="000066"/>
          <w:sz w:val="20"/>
          <w:u w:val="single"/>
          <w:lang w:eastAsia="es-SV"/>
        </w:rPr>
      </w:pPr>
      <w:r w:rsidRPr="00533BF5">
        <w:rPr>
          <w:rFonts w:ascii="Calibri" w:hAnsi="Calibri" w:cs="Calibri"/>
          <w:b/>
          <w:bCs/>
          <w:color w:val="000066"/>
          <w:spacing w:val="-1"/>
          <w:szCs w:val="24"/>
          <w:lang w:eastAsia="es-SV"/>
        </w:rPr>
        <w:t>RESOLUCION DE NEGACIÓN DE SOLICITUD DE ACCESO A INFORMACIÓN PÚBLICA</w:t>
      </w:r>
      <w:r w:rsidR="00533BF5" w:rsidRPr="00533BF5">
        <w:rPr>
          <w:rFonts w:ascii="Calibri" w:hAnsi="Calibri" w:cs="Calibri"/>
          <w:b/>
          <w:bCs/>
          <w:color w:val="000066"/>
          <w:spacing w:val="-1"/>
          <w:szCs w:val="24"/>
          <w:lang w:eastAsia="es-SV"/>
        </w:rPr>
        <w:t xml:space="preserve"> </w:t>
      </w:r>
      <w:r w:rsidRPr="00533BF5">
        <w:rPr>
          <w:rFonts w:ascii="Calibri" w:hAnsi="Calibri" w:cs="Calibri"/>
          <w:b/>
          <w:bCs/>
          <w:color w:val="000066"/>
          <w:spacing w:val="-1"/>
          <w:szCs w:val="24"/>
          <w:lang w:eastAsia="es-SV"/>
        </w:rPr>
        <w:t xml:space="preserve">POR </w:t>
      </w:r>
      <w:r w:rsidR="00C76321" w:rsidRPr="00533BF5">
        <w:rPr>
          <w:rFonts w:ascii="Calibri" w:hAnsi="Calibri" w:cs="Calibri"/>
          <w:b/>
          <w:bCs/>
          <w:color w:val="000066"/>
          <w:spacing w:val="-1"/>
          <w:szCs w:val="24"/>
          <w:lang w:eastAsia="es-SV"/>
        </w:rPr>
        <w:t>D</w:t>
      </w:r>
      <w:r w:rsidRPr="00533BF5">
        <w:rPr>
          <w:rFonts w:ascii="Calibri" w:hAnsi="Calibri" w:cs="Calibri"/>
          <w:b/>
          <w:bCs/>
          <w:color w:val="000066"/>
          <w:spacing w:val="-1"/>
          <w:szCs w:val="24"/>
          <w:lang w:eastAsia="es-SV"/>
        </w:rPr>
        <w:t>E</w:t>
      </w:r>
      <w:r w:rsidR="00C76321" w:rsidRPr="00533BF5">
        <w:rPr>
          <w:rFonts w:ascii="Calibri" w:hAnsi="Calibri" w:cs="Calibri"/>
          <w:b/>
          <w:bCs/>
          <w:color w:val="000066"/>
          <w:spacing w:val="-1"/>
          <w:szCs w:val="24"/>
          <w:lang w:eastAsia="es-SV"/>
        </w:rPr>
        <w:t>SEST</w:t>
      </w:r>
      <w:r w:rsidR="00C76321" w:rsidRPr="00533BF5">
        <w:rPr>
          <w:rFonts w:ascii="Calibri" w:hAnsi="Calibri" w:cs="Calibri"/>
          <w:b/>
          <w:bCs/>
          <w:color w:val="000066"/>
          <w:spacing w:val="-1"/>
          <w:szCs w:val="24"/>
          <w:lang w:eastAsia="es-SV"/>
        </w:rPr>
        <w:t>I</w:t>
      </w:r>
      <w:r w:rsidR="00C76321" w:rsidRPr="00533BF5">
        <w:rPr>
          <w:rFonts w:ascii="Calibri" w:hAnsi="Calibri" w:cs="Calibri"/>
          <w:b/>
          <w:bCs/>
          <w:color w:val="000066"/>
          <w:spacing w:val="-1"/>
          <w:szCs w:val="24"/>
          <w:lang w:eastAsia="es-SV"/>
        </w:rPr>
        <w:t>MACIÓN DEL USUARIO</w:t>
      </w:r>
    </w:p>
    <w:p w:rsidR="00464199" w:rsidRPr="00533BF5" w:rsidRDefault="004615D9" w:rsidP="00C76321">
      <w:pPr>
        <w:spacing w:after="0" w:line="240" w:lineRule="auto"/>
        <w:jc w:val="center"/>
        <w:rPr>
          <w:rFonts w:ascii="Calibri" w:eastAsia="Arial Unicode MS" w:hAnsi="Calibri" w:cs="Arial Unicode MS"/>
          <w:b/>
          <w:color w:val="000066"/>
          <w:u w:val="single"/>
          <w:lang w:eastAsia="es-SV"/>
        </w:rPr>
      </w:pPr>
      <w:r w:rsidRPr="00533BF5">
        <w:rPr>
          <w:rFonts w:ascii="Calibri" w:eastAsia="Arial Unicode MS" w:hAnsi="Calibri" w:cs="Arial Unicode MS"/>
          <w:b/>
          <w:color w:val="000066"/>
          <w:u w:val="single"/>
          <w:lang w:eastAsia="es-SV"/>
        </w:rPr>
        <w:t xml:space="preserve">MAG OIR N° </w:t>
      </w:r>
      <w:r w:rsidR="00C76321" w:rsidRPr="00533BF5">
        <w:rPr>
          <w:rFonts w:ascii="Calibri" w:eastAsia="Arial Unicode MS" w:hAnsi="Calibri" w:cs="Arial Unicode MS"/>
          <w:b/>
          <w:color w:val="000066"/>
          <w:u w:val="single"/>
          <w:lang w:eastAsia="es-SV"/>
        </w:rPr>
        <w:t>054</w:t>
      </w:r>
      <w:r w:rsidR="00464199" w:rsidRPr="00533BF5">
        <w:rPr>
          <w:rFonts w:ascii="Calibri" w:eastAsia="Arial Unicode MS" w:hAnsi="Calibri" w:cs="Arial Unicode MS"/>
          <w:b/>
          <w:color w:val="000066"/>
          <w:u w:val="single"/>
          <w:lang w:eastAsia="es-SV"/>
        </w:rPr>
        <w:t>-201</w:t>
      </w:r>
      <w:r w:rsidR="00C76321" w:rsidRPr="00533BF5">
        <w:rPr>
          <w:rFonts w:ascii="Calibri" w:eastAsia="Arial Unicode MS" w:hAnsi="Calibri" w:cs="Arial Unicode MS"/>
          <w:b/>
          <w:color w:val="000066"/>
          <w:u w:val="single"/>
          <w:lang w:eastAsia="es-SV"/>
        </w:rPr>
        <w:t>9</w:t>
      </w:r>
    </w:p>
    <w:p w:rsidR="00464199" w:rsidRDefault="00464199" w:rsidP="00C76321">
      <w:pPr>
        <w:spacing w:after="0" w:line="240" w:lineRule="auto"/>
        <w:jc w:val="both"/>
        <w:rPr>
          <w:rFonts w:ascii="Calibri" w:eastAsia="Arial Unicode MS" w:hAnsi="Calibri" w:cs="Arial Unicode MS"/>
          <w:lang w:eastAsia="es-SV"/>
        </w:rPr>
      </w:pPr>
    </w:p>
    <w:p w:rsidR="004C5184" w:rsidRDefault="00464199" w:rsidP="00C76321">
      <w:pPr>
        <w:spacing w:after="0" w:line="240" w:lineRule="auto"/>
        <w:jc w:val="both"/>
        <w:rPr>
          <w:rFonts w:ascii="Calibri" w:eastAsia="Arial Unicode MS" w:hAnsi="Calibri" w:cs="Arial Unicode MS"/>
          <w:lang w:eastAsia="es-SV"/>
        </w:rPr>
      </w:pPr>
      <w:r>
        <w:rPr>
          <w:rFonts w:ascii="Calibri" w:eastAsia="Arial Unicode MS" w:hAnsi="Calibri" w:cs="Arial Unicode MS"/>
          <w:lang w:eastAsia="es-SV"/>
        </w:rPr>
        <w:t xml:space="preserve">Santa Tecla, departamento de La Libertad, a </w:t>
      </w:r>
      <w:r w:rsidRPr="004C5184">
        <w:rPr>
          <w:rFonts w:ascii="Calibri" w:eastAsia="Arial Unicode MS" w:hAnsi="Calibri" w:cs="Arial Unicode MS"/>
          <w:color w:val="000066"/>
          <w:lang w:eastAsia="es-SV"/>
        </w:rPr>
        <w:t xml:space="preserve">las </w:t>
      </w:r>
      <w:r w:rsidR="004C5184" w:rsidRPr="004C5184">
        <w:rPr>
          <w:rFonts w:ascii="Calibri" w:eastAsia="Arial Unicode MS" w:hAnsi="Calibri" w:cs="Arial Unicode MS"/>
          <w:color w:val="000066"/>
          <w:lang w:eastAsia="es-SV"/>
        </w:rPr>
        <w:t>nueve</w:t>
      </w:r>
      <w:r w:rsidRPr="004C5184">
        <w:rPr>
          <w:rFonts w:ascii="Calibri" w:eastAsia="Arial Unicode MS" w:hAnsi="Calibri" w:cs="Arial Unicode MS"/>
          <w:color w:val="000066"/>
          <w:lang w:eastAsia="es-SV"/>
        </w:rPr>
        <w:t xml:space="preserve"> horas con </w:t>
      </w:r>
      <w:r w:rsidR="00C76321" w:rsidRPr="004C5184">
        <w:rPr>
          <w:rFonts w:ascii="Calibri" w:eastAsia="Arial Unicode MS" w:hAnsi="Calibri" w:cs="Arial Unicode MS"/>
          <w:color w:val="000066"/>
          <w:lang w:eastAsia="es-SV"/>
        </w:rPr>
        <w:t xml:space="preserve">veinte </w:t>
      </w:r>
      <w:r w:rsidRPr="004C5184">
        <w:rPr>
          <w:rFonts w:ascii="Calibri" w:eastAsia="Arial Unicode MS" w:hAnsi="Calibri" w:cs="Arial Unicode MS"/>
          <w:color w:val="000066"/>
          <w:lang w:eastAsia="es-SV"/>
        </w:rPr>
        <w:t xml:space="preserve">minutos del día </w:t>
      </w:r>
      <w:r w:rsidR="004C5184" w:rsidRPr="004C5184">
        <w:rPr>
          <w:rFonts w:ascii="Calibri" w:eastAsia="Arial Unicode MS" w:hAnsi="Calibri" w:cs="Arial Unicode MS"/>
          <w:color w:val="000066"/>
          <w:lang w:eastAsia="es-SV"/>
        </w:rPr>
        <w:t>tres</w:t>
      </w:r>
      <w:r w:rsidR="00C76321" w:rsidRPr="004C5184">
        <w:rPr>
          <w:rFonts w:ascii="Calibri" w:eastAsia="Arial Unicode MS" w:hAnsi="Calibri" w:cs="Arial Unicode MS"/>
          <w:color w:val="000066"/>
          <w:lang w:eastAsia="es-SV"/>
        </w:rPr>
        <w:t xml:space="preserve"> de abril de </w:t>
      </w:r>
      <w:r w:rsidRPr="004C5184">
        <w:rPr>
          <w:rFonts w:ascii="Calibri" w:eastAsia="Arial Unicode MS" w:hAnsi="Calibri" w:cs="Arial Unicode MS"/>
          <w:color w:val="000066"/>
          <w:lang w:eastAsia="es-SV"/>
        </w:rPr>
        <w:t>dos mil dieci</w:t>
      </w:r>
      <w:r w:rsidR="00C76321" w:rsidRPr="004C5184">
        <w:rPr>
          <w:rFonts w:ascii="Calibri" w:eastAsia="Arial Unicode MS" w:hAnsi="Calibri" w:cs="Arial Unicode MS"/>
          <w:color w:val="000066"/>
          <w:lang w:eastAsia="es-SV"/>
        </w:rPr>
        <w:t>nueve</w:t>
      </w:r>
      <w:r>
        <w:rPr>
          <w:rFonts w:ascii="Calibri" w:eastAsia="Arial Unicode MS" w:hAnsi="Calibri" w:cs="Arial Unicode MS"/>
          <w:color w:val="000099"/>
          <w:lang w:eastAsia="es-SV"/>
        </w:rPr>
        <w:t>,</w:t>
      </w:r>
      <w:r>
        <w:rPr>
          <w:rFonts w:ascii="Calibri" w:eastAsia="Arial Unicode MS" w:hAnsi="Calibri" w:cs="Arial Unicode MS"/>
          <w:lang w:eastAsia="es-SV"/>
        </w:rPr>
        <w:t xml:space="preserve"> luego de haber recibido y admitido la solicitud de información </w:t>
      </w:r>
      <w:r w:rsidR="004615D9" w:rsidRPr="00C76321">
        <w:rPr>
          <w:rFonts w:ascii="Calibri" w:eastAsia="Arial Unicode MS" w:hAnsi="Calibri" w:cs="Arial Unicode MS"/>
          <w:b/>
          <w:color w:val="000066"/>
          <w:lang w:eastAsia="es-SV"/>
        </w:rPr>
        <w:t xml:space="preserve">MAG OIR No. </w:t>
      </w:r>
      <w:r w:rsidR="00C76321" w:rsidRPr="00C76321">
        <w:rPr>
          <w:rFonts w:ascii="Calibri" w:eastAsia="Arial Unicode MS" w:hAnsi="Calibri" w:cs="Arial Unicode MS"/>
          <w:b/>
          <w:color w:val="000066"/>
          <w:lang w:eastAsia="es-SV"/>
        </w:rPr>
        <w:t>054</w:t>
      </w:r>
      <w:r w:rsidRPr="00C76321">
        <w:rPr>
          <w:rFonts w:ascii="Calibri" w:eastAsia="Arial Unicode MS" w:hAnsi="Calibri" w:cs="Arial Unicode MS"/>
          <w:b/>
          <w:color w:val="000066"/>
          <w:lang w:eastAsia="es-SV"/>
        </w:rPr>
        <w:t>-201</w:t>
      </w:r>
      <w:r w:rsidR="00C76321" w:rsidRPr="00C76321">
        <w:rPr>
          <w:rFonts w:ascii="Calibri" w:eastAsia="Arial Unicode MS" w:hAnsi="Calibri" w:cs="Arial Unicode MS"/>
          <w:b/>
          <w:color w:val="000066"/>
          <w:lang w:eastAsia="es-SV"/>
        </w:rPr>
        <w:t>9</w:t>
      </w:r>
      <w:r>
        <w:rPr>
          <w:rFonts w:ascii="Calibri" w:eastAsia="Arial Unicode MS" w:hAnsi="Calibri" w:cs="Arial Unicode MS"/>
          <w:color w:val="000099"/>
          <w:lang w:eastAsia="es-SV"/>
        </w:rPr>
        <w:t xml:space="preserve"> </w:t>
      </w:r>
      <w:r>
        <w:rPr>
          <w:rFonts w:ascii="Calibri" w:eastAsia="Arial Unicode MS" w:hAnsi="Calibri" w:cs="Arial Unicode MS"/>
          <w:lang w:eastAsia="es-SV"/>
        </w:rPr>
        <w:t>presentada ante la Oficina de Información y Respuesta de esta depende</w:t>
      </w:r>
      <w:r>
        <w:rPr>
          <w:rFonts w:ascii="Calibri" w:eastAsia="Arial Unicode MS" w:hAnsi="Calibri" w:cs="Arial Unicode MS"/>
          <w:lang w:eastAsia="es-SV"/>
        </w:rPr>
        <w:t>n</w:t>
      </w:r>
      <w:r>
        <w:rPr>
          <w:rFonts w:ascii="Calibri" w:eastAsia="Arial Unicode MS" w:hAnsi="Calibri" w:cs="Arial Unicode MS"/>
          <w:lang w:eastAsia="es-SV"/>
        </w:rPr>
        <w:t>cia</w:t>
      </w:r>
      <w:r w:rsidR="004C5184">
        <w:rPr>
          <w:rFonts w:ascii="Calibri" w:eastAsia="Arial Unicode MS" w:hAnsi="Calibri" w:cs="Arial Unicode MS"/>
          <w:lang w:eastAsia="es-SV"/>
        </w:rPr>
        <w:t>,</w:t>
      </w:r>
      <w:r w:rsidR="006177B9" w:rsidRPr="006177B9">
        <w:rPr>
          <w:rFonts w:eastAsia="Arial Unicode MS" w:cstheme="minorHAnsi"/>
          <w:lang w:eastAsia="es-SV"/>
        </w:rPr>
        <w:t xml:space="preserve"> </w:t>
      </w:r>
      <w:r w:rsidR="006177B9" w:rsidRPr="00D41FDE">
        <w:rPr>
          <w:rFonts w:eastAsia="Arial Unicode MS" w:cstheme="minorHAnsi"/>
          <w:lang w:eastAsia="es-SV"/>
        </w:rPr>
        <w:t xml:space="preserve">por parte de </w:t>
      </w:r>
      <w:proofErr w:type="spellStart"/>
      <w:r w:rsidR="00533BF5">
        <w:rPr>
          <w:rFonts w:eastAsia="Arial Unicode MS" w:cstheme="minorHAnsi"/>
          <w:b/>
          <w:color w:val="000066"/>
          <w:lang w:eastAsia="es-SV"/>
        </w:rPr>
        <w:t>xxxx</w:t>
      </w:r>
      <w:proofErr w:type="spellEnd"/>
      <w:r w:rsidR="006177B9" w:rsidRPr="00D41FDE">
        <w:rPr>
          <w:rFonts w:eastAsia="Arial Unicode MS" w:cstheme="minorHAnsi"/>
          <w:lang w:eastAsia="es-SV"/>
        </w:rPr>
        <w:t xml:space="preserve">, </w:t>
      </w:r>
      <w:r w:rsidR="00DE03B4">
        <w:rPr>
          <w:rFonts w:eastAsia="Arial Unicode MS" w:cstheme="minorHAnsi"/>
          <w:lang w:eastAsia="es-SV"/>
        </w:rPr>
        <w:t xml:space="preserve">de hoy en adelante PETICIONARIO, </w:t>
      </w:r>
      <w:r w:rsidR="00533BF5" w:rsidRPr="00D41FDE">
        <w:rPr>
          <w:rFonts w:eastAsia="Arial Unicode MS" w:cstheme="minorHAnsi"/>
          <w:lang w:eastAsia="es-SV"/>
        </w:rPr>
        <w:t>identificado</w:t>
      </w:r>
      <w:r w:rsidR="006177B9" w:rsidRPr="00D41FDE">
        <w:rPr>
          <w:rFonts w:eastAsia="Arial Unicode MS" w:cstheme="minorHAnsi"/>
          <w:lang w:eastAsia="es-SV"/>
        </w:rPr>
        <w:t xml:space="preserve"> con </w:t>
      </w:r>
      <w:r w:rsidR="006177B9" w:rsidRPr="00D41FDE">
        <w:rPr>
          <w:rFonts w:eastAsia="Arial Unicode MS" w:cstheme="minorHAnsi"/>
          <w:color w:val="000066"/>
          <w:lang w:eastAsia="es-SV"/>
        </w:rPr>
        <w:t>Carnet de Residencia</w:t>
      </w:r>
      <w:r w:rsidR="006177B9" w:rsidRPr="00D41FDE">
        <w:rPr>
          <w:rFonts w:eastAsia="Arial Unicode MS" w:cstheme="minorHAnsi"/>
          <w:color w:val="C00000"/>
          <w:lang w:eastAsia="es-SV"/>
        </w:rPr>
        <w:t xml:space="preserve"> </w:t>
      </w:r>
      <w:r w:rsidR="006177B9" w:rsidRPr="00D41FDE">
        <w:rPr>
          <w:rFonts w:eastAsia="Arial Unicode MS" w:cstheme="minorHAnsi"/>
          <w:lang w:eastAsia="es-SV"/>
        </w:rPr>
        <w:t>emit</w:t>
      </w:r>
      <w:r w:rsidR="006177B9" w:rsidRPr="00D41FDE">
        <w:rPr>
          <w:rFonts w:eastAsia="Arial Unicode MS" w:cstheme="minorHAnsi"/>
          <w:lang w:eastAsia="es-SV"/>
        </w:rPr>
        <w:t>i</w:t>
      </w:r>
      <w:r w:rsidR="006177B9" w:rsidRPr="00D41FDE">
        <w:rPr>
          <w:rFonts w:eastAsia="Arial Unicode MS" w:cstheme="minorHAnsi"/>
          <w:lang w:eastAsia="es-SV"/>
        </w:rPr>
        <w:t xml:space="preserve">do por la República de El Salvador </w:t>
      </w:r>
      <w:r w:rsidR="006177B9" w:rsidRPr="00D41FDE">
        <w:rPr>
          <w:rFonts w:eastAsia="Arial Unicode MS" w:cstheme="minorHAnsi"/>
          <w:b/>
          <w:color w:val="000066"/>
          <w:lang w:eastAsia="es-SV"/>
        </w:rPr>
        <w:t xml:space="preserve">N° </w:t>
      </w:r>
      <w:proofErr w:type="spellStart"/>
      <w:r w:rsidR="00533BF5">
        <w:rPr>
          <w:rFonts w:eastAsia="Arial Unicode MS" w:cstheme="minorHAnsi"/>
          <w:b/>
          <w:color w:val="000066"/>
          <w:lang w:eastAsia="es-SV"/>
        </w:rPr>
        <w:t>xxxx</w:t>
      </w:r>
      <w:proofErr w:type="spellEnd"/>
      <w:r w:rsidR="001154B3">
        <w:rPr>
          <w:rFonts w:eastAsia="Arial Unicode MS" w:cstheme="minorHAnsi"/>
          <w:b/>
          <w:color w:val="000066"/>
          <w:lang w:eastAsia="es-SV"/>
        </w:rPr>
        <w:t xml:space="preserve">; </w:t>
      </w:r>
      <w:r w:rsidR="004C5184">
        <w:rPr>
          <w:rFonts w:ascii="Calibri" w:eastAsia="Arial Unicode MS" w:hAnsi="Calibri" w:cs="Arial Unicode MS"/>
          <w:lang w:eastAsia="es-SV"/>
        </w:rPr>
        <w:t xml:space="preserve"> al respecto CO</w:t>
      </w:r>
      <w:r w:rsidR="004C5184">
        <w:rPr>
          <w:rFonts w:ascii="Calibri" w:eastAsia="Arial Unicode MS" w:hAnsi="Calibri" w:cs="Arial Unicode MS"/>
          <w:lang w:eastAsia="es-SV"/>
        </w:rPr>
        <w:t>N</w:t>
      </w:r>
      <w:r w:rsidR="004C5184">
        <w:rPr>
          <w:rFonts w:ascii="Calibri" w:eastAsia="Arial Unicode MS" w:hAnsi="Calibri" w:cs="Arial Unicode MS"/>
          <w:lang w:eastAsia="es-SV"/>
        </w:rPr>
        <w:t>SIDERANDO que:</w:t>
      </w:r>
    </w:p>
    <w:p w:rsidR="004C5184" w:rsidRDefault="004C5184" w:rsidP="00C76321">
      <w:pPr>
        <w:spacing w:after="0" w:line="240" w:lineRule="auto"/>
        <w:jc w:val="both"/>
        <w:rPr>
          <w:rFonts w:ascii="Calibri" w:eastAsia="Arial Unicode MS" w:hAnsi="Calibri" w:cs="Arial Unicode MS"/>
          <w:lang w:eastAsia="es-SV"/>
        </w:rPr>
      </w:pPr>
    </w:p>
    <w:p w:rsidR="004C5184" w:rsidRPr="00D41FDE" w:rsidRDefault="004C5184" w:rsidP="00D41FDE">
      <w:pPr>
        <w:pStyle w:val="Prrafodelista"/>
        <w:numPr>
          <w:ilvl w:val="0"/>
          <w:numId w:val="10"/>
        </w:numPr>
        <w:jc w:val="both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  <w:r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El </w:t>
      </w:r>
      <w:r w:rsidR="00DE03B4">
        <w:rPr>
          <w:rFonts w:asciiTheme="minorHAnsi" w:eastAsia="Arial Unicode MS" w:hAnsiTheme="minorHAnsi" w:cstheme="minorHAnsi"/>
          <w:b/>
          <w:color w:val="000066"/>
          <w:sz w:val="22"/>
          <w:szCs w:val="22"/>
          <w:lang w:eastAsia="es-SV"/>
        </w:rPr>
        <w:t xml:space="preserve">PETICIONARIO </w:t>
      </w:r>
      <w:r w:rsid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presentó solicitud de información el </w:t>
      </w:r>
      <w:r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día </w:t>
      </w:r>
      <w:r w:rsidRPr="00D41FD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veintinueve de marzo</w:t>
      </w:r>
      <w:r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de dos mil diecinueve a las </w:t>
      </w:r>
      <w:r w:rsidR="001646EB" w:rsidRPr="00D41FD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quince horas con veinticuatro minutos</w:t>
      </w:r>
      <w:r w:rsidR="001154B3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, </w:t>
      </w:r>
      <w:r w:rsidR="001154B3"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>mediante</w:t>
      </w:r>
      <w:r w:rsidR="001154B3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 </w:t>
      </w:r>
      <w:r w:rsidR="001646EB" w:rsidRPr="00D41FD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correo electrónico</w:t>
      </w:r>
      <w:r w:rsidRPr="00D41FDE">
        <w:rPr>
          <w:rFonts w:asciiTheme="minorHAnsi" w:eastAsia="Arial Unicode MS" w:hAnsiTheme="minorHAnsi" w:cstheme="minorHAnsi"/>
          <w:color w:val="000066"/>
          <w:sz w:val="22"/>
          <w:szCs w:val="22"/>
          <w:lang w:eastAsia="es-SV"/>
        </w:rPr>
        <w:t xml:space="preserve"> </w:t>
      </w:r>
      <w:r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en esta oficina, siendo admitida el día </w:t>
      </w:r>
      <w:r w:rsidRPr="00D41FDE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>uno de abril</w:t>
      </w:r>
      <w:r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del presente año, en la cual solicita:</w:t>
      </w:r>
    </w:p>
    <w:p w:rsidR="004C5184" w:rsidRPr="00D41FDE" w:rsidRDefault="004C5184" w:rsidP="00C76321">
      <w:pPr>
        <w:spacing w:after="0" w:line="240" w:lineRule="auto"/>
        <w:jc w:val="both"/>
        <w:rPr>
          <w:rFonts w:eastAsia="Arial Unicode MS" w:cstheme="minorHAnsi"/>
          <w:color w:val="000066"/>
          <w:lang w:eastAsia="es-SV"/>
        </w:rPr>
      </w:pPr>
    </w:p>
    <w:p w:rsidR="004615E7" w:rsidRPr="001154B3" w:rsidRDefault="004615E7" w:rsidP="001154B3">
      <w:pPr>
        <w:ind w:left="720"/>
        <w:jc w:val="both"/>
        <w:rPr>
          <w:rFonts w:eastAsia="Arial Unicode MS" w:cstheme="minorHAnsi"/>
          <w:i/>
          <w:color w:val="000066"/>
          <w:lang w:eastAsia="es-SV"/>
        </w:rPr>
      </w:pPr>
      <w:r w:rsidRPr="001154B3">
        <w:rPr>
          <w:rFonts w:cstheme="minorHAnsi"/>
          <w:bCs/>
          <w:i/>
          <w:color w:val="000066"/>
          <w:shd w:val="clear" w:color="auto" w:fill="FFFFFF"/>
        </w:rPr>
        <w:t>“Información de las autorizaciones de permiso de importación de las facturas numero FE-1246, FE-1306, FE-1309, FE-1444, FE-1445, FE-1497, FE-1500 y FE-45 emitidas por el fo</w:t>
      </w:r>
      <w:r w:rsidRPr="001154B3">
        <w:rPr>
          <w:rFonts w:cstheme="minorHAnsi"/>
          <w:bCs/>
          <w:i/>
          <w:color w:val="000066"/>
          <w:shd w:val="clear" w:color="auto" w:fill="FFFFFF"/>
        </w:rPr>
        <w:t>r</w:t>
      </w:r>
      <w:r w:rsidRPr="001154B3">
        <w:rPr>
          <w:rFonts w:cstheme="minorHAnsi"/>
          <w:bCs/>
          <w:i/>
          <w:color w:val="000066"/>
          <w:shd w:val="clear" w:color="auto" w:fill="FFFFFF"/>
        </w:rPr>
        <w:t>mulador </w:t>
      </w:r>
      <w:r w:rsidRPr="001154B3">
        <w:rPr>
          <w:rStyle w:val="Textoennegrita"/>
          <w:rFonts w:cstheme="minorHAnsi"/>
          <w:i/>
          <w:color w:val="000066"/>
          <w:shd w:val="clear" w:color="auto" w:fill="FFFFFF"/>
        </w:rPr>
        <w:t>Laboratorios Servinsumos SA de Colombia</w:t>
      </w:r>
      <w:r w:rsidRPr="001154B3">
        <w:rPr>
          <w:rFonts w:cstheme="minorHAnsi"/>
          <w:bCs/>
          <w:i/>
          <w:color w:val="000066"/>
          <w:shd w:val="clear" w:color="auto" w:fill="FFFFFF"/>
        </w:rPr>
        <w:t xml:space="preserve"> a la empresa Tecnología e Insumos Veterinarios de </w:t>
      </w:r>
      <w:r w:rsidR="001154B3" w:rsidRPr="001154B3">
        <w:rPr>
          <w:rFonts w:cstheme="minorHAnsi"/>
          <w:bCs/>
          <w:i/>
          <w:color w:val="000066"/>
          <w:shd w:val="clear" w:color="auto" w:fill="FFFFFF"/>
        </w:rPr>
        <w:t>Centroamérica</w:t>
      </w:r>
      <w:r w:rsidRPr="001154B3">
        <w:rPr>
          <w:rFonts w:cstheme="minorHAnsi"/>
          <w:bCs/>
          <w:i/>
          <w:color w:val="000066"/>
          <w:shd w:val="clear" w:color="auto" w:fill="FFFFFF"/>
        </w:rPr>
        <w:t xml:space="preserve"> TECNIVET SA DE CV durante el año 2008”.</w:t>
      </w:r>
    </w:p>
    <w:p w:rsidR="001646EB" w:rsidRPr="001154B3" w:rsidRDefault="001646EB" w:rsidP="00D41FDE">
      <w:pPr>
        <w:pStyle w:val="Prrafodelista"/>
        <w:numPr>
          <w:ilvl w:val="0"/>
          <w:numId w:val="10"/>
        </w:numPr>
        <w:jc w:val="both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  <w:r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Que </w:t>
      </w:r>
      <w:r w:rsidR="001154B3"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fundamentado en el </w:t>
      </w:r>
      <w:r w:rsidR="001154B3"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>art. 66 inc. 5º de la Ley de Acceso a la Información</w:t>
      </w:r>
      <w:r w:rsidR="001154B3"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Pública-LAIP, se </w:t>
      </w:r>
      <w:r w:rsidR="00464199"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>notific</w:t>
      </w:r>
      <w:r w:rsidR="001154B3"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ó </w:t>
      </w:r>
      <w:r w:rsidR="00464199"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al solicitante el día </w:t>
      </w:r>
      <w:r w:rsidR="00C76321" w:rsidRPr="001154B3">
        <w:rPr>
          <w:rFonts w:asciiTheme="minorHAnsi" w:eastAsia="Arial Unicode MS" w:hAnsiTheme="minorHAnsi" w:cstheme="minorHAnsi"/>
          <w:i/>
          <w:color w:val="000066"/>
          <w:sz w:val="22"/>
          <w:szCs w:val="22"/>
          <w:lang w:eastAsia="es-SV"/>
        </w:rPr>
        <w:t xml:space="preserve">uno de abril </w:t>
      </w:r>
      <w:r w:rsidR="00464199"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>de los corrientes</w:t>
      </w:r>
      <w:r w:rsidR="001154B3"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>,</w:t>
      </w:r>
      <w:r w:rsidR="00464199"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</w:t>
      </w:r>
      <w:r w:rsidR="001154B3"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para que SUBSANARA </w:t>
      </w:r>
      <w:r w:rsidRPr="001154B3">
        <w:rPr>
          <w:rFonts w:asciiTheme="minorHAnsi" w:eastAsia="Arial Unicode MS" w:hAnsiTheme="minorHAnsi" w:cstheme="minorHAnsi"/>
          <w:sz w:val="22"/>
          <w:szCs w:val="22"/>
          <w:lang w:eastAsia="es-SV"/>
        </w:rPr>
        <w:t>lo siguiente:</w:t>
      </w:r>
    </w:p>
    <w:p w:rsidR="001646EB" w:rsidRPr="00D41FDE" w:rsidRDefault="001646EB" w:rsidP="00C76321">
      <w:pPr>
        <w:spacing w:after="0" w:line="240" w:lineRule="auto"/>
        <w:jc w:val="both"/>
        <w:rPr>
          <w:rFonts w:eastAsia="Arial Unicode MS" w:cstheme="minorHAnsi"/>
          <w:lang w:eastAsia="es-SV"/>
        </w:rPr>
      </w:pPr>
    </w:p>
    <w:p w:rsidR="001646EB" w:rsidRPr="001154B3" w:rsidRDefault="001646EB" w:rsidP="001154B3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ind w:left="1080"/>
        <w:contextualSpacing/>
        <w:jc w:val="both"/>
        <w:rPr>
          <w:rFonts w:asciiTheme="minorHAnsi" w:hAnsiTheme="minorHAnsi" w:cstheme="minorHAnsi"/>
          <w:color w:val="000066"/>
          <w:sz w:val="22"/>
          <w:szCs w:val="22"/>
        </w:rPr>
      </w:pPr>
      <w:r w:rsidRPr="001154B3">
        <w:rPr>
          <w:rFonts w:asciiTheme="minorHAnsi" w:eastAsiaTheme="minorEastAsia" w:hAnsiTheme="minorHAnsi" w:cstheme="minorHAnsi"/>
          <w:color w:val="000066"/>
          <w:sz w:val="22"/>
          <w:szCs w:val="22"/>
        </w:rPr>
        <w:t>Especificar si la información que necesita es:</w:t>
      </w:r>
    </w:p>
    <w:p w:rsidR="001646EB" w:rsidRPr="001154B3" w:rsidRDefault="001646EB" w:rsidP="001154B3">
      <w:pPr>
        <w:pStyle w:val="Prrafodelista"/>
        <w:numPr>
          <w:ilvl w:val="0"/>
          <w:numId w:val="12"/>
        </w:numPr>
        <w:autoSpaceDE w:val="0"/>
        <w:autoSpaceDN w:val="0"/>
        <w:adjustRightInd w:val="0"/>
        <w:snapToGrid w:val="0"/>
        <w:ind w:left="1440"/>
        <w:contextualSpacing/>
        <w:jc w:val="both"/>
        <w:rPr>
          <w:rFonts w:asciiTheme="minorHAnsi" w:hAnsiTheme="minorHAnsi" w:cstheme="minorHAnsi"/>
          <w:color w:val="000066"/>
          <w:sz w:val="22"/>
          <w:szCs w:val="22"/>
        </w:rPr>
      </w:pPr>
      <w:r w:rsidRPr="001154B3">
        <w:rPr>
          <w:rFonts w:asciiTheme="minorHAnsi" w:eastAsiaTheme="minorEastAsia" w:hAnsiTheme="minorHAnsi" w:cstheme="minorHAnsi"/>
          <w:color w:val="000066"/>
          <w:sz w:val="22"/>
          <w:szCs w:val="22"/>
        </w:rPr>
        <w:t>Información sobre las visas de importación a nombre de TECNIVET SA DE CV del año 2008; y/o,</w:t>
      </w:r>
    </w:p>
    <w:p w:rsidR="001646EB" w:rsidRPr="001154B3" w:rsidRDefault="001646EB" w:rsidP="001154B3">
      <w:pPr>
        <w:pStyle w:val="Prrafodelista"/>
        <w:numPr>
          <w:ilvl w:val="0"/>
          <w:numId w:val="12"/>
        </w:numPr>
        <w:autoSpaceDE w:val="0"/>
        <w:autoSpaceDN w:val="0"/>
        <w:adjustRightInd w:val="0"/>
        <w:snapToGrid w:val="0"/>
        <w:ind w:left="1440"/>
        <w:contextualSpacing/>
        <w:jc w:val="both"/>
        <w:rPr>
          <w:rFonts w:asciiTheme="minorHAnsi" w:eastAsia="Arial Unicode MS" w:hAnsiTheme="minorHAnsi" w:cstheme="minorHAnsi"/>
          <w:color w:val="000066"/>
          <w:sz w:val="22"/>
          <w:szCs w:val="22"/>
          <w:lang w:eastAsia="es-SV"/>
        </w:rPr>
      </w:pPr>
      <w:r w:rsidRPr="001154B3">
        <w:rPr>
          <w:rFonts w:asciiTheme="minorHAnsi" w:eastAsiaTheme="minorEastAsia" w:hAnsiTheme="minorHAnsi" w:cstheme="minorHAnsi"/>
          <w:color w:val="000066"/>
          <w:sz w:val="22"/>
          <w:szCs w:val="22"/>
          <w:lang w:eastAsia="es-ES"/>
        </w:rPr>
        <w:t xml:space="preserve">Copia de las facturas a nombre de TECNIVET SA DE CV con número: </w:t>
      </w:r>
      <w:r w:rsidRPr="001154B3">
        <w:rPr>
          <w:rFonts w:asciiTheme="minorHAnsi" w:hAnsiTheme="minorHAnsi" w:cstheme="minorHAnsi"/>
          <w:bCs/>
          <w:color w:val="000066"/>
          <w:sz w:val="22"/>
          <w:szCs w:val="22"/>
          <w:shd w:val="clear" w:color="auto" w:fill="FFFFFF"/>
        </w:rPr>
        <w:t>FE-1246, FE-1306, FE-1309, FE-1444, FE-1445, FE-1497, FE-1500 y FE-45, y que fueron emitidas por Laboratorios Servinsumos SA del año 2008</w:t>
      </w:r>
    </w:p>
    <w:p w:rsidR="001646EB" w:rsidRPr="00D41FDE" w:rsidRDefault="001646EB" w:rsidP="00C76321">
      <w:pPr>
        <w:spacing w:after="0" w:line="240" w:lineRule="auto"/>
        <w:jc w:val="both"/>
        <w:rPr>
          <w:rFonts w:eastAsia="Arial Unicode MS" w:cstheme="minorHAnsi"/>
          <w:lang w:eastAsia="es-SV"/>
        </w:rPr>
      </w:pPr>
    </w:p>
    <w:p w:rsidR="001646EB" w:rsidRPr="00D41FDE" w:rsidRDefault="00DE03B4" w:rsidP="00D41FDE">
      <w:pPr>
        <w:pStyle w:val="Prrafodelista"/>
        <w:numPr>
          <w:ilvl w:val="0"/>
          <w:numId w:val="10"/>
        </w:numPr>
        <w:jc w:val="both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  <w:r>
        <w:rPr>
          <w:rFonts w:asciiTheme="minorHAnsi" w:eastAsia="Arial Unicode MS" w:hAnsiTheme="minorHAnsi" w:cstheme="minorHAnsi"/>
          <w:sz w:val="22"/>
          <w:szCs w:val="22"/>
          <w:lang w:eastAsia="es-SV"/>
        </w:rPr>
        <w:t>Se explicó al peticionario que si lo solicitado era referente a</w:t>
      </w:r>
      <w:r w:rsidR="001646EB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l </w:t>
      </w:r>
      <w:r w:rsidR="001646EB" w:rsidRPr="00D41FDE">
        <w:rPr>
          <w:rFonts w:asciiTheme="minorHAnsi" w:eastAsia="Arial Unicode MS" w:hAnsiTheme="minorHAnsi" w:cstheme="minorHAnsi"/>
          <w:b/>
          <w:color w:val="000066"/>
          <w:sz w:val="22"/>
          <w:szCs w:val="22"/>
          <w:lang w:eastAsia="es-SV"/>
        </w:rPr>
        <w:t>literal “a”</w:t>
      </w:r>
      <w:r>
        <w:rPr>
          <w:rFonts w:asciiTheme="minorHAnsi" w:eastAsia="Arial Unicode MS" w:hAnsiTheme="minorHAnsi" w:cstheme="minorHAnsi"/>
          <w:b/>
          <w:color w:val="000066"/>
          <w:sz w:val="22"/>
          <w:szCs w:val="22"/>
          <w:lang w:eastAsia="es-SV"/>
        </w:rPr>
        <w:t xml:space="preserve">, </w:t>
      </w:r>
      <w:r w:rsidRPr="00DE03B4">
        <w:rPr>
          <w:rFonts w:asciiTheme="minorHAnsi" w:eastAsia="Arial Unicode MS" w:hAnsiTheme="minorHAnsi" w:cstheme="minorHAnsi"/>
          <w:sz w:val="22"/>
          <w:szCs w:val="22"/>
          <w:lang w:eastAsia="es-SV"/>
        </w:rPr>
        <w:t>arriba mencionado</w:t>
      </w:r>
      <w:r>
        <w:rPr>
          <w:rFonts w:asciiTheme="minorHAnsi" w:eastAsia="Arial Unicode MS" w:hAnsiTheme="minorHAnsi" w:cstheme="minorHAnsi"/>
          <w:color w:val="000066"/>
          <w:sz w:val="22"/>
          <w:szCs w:val="22"/>
          <w:lang w:eastAsia="es-SV"/>
        </w:rPr>
        <w:t xml:space="preserve">, </w:t>
      </w:r>
      <w:r w:rsidR="001646EB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>e</w:t>
      </w:r>
      <w:r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stamos ante un </w:t>
      </w:r>
      <w:r w:rsidR="001646EB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caso </w:t>
      </w:r>
      <w:r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de un </w:t>
      </w:r>
      <w:r w:rsidR="001646EB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>servicio proporcionado por la Dirección General de Ganadería, y que tiene un costo de $5.65 según Acuerdo Ejecutivo N° 77 del 13 de febrero de 2013</w:t>
      </w:r>
      <w:r w:rsidR="00D87B63">
        <w:rPr>
          <w:rFonts w:asciiTheme="minorHAnsi" w:eastAsia="Arial Unicode MS" w:hAnsiTheme="minorHAnsi" w:cstheme="minorHAnsi"/>
          <w:sz w:val="22"/>
          <w:szCs w:val="22"/>
          <w:lang w:eastAsia="es-SV"/>
        </w:rPr>
        <w:t>;</w:t>
      </w:r>
    </w:p>
    <w:p w:rsidR="001646EB" w:rsidRPr="00D41FDE" w:rsidRDefault="001646EB" w:rsidP="00C76321">
      <w:pPr>
        <w:spacing w:after="0" w:line="240" w:lineRule="auto"/>
        <w:jc w:val="both"/>
        <w:rPr>
          <w:rFonts w:eastAsia="Arial Unicode MS" w:cstheme="minorHAnsi"/>
          <w:lang w:eastAsia="es-SV"/>
        </w:rPr>
      </w:pPr>
    </w:p>
    <w:p w:rsidR="001646EB" w:rsidRPr="00D41FDE" w:rsidRDefault="001646EB" w:rsidP="00D41FDE">
      <w:pPr>
        <w:pStyle w:val="Prrafodelista"/>
        <w:numPr>
          <w:ilvl w:val="0"/>
          <w:numId w:val="10"/>
        </w:numPr>
        <w:jc w:val="both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  <w:r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lastRenderedPageBreak/>
        <w:t xml:space="preserve">Que si lo requerido es referente al </w:t>
      </w:r>
      <w:r w:rsidRPr="00D41FDE">
        <w:rPr>
          <w:rFonts w:asciiTheme="minorHAnsi" w:eastAsia="Arial Unicode MS" w:hAnsiTheme="minorHAnsi" w:cstheme="minorHAnsi"/>
          <w:b/>
          <w:color w:val="000066"/>
          <w:sz w:val="22"/>
          <w:szCs w:val="22"/>
          <w:lang w:eastAsia="es-SV"/>
        </w:rPr>
        <w:t>literal “b”,</w:t>
      </w:r>
      <w:r w:rsidRPr="00D41FDE">
        <w:rPr>
          <w:rFonts w:asciiTheme="minorHAnsi" w:eastAsia="Arial Unicode MS" w:hAnsiTheme="minorHAnsi" w:cstheme="minorHAnsi"/>
          <w:color w:val="000066"/>
          <w:sz w:val="22"/>
          <w:szCs w:val="22"/>
          <w:lang w:eastAsia="es-SV"/>
        </w:rPr>
        <w:t xml:space="preserve"> </w:t>
      </w:r>
      <w:r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>es necesario presentar</w:t>
      </w:r>
      <w:r w:rsidRPr="00D41FDE">
        <w:rPr>
          <w:rFonts w:asciiTheme="minorHAnsi" w:eastAsiaTheme="minorEastAsia" w:hAnsiTheme="minorHAnsi" w:cstheme="minorHAnsi"/>
          <w:sz w:val="22"/>
          <w:szCs w:val="22"/>
        </w:rPr>
        <w:t xml:space="preserve">en la OIR de este ministerio un </w:t>
      </w:r>
      <w:r w:rsidRPr="00D41FDE">
        <w:rPr>
          <w:rFonts w:asciiTheme="minorHAnsi" w:eastAsiaTheme="minorEastAsia" w:hAnsiTheme="minorHAnsi" w:cstheme="minorHAnsi"/>
          <w:b/>
          <w:sz w:val="22"/>
          <w:szCs w:val="22"/>
        </w:rPr>
        <w:t>Poder General con Clausula Especial</w:t>
      </w:r>
      <w:r w:rsidRPr="00D41FDE">
        <w:rPr>
          <w:rFonts w:asciiTheme="minorHAnsi" w:eastAsiaTheme="minorEastAsia" w:hAnsiTheme="minorHAnsi" w:cstheme="minorHAnsi"/>
          <w:sz w:val="22"/>
          <w:szCs w:val="22"/>
        </w:rPr>
        <w:t xml:space="preserve">, por medio del cual TECNIVEC SA DE CV, le acredite y/o autoriza como representante a solicitar dicha información a este ministerio, tal y como lo establecen los artículos 25 y 33 de la Ley de Acceso a la Información Pública-LAIP, al Art. 51, 52 y 54 del Reglamento de la LAIP; y finalmente al Art. 7 de los </w:t>
      </w:r>
      <w:r w:rsidRPr="00D41FDE">
        <w:rPr>
          <w:rFonts w:asciiTheme="minorHAnsi" w:eastAsiaTheme="minorEastAsia" w:hAnsiTheme="minorHAnsi" w:cstheme="minorHAnsi"/>
          <w:i/>
          <w:color w:val="000099"/>
          <w:sz w:val="22"/>
          <w:szCs w:val="22"/>
        </w:rPr>
        <w:t>Lineamientos para la Recepción, Tramitación, Resolución y Notificación de Solicitudes de Acceso a la Información,</w:t>
      </w:r>
      <w:r w:rsidRPr="00D41FDE">
        <w:rPr>
          <w:rFonts w:asciiTheme="minorHAnsi" w:eastAsiaTheme="minorEastAsia" w:hAnsiTheme="minorHAnsi" w:cstheme="minorHAnsi"/>
          <w:sz w:val="22"/>
          <w:szCs w:val="22"/>
        </w:rPr>
        <w:t xml:space="preserve"> emitidos por el Instituto de Acceso a la Información Pública-IAIP; por ser información CONFIDENCIAL, según lo establece el Art. 24 de la LAIP;  y los artículos 25 y 33 que expresamente dicen que para divulgar información confidencial se debe contar con la autorización del titular de la información que en este caso es TECNIVEC SA DE CV</w:t>
      </w:r>
      <w:r w:rsidR="00D87B63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:rsidR="001646EB" w:rsidRPr="00D41FDE" w:rsidRDefault="001646EB" w:rsidP="00C76321">
      <w:pPr>
        <w:spacing w:after="0" w:line="240" w:lineRule="auto"/>
        <w:jc w:val="both"/>
        <w:rPr>
          <w:rFonts w:eastAsia="Arial Unicode MS" w:cstheme="minorHAnsi"/>
          <w:lang w:eastAsia="es-SV"/>
        </w:rPr>
      </w:pPr>
    </w:p>
    <w:p w:rsidR="00C76321" w:rsidRPr="00D41FDE" w:rsidRDefault="001646EB" w:rsidP="00D41FDE">
      <w:pPr>
        <w:pStyle w:val="Prrafodelista"/>
        <w:numPr>
          <w:ilvl w:val="0"/>
          <w:numId w:val="10"/>
        </w:numPr>
        <w:jc w:val="both"/>
        <w:rPr>
          <w:rFonts w:asciiTheme="minorHAnsi" w:eastAsia="Arial Unicode MS" w:hAnsiTheme="minorHAnsi" w:cstheme="minorHAnsi"/>
          <w:sz w:val="22"/>
          <w:szCs w:val="22"/>
          <w:lang w:eastAsia="es-SV"/>
        </w:rPr>
      </w:pPr>
      <w:r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>Q</w:t>
      </w:r>
      <w:r w:rsidR="00C76321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ue </w:t>
      </w:r>
      <w:r w:rsidR="00D87B63">
        <w:rPr>
          <w:rFonts w:asciiTheme="minorHAnsi" w:eastAsia="Arial Unicode MS" w:hAnsiTheme="minorHAnsi" w:cstheme="minorHAnsi"/>
          <w:sz w:val="22"/>
          <w:szCs w:val="22"/>
          <w:lang w:eastAsia="es-SV"/>
        </w:rPr>
        <w:t>el peticionario</w:t>
      </w:r>
      <w:r w:rsidR="00464199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</w:t>
      </w:r>
      <w:r w:rsidR="00C76321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notificó </w:t>
      </w:r>
      <w:r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el día dos de abril de este año, </w:t>
      </w:r>
      <w:r w:rsidR="00C76321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a través de la </w:t>
      </w:r>
      <w:r w:rsidR="00533BF5">
        <w:rPr>
          <w:rFonts w:asciiTheme="minorHAnsi" w:eastAsia="Arial Unicode MS" w:hAnsiTheme="minorHAnsi" w:cstheme="minorHAnsi"/>
          <w:i/>
          <w:sz w:val="22"/>
          <w:szCs w:val="22"/>
          <w:lang w:eastAsia="es-SV"/>
        </w:rPr>
        <w:t>xxxx</w:t>
      </w:r>
      <w:bookmarkStart w:id="0" w:name="_GoBack"/>
      <w:bookmarkEnd w:id="0"/>
      <w:r w:rsidR="00D87B63">
        <w:rPr>
          <w:rFonts w:asciiTheme="minorHAnsi" w:eastAsia="Arial Unicode MS" w:hAnsiTheme="minorHAnsi" w:cstheme="minorHAnsi"/>
          <w:i/>
          <w:sz w:val="22"/>
          <w:szCs w:val="22"/>
          <w:lang w:eastAsia="es-SV"/>
        </w:rPr>
        <w:t>,</w:t>
      </w:r>
      <w:r w:rsidR="00C76321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que </w:t>
      </w:r>
      <w:r w:rsidR="00D87B63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únicamente </w:t>
      </w:r>
      <w:r w:rsidR="00C76321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>solicitará</w:t>
      </w:r>
      <w:r w:rsidR="00D87B63">
        <w:rPr>
          <w:rFonts w:asciiTheme="minorHAnsi" w:eastAsia="Arial Unicode MS" w:hAnsiTheme="minorHAnsi" w:cstheme="minorHAnsi"/>
          <w:sz w:val="22"/>
          <w:szCs w:val="22"/>
          <w:lang w:eastAsia="es-SV"/>
        </w:rPr>
        <w:t>n</w:t>
      </w:r>
      <w:r w:rsidR="00C76321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 </w:t>
      </w:r>
      <w:r w:rsidR="0058776F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las </w:t>
      </w:r>
      <w:r w:rsidR="0058776F" w:rsidRPr="00D41FDE">
        <w:rPr>
          <w:rFonts w:asciiTheme="minorHAnsi" w:eastAsiaTheme="minorEastAsia" w:hAnsiTheme="minorHAnsi" w:cstheme="minorHAnsi"/>
          <w:i/>
          <w:color w:val="000066"/>
          <w:sz w:val="22"/>
          <w:szCs w:val="22"/>
        </w:rPr>
        <w:t>visas de importación a nombre de TECNIVET SA DE CV del año 2008</w:t>
      </w:r>
      <w:r w:rsidR="0058776F" w:rsidRPr="00D41FDE">
        <w:rPr>
          <w:rFonts w:asciiTheme="minorHAnsi" w:hAnsiTheme="minorHAnsi" w:cstheme="minorHAnsi"/>
          <w:color w:val="C00000"/>
          <w:sz w:val="22"/>
          <w:szCs w:val="22"/>
        </w:rPr>
        <w:t xml:space="preserve">, </w:t>
      </w:r>
      <w:r w:rsidR="00C76321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a la Dirección General de Ganadería-DGG según </w:t>
      </w:r>
      <w:r w:rsidR="0058776F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 xml:space="preserve">lo dispone el </w:t>
      </w:r>
      <w:r w:rsidR="00C76321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>Acuerdo Ejecutivo N° 77 del 8 de f</w:t>
      </w:r>
      <w:r w:rsidR="00C76321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>e</w:t>
      </w:r>
      <w:r w:rsidR="0058776F" w:rsidRPr="00D41FDE">
        <w:rPr>
          <w:rFonts w:asciiTheme="minorHAnsi" w:eastAsia="Arial Unicode MS" w:hAnsiTheme="minorHAnsi" w:cstheme="minorHAnsi"/>
          <w:sz w:val="22"/>
          <w:szCs w:val="22"/>
          <w:lang w:eastAsia="es-SV"/>
        </w:rPr>
        <w:t>brero de 2013</w:t>
      </w:r>
      <w:r w:rsidR="00D87B63">
        <w:rPr>
          <w:rFonts w:asciiTheme="minorHAnsi" w:eastAsia="Arial Unicode MS" w:hAnsiTheme="minorHAnsi" w:cstheme="minorHAnsi"/>
          <w:sz w:val="22"/>
          <w:szCs w:val="22"/>
          <w:lang w:eastAsia="es-SV"/>
        </w:rPr>
        <w:t>;</w:t>
      </w:r>
    </w:p>
    <w:p w:rsidR="00C76321" w:rsidRPr="00D41FDE" w:rsidRDefault="00C76321" w:rsidP="00C76321">
      <w:pPr>
        <w:spacing w:after="0" w:line="240" w:lineRule="auto"/>
        <w:jc w:val="both"/>
        <w:rPr>
          <w:rFonts w:eastAsia="Arial Unicode MS" w:cstheme="minorHAnsi"/>
          <w:lang w:eastAsia="es-SV"/>
        </w:rPr>
      </w:pPr>
    </w:p>
    <w:p w:rsidR="00D41FDE" w:rsidRPr="00D87B63" w:rsidRDefault="00D87B63" w:rsidP="00D41FDE">
      <w:pPr>
        <w:pStyle w:val="Prrafodelista"/>
        <w:widowControl w:val="0"/>
        <w:numPr>
          <w:ilvl w:val="0"/>
          <w:numId w:val="1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D87B63">
        <w:rPr>
          <w:rFonts w:asciiTheme="minorHAnsi" w:eastAsia="Arial Unicode MS" w:hAnsiTheme="minorHAnsi" w:cstheme="minorHAnsi"/>
          <w:sz w:val="22"/>
          <w:szCs w:val="22"/>
        </w:rPr>
        <w:t xml:space="preserve">Finalmente, </w:t>
      </w:r>
      <w:r w:rsidR="00D41FDE" w:rsidRPr="00D87B63">
        <w:rPr>
          <w:rFonts w:asciiTheme="minorHAnsi" w:eastAsia="Arial Unicode MS" w:hAnsiTheme="minorHAnsi" w:cstheme="minorHAnsi"/>
          <w:sz w:val="22"/>
          <w:szCs w:val="22"/>
        </w:rPr>
        <w:t xml:space="preserve">después de </w:t>
      </w:r>
      <w:r w:rsidRPr="00D87B63">
        <w:rPr>
          <w:rFonts w:asciiTheme="minorHAnsi" w:eastAsia="Arial Unicode MS" w:hAnsiTheme="minorHAnsi" w:cstheme="minorHAnsi"/>
          <w:sz w:val="22"/>
          <w:szCs w:val="22"/>
        </w:rPr>
        <w:t>r</w:t>
      </w:r>
      <w:r w:rsidR="00D41FDE" w:rsidRPr="00D87B63">
        <w:rPr>
          <w:rFonts w:asciiTheme="minorHAnsi" w:eastAsia="Arial Unicode MS" w:hAnsiTheme="minorHAnsi" w:cstheme="minorHAnsi"/>
          <w:sz w:val="22"/>
          <w:szCs w:val="22"/>
        </w:rPr>
        <w:t>ecibi</w:t>
      </w:r>
      <w:r w:rsidRPr="00D87B63">
        <w:rPr>
          <w:rFonts w:asciiTheme="minorHAnsi" w:eastAsia="Arial Unicode MS" w:hAnsiTheme="minorHAnsi" w:cstheme="minorHAnsi"/>
          <w:sz w:val="22"/>
          <w:szCs w:val="22"/>
        </w:rPr>
        <w:t xml:space="preserve">r </w:t>
      </w:r>
      <w:r w:rsidR="00D41FDE" w:rsidRPr="00D87B63">
        <w:rPr>
          <w:rFonts w:asciiTheme="minorHAnsi" w:eastAsia="Arial Unicode MS" w:hAnsiTheme="minorHAnsi" w:cstheme="minorHAnsi"/>
          <w:sz w:val="22"/>
          <w:szCs w:val="22"/>
        </w:rPr>
        <w:t xml:space="preserve">la </w:t>
      </w:r>
      <w:r w:rsidR="00D41FDE" w:rsidRPr="00D87B63">
        <w:rPr>
          <w:rFonts w:asciiTheme="minorHAnsi" w:eastAsia="Arial Unicode MS" w:hAnsiTheme="minorHAnsi" w:cstheme="minorHAnsi"/>
          <w:sz w:val="22"/>
          <w:szCs w:val="22"/>
        </w:rPr>
        <w:t xml:space="preserve">desestimación </w:t>
      </w:r>
      <w:r w:rsidR="00D41FDE" w:rsidRPr="00D87B63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Pr="00D87B63">
        <w:rPr>
          <w:rFonts w:asciiTheme="minorHAnsi" w:eastAsia="Arial Unicode MS" w:hAnsiTheme="minorHAnsi" w:cstheme="minorHAnsi"/>
          <w:sz w:val="22"/>
          <w:szCs w:val="22"/>
        </w:rPr>
        <w:t xml:space="preserve">peticionario </w:t>
      </w:r>
      <w:r w:rsidR="00D41FDE" w:rsidRPr="00D87B63">
        <w:rPr>
          <w:rFonts w:asciiTheme="minorHAnsi" w:eastAsia="Arial Unicode MS" w:hAnsiTheme="minorHAnsi" w:cstheme="minorHAnsi"/>
          <w:sz w:val="22"/>
          <w:szCs w:val="22"/>
        </w:rPr>
        <w:t xml:space="preserve">para </w:t>
      </w:r>
      <w:r w:rsidRPr="00D87B63">
        <w:rPr>
          <w:rFonts w:asciiTheme="minorHAnsi" w:eastAsia="Arial Unicode MS" w:hAnsiTheme="minorHAnsi" w:cstheme="minorHAnsi"/>
          <w:sz w:val="22"/>
          <w:szCs w:val="22"/>
        </w:rPr>
        <w:t xml:space="preserve">solicitar </w:t>
      </w:r>
      <w:r w:rsidR="00D41FDE" w:rsidRPr="00D87B63">
        <w:rPr>
          <w:rFonts w:asciiTheme="minorHAnsi" w:eastAsia="Arial Unicode MS" w:hAnsiTheme="minorHAnsi" w:cstheme="minorHAnsi"/>
          <w:sz w:val="22"/>
          <w:szCs w:val="22"/>
        </w:rPr>
        <w:t xml:space="preserve">la información </w:t>
      </w:r>
      <w:r w:rsidRPr="00D87B63">
        <w:rPr>
          <w:rFonts w:asciiTheme="minorHAnsi" w:eastAsia="Arial Unicode MS" w:hAnsiTheme="minorHAnsi" w:cstheme="minorHAnsi"/>
          <w:sz w:val="22"/>
          <w:szCs w:val="22"/>
        </w:rPr>
        <w:t xml:space="preserve">referente al </w:t>
      </w:r>
      <w:r w:rsidR="00D41FDE" w:rsidRPr="00D87B63">
        <w:rPr>
          <w:rFonts w:asciiTheme="minorHAnsi" w:eastAsia="Arial Unicode MS" w:hAnsiTheme="minorHAnsi" w:cstheme="minorHAnsi"/>
          <w:sz w:val="22"/>
          <w:szCs w:val="22"/>
        </w:rPr>
        <w:t>literal “b”</w:t>
      </w:r>
      <w:r w:rsidR="00D41FDE" w:rsidRPr="00D87B63">
        <w:rPr>
          <w:rFonts w:asciiTheme="minorHAnsi" w:eastAsia="Arial Unicode MS" w:hAnsiTheme="minorHAnsi" w:cstheme="minorHAnsi"/>
          <w:sz w:val="22"/>
          <w:szCs w:val="22"/>
        </w:rPr>
        <w:t xml:space="preserve">, este ministerio con base a lo establecido en el Art.  72 de la de la Ley de Acceso a la Información Pública </w:t>
      </w:r>
      <w:r w:rsidR="00D41FDE" w:rsidRPr="00D87B63">
        <w:rPr>
          <w:rFonts w:asciiTheme="minorHAnsi" w:eastAsia="Arial Unicode MS" w:hAnsiTheme="minorHAnsi" w:cstheme="minorHAnsi"/>
          <w:sz w:val="22"/>
          <w:szCs w:val="22"/>
        </w:rPr>
        <w:t xml:space="preserve">y a las disposiciones legales anteriormente citadas y los razonamiento expuestos </w:t>
      </w:r>
      <w:r w:rsidR="00D41FDE" w:rsidRPr="00D87B63">
        <w:rPr>
          <w:rFonts w:asciiTheme="minorHAnsi" w:eastAsia="Arial Unicode MS" w:hAnsiTheme="minorHAnsi" w:cstheme="minorHAnsi"/>
          <w:sz w:val="22"/>
          <w:szCs w:val="22"/>
        </w:rPr>
        <w:t>resuelve:</w:t>
      </w:r>
    </w:p>
    <w:p w:rsidR="00C76321" w:rsidRPr="00D41FDE" w:rsidRDefault="00C76321" w:rsidP="00C76321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</w:p>
    <w:p w:rsidR="00C76321" w:rsidRPr="001005A0" w:rsidRDefault="00C76321" w:rsidP="00C76321">
      <w:pPr>
        <w:spacing w:after="0" w:line="240" w:lineRule="auto"/>
        <w:jc w:val="center"/>
        <w:rPr>
          <w:rFonts w:cs="Calibri"/>
          <w:b/>
          <w:color w:val="000099"/>
          <w:sz w:val="24"/>
        </w:rPr>
      </w:pPr>
      <w:r w:rsidRPr="00D41FDE">
        <w:rPr>
          <w:rFonts w:cs="Calibri"/>
          <w:b/>
          <w:color w:val="000099"/>
          <w:sz w:val="24"/>
        </w:rPr>
        <w:t>NO ENTREGAR LA INFORMACIÓN SOLICITADA POR DESESTIMACIÓN DEL USUARIO</w:t>
      </w:r>
    </w:p>
    <w:p w:rsidR="00C76321" w:rsidRDefault="00C76321" w:rsidP="00C76321">
      <w:pPr>
        <w:spacing w:after="0" w:line="240" w:lineRule="auto"/>
        <w:jc w:val="both"/>
        <w:rPr>
          <w:rFonts w:eastAsia="Meiryo UI" w:cs="Microsoft New Tai Lue"/>
        </w:rPr>
      </w:pPr>
    </w:p>
    <w:p w:rsidR="00C76321" w:rsidRDefault="00C76321" w:rsidP="00C76321">
      <w:pPr>
        <w:spacing w:after="0" w:line="240" w:lineRule="auto"/>
        <w:jc w:val="both"/>
        <w:rPr>
          <w:rFonts w:eastAsia="Meiryo UI" w:cs="Microsoft New Tai Lue"/>
        </w:rPr>
      </w:pPr>
    </w:p>
    <w:p w:rsidR="00C76321" w:rsidRPr="00D87B63" w:rsidRDefault="00D41FDE" w:rsidP="00D87B63">
      <w:pPr>
        <w:pStyle w:val="Prrafodelista"/>
        <w:numPr>
          <w:ilvl w:val="0"/>
          <w:numId w:val="13"/>
        </w:numPr>
        <w:jc w:val="both"/>
        <w:rPr>
          <w:rFonts w:asciiTheme="minorHAnsi" w:eastAsia="Meiryo UI" w:hAnsiTheme="minorHAnsi" w:cstheme="minorHAnsi"/>
          <w:sz w:val="22"/>
          <w:szCs w:val="22"/>
        </w:rPr>
      </w:pPr>
      <w:r w:rsidRPr="00D87B63">
        <w:rPr>
          <w:rFonts w:asciiTheme="minorHAnsi" w:eastAsia="Meiryo UI" w:hAnsiTheme="minorHAnsi" w:cstheme="minorHAnsi"/>
          <w:sz w:val="22"/>
          <w:szCs w:val="22"/>
        </w:rPr>
        <w:t>Notifíquese</w:t>
      </w:r>
    </w:p>
    <w:p w:rsidR="00C76321" w:rsidRDefault="00C76321" w:rsidP="00C76321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D87B63" w:rsidRDefault="00D87B63" w:rsidP="00C76321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D87B63" w:rsidRDefault="00D87B63" w:rsidP="00C76321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D87B63" w:rsidRDefault="00D87B63" w:rsidP="00C76321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76321" w:rsidRDefault="00C76321" w:rsidP="00C76321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76321" w:rsidRPr="001705F3" w:rsidRDefault="00C76321" w:rsidP="00C76321">
      <w:pPr>
        <w:spacing w:after="0" w:line="240" w:lineRule="auto"/>
        <w:jc w:val="center"/>
        <w:rPr>
          <w:rFonts w:eastAsia="Meiryo UI" w:cs="Microsoft New Tai Lue"/>
          <w:b/>
          <w:color w:val="003399"/>
        </w:rPr>
      </w:pPr>
    </w:p>
    <w:p w:rsidR="00C76321" w:rsidRPr="00457CEC" w:rsidRDefault="00C76321" w:rsidP="00C76321">
      <w:pPr>
        <w:spacing w:after="0" w:line="240" w:lineRule="auto"/>
        <w:jc w:val="center"/>
        <w:rPr>
          <w:rFonts w:eastAsia="Meiryo UI" w:cs="Microsoft New Tai Lue"/>
          <w:b/>
          <w:i/>
          <w:color w:val="000066"/>
          <w:sz w:val="20"/>
        </w:rPr>
      </w:pPr>
      <w:r w:rsidRPr="00457CEC">
        <w:rPr>
          <w:rFonts w:eastAsia="Meiryo UI" w:cs="Microsoft New Tai Lue"/>
          <w:b/>
          <w:i/>
          <w:color w:val="000066"/>
          <w:sz w:val="20"/>
        </w:rPr>
        <w:t>Ana Patricia Sánchez de Cruz</w:t>
      </w:r>
    </w:p>
    <w:p w:rsidR="00C76321" w:rsidRPr="00457CEC" w:rsidRDefault="00C76321" w:rsidP="00C76321">
      <w:pPr>
        <w:spacing w:after="0" w:line="240" w:lineRule="auto"/>
        <w:jc w:val="center"/>
        <w:rPr>
          <w:rFonts w:eastAsia="Arial Unicode MS" w:cstheme="minorHAnsi"/>
          <w:color w:val="000066"/>
          <w:sz w:val="18"/>
        </w:rPr>
      </w:pPr>
      <w:r w:rsidRPr="00457CEC">
        <w:rPr>
          <w:rFonts w:eastAsia="Meiryo UI" w:cs="Microsoft New Tai Lue"/>
          <w:b/>
          <w:color w:val="000066"/>
          <w:sz w:val="18"/>
        </w:rPr>
        <w:t>Oficial de Información, OIR-Ministerio de Agricultura y Ganadería</w:t>
      </w:r>
    </w:p>
    <w:p w:rsidR="00464199" w:rsidRDefault="00464199" w:rsidP="00C76321">
      <w:pPr>
        <w:spacing w:after="0" w:line="240" w:lineRule="auto"/>
        <w:jc w:val="both"/>
        <w:rPr>
          <w:rFonts w:ascii="Calibri" w:eastAsia="Times New Roman" w:hAnsi="Calibri" w:cs="Calibri"/>
          <w:b/>
          <w:lang w:eastAsia="es-SV"/>
        </w:rPr>
      </w:pPr>
    </w:p>
    <w:p w:rsidR="00464199" w:rsidRDefault="00464199" w:rsidP="00C76321">
      <w:pPr>
        <w:spacing w:after="0" w:line="240" w:lineRule="auto"/>
        <w:jc w:val="both"/>
        <w:rPr>
          <w:rFonts w:cs="Times New Roman"/>
          <w:lang w:eastAsia="ar-SA"/>
        </w:rPr>
      </w:pPr>
    </w:p>
    <w:p w:rsidR="00464199" w:rsidRDefault="00464199" w:rsidP="00C76321">
      <w:pPr>
        <w:spacing w:after="0" w:line="240" w:lineRule="auto"/>
        <w:jc w:val="both"/>
        <w:rPr>
          <w:sz w:val="16"/>
          <w:szCs w:val="20"/>
        </w:rPr>
      </w:pPr>
    </w:p>
    <w:p w:rsidR="00464199" w:rsidRDefault="00464199" w:rsidP="00C7632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99"/>
        </w:rPr>
      </w:pPr>
    </w:p>
    <w:sectPr w:rsidR="00464199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1C9" w:rsidRDefault="008F71C9">
      <w:pPr>
        <w:spacing w:after="0" w:line="240" w:lineRule="auto"/>
      </w:pPr>
      <w:r>
        <w:separator/>
      </w:r>
    </w:p>
  </w:endnote>
  <w:endnote w:type="continuationSeparator" w:id="0">
    <w:p w:rsidR="008F71C9" w:rsidRDefault="008F7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3BDE1B72" wp14:editId="52CFA633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533BF5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533BF5">
      <w:rPr>
        <w:rFonts w:ascii="ITC Avant Garde Std Bk" w:hAnsi="ITC Avant Garde Std Bk"/>
        <w:b/>
        <w:noProof/>
        <w:sz w:val="16"/>
        <w:szCs w:val="18"/>
      </w:rPr>
      <w:t>2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1C9" w:rsidRDefault="008F71C9">
      <w:pPr>
        <w:spacing w:after="0" w:line="240" w:lineRule="auto"/>
      </w:pPr>
      <w:r>
        <w:separator/>
      </w:r>
    </w:p>
  </w:footnote>
  <w:footnote w:type="continuationSeparator" w:id="0">
    <w:p w:rsidR="008F71C9" w:rsidRDefault="008F7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 wp14:anchorId="7E8E8B8C" wp14:editId="3D8C62D6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 wp14:anchorId="4DB871A6" wp14:editId="37ECD934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8F5"/>
    <w:multiLevelType w:val="hybridMultilevel"/>
    <w:tmpl w:val="2B664886"/>
    <w:lvl w:ilvl="0" w:tplc="440A001B">
      <w:start w:val="1"/>
      <w:numFmt w:val="lowerRoman"/>
      <w:lvlText w:val="%1."/>
      <w:lvlJc w:val="righ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E4988"/>
    <w:multiLevelType w:val="hybridMultilevel"/>
    <w:tmpl w:val="59046FB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371DA"/>
    <w:multiLevelType w:val="hybridMultilevel"/>
    <w:tmpl w:val="0CE8602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C10AE"/>
    <w:multiLevelType w:val="hybridMultilevel"/>
    <w:tmpl w:val="2C1478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B13BA"/>
    <w:multiLevelType w:val="hybridMultilevel"/>
    <w:tmpl w:val="EE0616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00475"/>
    <w:multiLevelType w:val="hybridMultilevel"/>
    <w:tmpl w:val="60E827D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011CA"/>
    <w:multiLevelType w:val="hybridMultilevel"/>
    <w:tmpl w:val="3FD8AD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E4D7E"/>
    <w:multiLevelType w:val="hybridMultilevel"/>
    <w:tmpl w:val="49908E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80586"/>
    <w:multiLevelType w:val="hybridMultilevel"/>
    <w:tmpl w:val="3954948E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7D5F0B"/>
    <w:multiLevelType w:val="hybridMultilevel"/>
    <w:tmpl w:val="F0E4F4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E1593"/>
    <w:multiLevelType w:val="hybridMultilevel"/>
    <w:tmpl w:val="C1AA3F2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12"/>
  </w:num>
  <w:num w:numId="10">
    <w:abstractNumId w:val="6"/>
  </w:num>
  <w:num w:numId="11">
    <w:abstractNumId w:val="8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840A9"/>
    <w:rsid w:val="000A20EF"/>
    <w:rsid w:val="001154B3"/>
    <w:rsid w:val="00125069"/>
    <w:rsid w:val="001646EB"/>
    <w:rsid w:val="001932C6"/>
    <w:rsid w:val="001C10A6"/>
    <w:rsid w:val="001C5B10"/>
    <w:rsid w:val="001F4004"/>
    <w:rsid w:val="0024111A"/>
    <w:rsid w:val="00281E5E"/>
    <w:rsid w:val="002875AC"/>
    <w:rsid w:val="002A7749"/>
    <w:rsid w:val="002C5078"/>
    <w:rsid w:val="003C5E11"/>
    <w:rsid w:val="00400FD8"/>
    <w:rsid w:val="0043219F"/>
    <w:rsid w:val="004615D9"/>
    <w:rsid w:val="004615E7"/>
    <w:rsid w:val="00464199"/>
    <w:rsid w:val="004C5184"/>
    <w:rsid w:val="004C6A24"/>
    <w:rsid w:val="005114CC"/>
    <w:rsid w:val="00533BF5"/>
    <w:rsid w:val="005439C4"/>
    <w:rsid w:val="0058776F"/>
    <w:rsid w:val="006177B9"/>
    <w:rsid w:val="0064418B"/>
    <w:rsid w:val="00646D79"/>
    <w:rsid w:val="00650E1F"/>
    <w:rsid w:val="00685CC9"/>
    <w:rsid w:val="006A6149"/>
    <w:rsid w:val="006E1A06"/>
    <w:rsid w:val="006E406D"/>
    <w:rsid w:val="0075545E"/>
    <w:rsid w:val="008039C3"/>
    <w:rsid w:val="00810F78"/>
    <w:rsid w:val="008672AD"/>
    <w:rsid w:val="00885D2D"/>
    <w:rsid w:val="008A5ACC"/>
    <w:rsid w:val="008F71C9"/>
    <w:rsid w:val="009338EA"/>
    <w:rsid w:val="009656B4"/>
    <w:rsid w:val="00973C14"/>
    <w:rsid w:val="0099038E"/>
    <w:rsid w:val="00A22683"/>
    <w:rsid w:val="00AC00C2"/>
    <w:rsid w:val="00B04C81"/>
    <w:rsid w:val="00B128BD"/>
    <w:rsid w:val="00B8713F"/>
    <w:rsid w:val="00C23473"/>
    <w:rsid w:val="00C335BC"/>
    <w:rsid w:val="00C7004A"/>
    <w:rsid w:val="00C70884"/>
    <w:rsid w:val="00C76321"/>
    <w:rsid w:val="00D41FDE"/>
    <w:rsid w:val="00D87B63"/>
    <w:rsid w:val="00D94E79"/>
    <w:rsid w:val="00DE03B4"/>
    <w:rsid w:val="00E4518C"/>
    <w:rsid w:val="00E567C8"/>
    <w:rsid w:val="00E604D2"/>
    <w:rsid w:val="00EA508D"/>
    <w:rsid w:val="00ED446A"/>
    <w:rsid w:val="00EF79F1"/>
    <w:rsid w:val="00F16918"/>
    <w:rsid w:val="00F60F40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3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33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3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33B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66EF-0C01-4F49-A95F-70B51D4B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2019-04-03T16:12:00Z</cp:lastPrinted>
  <dcterms:created xsi:type="dcterms:W3CDTF">2019-04-03T16:15:00Z</dcterms:created>
  <dcterms:modified xsi:type="dcterms:W3CDTF">2019-04-03T16:17:00Z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