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99" w:rsidRDefault="008C3A99" w:rsidP="006E2A2E">
      <w:pPr>
        <w:tabs>
          <w:tab w:val="left" w:pos="5115"/>
        </w:tabs>
        <w:spacing w:after="0" w:line="240" w:lineRule="auto"/>
        <w:jc w:val="center"/>
        <w:rPr>
          <w:rFonts w:eastAsia="Arial Unicode MS" w:cstheme="minorHAnsi"/>
          <w:b/>
          <w:color w:val="182F7C"/>
          <w:lang w:val="es-SV"/>
        </w:rPr>
      </w:pPr>
    </w:p>
    <w:p w:rsidR="00461D11" w:rsidRDefault="00461D11" w:rsidP="00461D11">
      <w:pPr>
        <w:jc w:val="center"/>
        <w:rPr>
          <w:rFonts w:eastAsia="Arial Unicode MS" w:cstheme="majorBidi"/>
          <w:b/>
          <w:bCs/>
          <w:color w:val="C00000"/>
          <w:sz w:val="14"/>
          <w:szCs w:val="28"/>
          <w:lang w:eastAsia="en-US"/>
        </w:rPr>
      </w:pPr>
      <w:r w:rsidRPr="0094079E">
        <w:rPr>
          <w:rFonts w:eastAsia="Arial Unicode MS" w:cstheme="majorBidi"/>
          <w:b/>
          <w:bCs/>
          <w:color w:val="C00000"/>
          <w:sz w:val="14"/>
          <w:szCs w:val="28"/>
          <w:lang w:eastAsia="en-US"/>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13009A" w:rsidRPr="00FA2285" w:rsidRDefault="00461D11" w:rsidP="00461D11">
      <w:pPr>
        <w:jc w:val="center"/>
        <w:rPr>
          <w:rFonts w:eastAsia="Arial Unicode MS" w:cstheme="minorHAnsi"/>
          <w:b/>
          <w:color w:val="182F7C"/>
          <w:u w:val="single"/>
          <w:lang w:val="es-SV"/>
        </w:rPr>
      </w:pPr>
      <w:r w:rsidRPr="00FA2285">
        <w:rPr>
          <w:rFonts w:eastAsia="Arial Unicode MS" w:cstheme="minorHAnsi"/>
          <w:b/>
          <w:color w:val="182F7C"/>
          <w:lang w:val="es-SV"/>
        </w:rPr>
        <w:t>R</w:t>
      </w:r>
      <w:r w:rsidR="00973C14" w:rsidRPr="00FA2285">
        <w:rPr>
          <w:rFonts w:eastAsia="Arial Unicode MS" w:cstheme="minorHAnsi"/>
          <w:b/>
          <w:color w:val="182F7C"/>
          <w:lang w:val="es-SV"/>
        </w:rPr>
        <w:t xml:space="preserve">ESOLUCIÓN EN RESPUESTA A SOLICITUD DE INFORMACIÓN MAG OIR N° </w:t>
      </w:r>
      <w:r w:rsidR="006E2A2E" w:rsidRPr="00FA2285">
        <w:rPr>
          <w:rFonts w:eastAsia="Arial Unicode MS" w:cstheme="minorHAnsi"/>
          <w:b/>
          <w:color w:val="182F7C"/>
          <w:u w:val="single"/>
          <w:lang w:val="es-SV"/>
        </w:rPr>
        <w:t>0</w:t>
      </w:r>
      <w:r w:rsidR="00F663B7" w:rsidRPr="00FA2285">
        <w:rPr>
          <w:rFonts w:eastAsia="Arial Unicode MS" w:cstheme="minorHAnsi"/>
          <w:b/>
          <w:color w:val="182F7C"/>
          <w:u w:val="single"/>
          <w:lang w:val="es-SV"/>
        </w:rPr>
        <w:t>3</w:t>
      </w:r>
      <w:r w:rsidR="00A2267E" w:rsidRPr="00FA2285">
        <w:rPr>
          <w:rFonts w:eastAsia="Arial Unicode MS" w:cstheme="minorHAnsi"/>
          <w:b/>
          <w:color w:val="182F7C"/>
          <w:u w:val="single"/>
          <w:lang w:val="es-SV"/>
        </w:rPr>
        <w:t>2</w:t>
      </w:r>
      <w:r w:rsidR="006E2A2E" w:rsidRPr="00FA2285">
        <w:rPr>
          <w:rFonts w:eastAsia="Arial Unicode MS" w:cstheme="minorHAnsi"/>
          <w:b/>
          <w:color w:val="182F7C"/>
          <w:u w:val="single"/>
          <w:lang w:val="es-SV"/>
        </w:rPr>
        <w:t>-2019</w:t>
      </w:r>
    </w:p>
    <w:p w:rsidR="00A02430" w:rsidRDefault="00973C14" w:rsidP="00845B70">
      <w:pPr>
        <w:autoSpaceDE w:val="0"/>
        <w:autoSpaceDN w:val="0"/>
        <w:adjustRightInd w:val="0"/>
        <w:snapToGrid w:val="0"/>
        <w:spacing w:after="0" w:line="240" w:lineRule="auto"/>
        <w:jc w:val="both"/>
        <w:rPr>
          <w:rFonts w:eastAsia="Arial Unicode MS" w:cstheme="minorHAnsi"/>
          <w:sz w:val="20"/>
        </w:rPr>
      </w:pPr>
      <w:r w:rsidRPr="00BC5DC7">
        <w:rPr>
          <w:rFonts w:eastAsia="Arial Unicode MS" w:cstheme="minorHAnsi"/>
          <w:sz w:val="20"/>
        </w:rPr>
        <w:t xml:space="preserve">Santa Tecla, departamento de La Libertad a las </w:t>
      </w:r>
      <w:r w:rsidR="00A2267E" w:rsidRPr="00BC5DC7">
        <w:rPr>
          <w:rFonts w:eastAsia="Arial Unicode MS" w:cstheme="minorHAnsi"/>
          <w:color w:val="182F7C"/>
          <w:sz w:val="20"/>
        </w:rPr>
        <w:t>dieciséis</w:t>
      </w:r>
      <w:r w:rsidR="006E2A2E" w:rsidRPr="00BC5DC7">
        <w:rPr>
          <w:rFonts w:eastAsia="Arial Unicode MS" w:cstheme="minorHAnsi"/>
          <w:color w:val="182F7C"/>
          <w:sz w:val="20"/>
        </w:rPr>
        <w:t xml:space="preserve"> </w:t>
      </w:r>
      <w:r w:rsidRPr="00BC5DC7">
        <w:rPr>
          <w:rFonts w:eastAsia="Arial Unicode MS" w:cstheme="minorHAnsi"/>
          <w:color w:val="182F7C"/>
          <w:sz w:val="20"/>
        </w:rPr>
        <w:t xml:space="preserve">horas </w:t>
      </w:r>
      <w:r w:rsidR="00A2267E" w:rsidRPr="00BC5DC7">
        <w:rPr>
          <w:rFonts w:eastAsia="Arial Unicode MS" w:cstheme="minorHAnsi"/>
          <w:color w:val="182F7C"/>
          <w:sz w:val="20"/>
        </w:rPr>
        <w:t xml:space="preserve">con cincuenta y nueve minutos </w:t>
      </w:r>
      <w:r w:rsidRPr="00BC5DC7">
        <w:rPr>
          <w:rFonts w:eastAsia="Arial Unicode MS" w:cstheme="minorHAnsi"/>
          <w:color w:val="182F7C"/>
          <w:sz w:val="20"/>
        </w:rPr>
        <w:t xml:space="preserve">del día </w:t>
      </w:r>
      <w:r w:rsidR="00A2267E" w:rsidRPr="00BC5DC7">
        <w:rPr>
          <w:rFonts w:eastAsia="Arial Unicode MS" w:cstheme="minorHAnsi"/>
          <w:color w:val="182F7C"/>
          <w:sz w:val="20"/>
        </w:rPr>
        <w:t xml:space="preserve">doce de </w:t>
      </w:r>
      <w:r w:rsidR="00845B70" w:rsidRPr="00BC5DC7">
        <w:rPr>
          <w:rFonts w:eastAsia="Arial Unicode MS" w:cstheme="minorHAnsi"/>
          <w:color w:val="182F7C"/>
          <w:sz w:val="20"/>
        </w:rPr>
        <w:t>marzo</w:t>
      </w:r>
      <w:r w:rsidR="00622984" w:rsidRPr="00BC5DC7">
        <w:rPr>
          <w:rFonts w:eastAsia="Arial Unicode MS" w:cstheme="minorHAnsi"/>
          <w:color w:val="182F7C"/>
          <w:sz w:val="20"/>
        </w:rPr>
        <w:t xml:space="preserve"> </w:t>
      </w:r>
      <w:r w:rsidR="006E2A2E" w:rsidRPr="00BC5DC7">
        <w:rPr>
          <w:rFonts w:eastAsia="Arial Unicode MS" w:cstheme="minorHAnsi"/>
          <w:color w:val="182F7C"/>
          <w:sz w:val="20"/>
        </w:rPr>
        <w:t>de dos</w:t>
      </w:r>
      <w:r w:rsidRPr="00BC5DC7">
        <w:rPr>
          <w:rFonts w:eastAsia="Arial Unicode MS" w:cstheme="minorHAnsi"/>
          <w:color w:val="182F7C"/>
          <w:sz w:val="20"/>
        </w:rPr>
        <w:t xml:space="preserve"> mil dieci</w:t>
      </w:r>
      <w:r w:rsidR="006E2A2E" w:rsidRPr="00BC5DC7">
        <w:rPr>
          <w:rFonts w:eastAsia="Arial Unicode MS" w:cstheme="minorHAnsi"/>
          <w:color w:val="182F7C"/>
          <w:sz w:val="20"/>
        </w:rPr>
        <w:t>nueve</w:t>
      </w:r>
      <w:r w:rsidRPr="00BC5DC7">
        <w:rPr>
          <w:rFonts w:eastAsia="Arial Unicode MS" w:cstheme="minorHAnsi"/>
          <w:color w:val="002060"/>
          <w:sz w:val="20"/>
        </w:rPr>
        <w:t>,</w:t>
      </w:r>
      <w:r w:rsidRPr="00BC5DC7">
        <w:rPr>
          <w:rFonts w:eastAsia="Arial Unicode MS" w:cstheme="minorHAnsi"/>
          <w:sz w:val="20"/>
        </w:rPr>
        <w:t xml:space="preserve"> el Ministerio de Agricultura y Ganadería luego de haber recibido y admitido la solicitud de información</w:t>
      </w:r>
      <w:r w:rsidRPr="00BC5DC7">
        <w:rPr>
          <w:rFonts w:eastAsia="Arial Unicode MS" w:cstheme="minorHAnsi"/>
          <w:color w:val="182F7C"/>
          <w:sz w:val="20"/>
        </w:rPr>
        <w:t xml:space="preserve"> </w:t>
      </w:r>
      <w:r w:rsidRPr="00BC5DC7">
        <w:rPr>
          <w:rFonts w:eastAsia="Arial Unicode MS" w:cstheme="minorHAnsi"/>
          <w:b/>
          <w:color w:val="182F7C"/>
          <w:sz w:val="20"/>
          <w:lang w:val="es-SV"/>
        </w:rPr>
        <w:t xml:space="preserve">MAG OIR No. </w:t>
      </w:r>
      <w:r w:rsidR="006E2A2E" w:rsidRPr="00BC5DC7">
        <w:rPr>
          <w:rFonts w:eastAsia="Arial Unicode MS" w:cstheme="minorHAnsi"/>
          <w:b/>
          <w:color w:val="182F7C"/>
          <w:sz w:val="20"/>
          <w:lang w:val="es-SV"/>
        </w:rPr>
        <w:t>0</w:t>
      </w:r>
      <w:r w:rsidR="00845B70" w:rsidRPr="00BC5DC7">
        <w:rPr>
          <w:rFonts w:eastAsia="Arial Unicode MS" w:cstheme="minorHAnsi"/>
          <w:b/>
          <w:color w:val="182F7C"/>
          <w:sz w:val="20"/>
          <w:lang w:val="es-SV"/>
        </w:rPr>
        <w:t>3</w:t>
      </w:r>
      <w:r w:rsidR="00A2267E" w:rsidRPr="00BC5DC7">
        <w:rPr>
          <w:rFonts w:eastAsia="Arial Unicode MS" w:cstheme="minorHAnsi"/>
          <w:b/>
          <w:color w:val="182F7C"/>
          <w:sz w:val="20"/>
          <w:lang w:val="es-SV"/>
        </w:rPr>
        <w:t>2</w:t>
      </w:r>
      <w:r w:rsidRPr="00BC5DC7">
        <w:rPr>
          <w:rFonts w:eastAsia="Arial Unicode MS" w:cstheme="minorHAnsi"/>
          <w:b/>
          <w:color w:val="182F7C"/>
          <w:sz w:val="20"/>
          <w:lang w:val="es-SV"/>
        </w:rPr>
        <w:t>-201</w:t>
      </w:r>
      <w:r w:rsidR="006E2A2E" w:rsidRPr="00BC5DC7">
        <w:rPr>
          <w:rFonts w:eastAsia="Arial Unicode MS" w:cstheme="minorHAnsi"/>
          <w:b/>
          <w:color w:val="182F7C"/>
          <w:sz w:val="20"/>
          <w:lang w:val="es-SV"/>
        </w:rPr>
        <w:t>9</w:t>
      </w:r>
      <w:r w:rsidRPr="00BC5DC7">
        <w:rPr>
          <w:rFonts w:eastAsia="Arial Unicode MS" w:cstheme="minorHAnsi"/>
          <w:color w:val="182F7C"/>
          <w:sz w:val="20"/>
        </w:rPr>
        <w:t xml:space="preserve"> </w:t>
      </w:r>
      <w:r w:rsidR="006E2A2E" w:rsidRPr="00BC5DC7">
        <w:rPr>
          <w:rFonts w:eastAsia="Arial Unicode MS" w:cstheme="minorHAnsi"/>
          <w:sz w:val="20"/>
        </w:rPr>
        <w:t>presentada a</w:t>
      </w:r>
      <w:r w:rsidR="00A02430" w:rsidRPr="00BC5DC7">
        <w:rPr>
          <w:rFonts w:eastAsia="Arial Unicode MS" w:cstheme="minorHAnsi"/>
          <w:sz w:val="20"/>
        </w:rPr>
        <w:t>nte la Oficina de Información y Respuesta , y CONSIDERANDO que:</w:t>
      </w:r>
    </w:p>
    <w:p w:rsidR="00FA2285" w:rsidRPr="00BC5DC7" w:rsidRDefault="00FA2285" w:rsidP="00845B70">
      <w:pPr>
        <w:autoSpaceDE w:val="0"/>
        <w:autoSpaceDN w:val="0"/>
        <w:adjustRightInd w:val="0"/>
        <w:snapToGrid w:val="0"/>
        <w:spacing w:after="0" w:line="240" w:lineRule="auto"/>
        <w:jc w:val="both"/>
        <w:rPr>
          <w:rFonts w:eastAsia="Arial Unicode MS" w:cstheme="minorHAnsi"/>
          <w:sz w:val="20"/>
        </w:rPr>
      </w:pPr>
    </w:p>
    <w:p w:rsidR="00A02430" w:rsidRPr="00BC5DC7" w:rsidRDefault="00A02430" w:rsidP="00845B70">
      <w:pPr>
        <w:autoSpaceDE w:val="0"/>
        <w:autoSpaceDN w:val="0"/>
        <w:adjustRightInd w:val="0"/>
        <w:snapToGrid w:val="0"/>
        <w:spacing w:after="0" w:line="240" w:lineRule="auto"/>
        <w:jc w:val="both"/>
        <w:rPr>
          <w:rFonts w:eastAsia="Arial Unicode MS" w:cstheme="minorHAnsi"/>
          <w:sz w:val="14"/>
        </w:rPr>
      </w:pPr>
    </w:p>
    <w:p w:rsidR="00A02430" w:rsidRPr="00BC5DC7" w:rsidRDefault="00A02430" w:rsidP="00BC0E3B">
      <w:pPr>
        <w:pStyle w:val="Prrafodelista"/>
        <w:numPr>
          <w:ilvl w:val="0"/>
          <w:numId w:val="27"/>
        </w:numPr>
        <w:autoSpaceDE w:val="0"/>
        <w:autoSpaceDN w:val="0"/>
        <w:adjustRightInd w:val="0"/>
        <w:snapToGrid w:val="0"/>
        <w:ind w:left="360"/>
        <w:jc w:val="both"/>
        <w:rPr>
          <w:rFonts w:asciiTheme="minorHAnsi" w:eastAsia="Arial Unicode MS" w:hAnsiTheme="minorHAnsi" w:cstheme="minorHAnsi"/>
          <w:color w:val="182F7C"/>
          <w:sz w:val="20"/>
          <w:szCs w:val="22"/>
          <w:lang w:val="es-SV"/>
        </w:rPr>
      </w:pPr>
      <w:r w:rsidRPr="00BC5DC7">
        <w:rPr>
          <w:rFonts w:asciiTheme="minorHAnsi" w:eastAsia="Arial Unicode MS" w:hAnsiTheme="minorHAnsi" w:cstheme="minorHAnsi"/>
          <w:sz w:val="20"/>
          <w:szCs w:val="22"/>
        </w:rPr>
        <w:t xml:space="preserve">El día </w:t>
      </w:r>
      <w:r w:rsidR="00BC5DC7" w:rsidRPr="00BC5DC7">
        <w:rPr>
          <w:rFonts w:asciiTheme="minorHAnsi" w:eastAsia="Arial Unicode MS" w:hAnsiTheme="minorHAnsi" w:cstheme="minorHAnsi"/>
          <w:color w:val="000066"/>
          <w:sz w:val="20"/>
          <w:szCs w:val="22"/>
        </w:rPr>
        <w:t xml:space="preserve">veintiséis </w:t>
      </w:r>
      <w:r w:rsidRPr="00BC5DC7">
        <w:rPr>
          <w:rFonts w:asciiTheme="minorHAnsi" w:eastAsia="Arial Unicode MS" w:hAnsiTheme="minorHAnsi" w:cstheme="minorHAnsi"/>
          <w:color w:val="000066"/>
          <w:sz w:val="20"/>
          <w:szCs w:val="22"/>
        </w:rPr>
        <w:t xml:space="preserve">de </w:t>
      </w:r>
      <w:r w:rsidR="00100855" w:rsidRPr="00BC5DC7">
        <w:rPr>
          <w:rFonts w:asciiTheme="minorHAnsi" w:eastAsia="Arial Unicode MS" w:hAnsiTheme="minorHAnsi" w:cstheme="minorHAnsi"/>
          <w:color w:val="000066"/>
          <w:sz w:val="20"/>
          <w:szCs w:val="22"/>
        </w:rPr>
        <w:t>febrero</w:t>
      </w:r>
      <w:r w:rsidRPr="00BC5DC7">
        <w:rPr>
          <w:rFonts w:asciiTheme="minorHAnsi" w:eastAsia="Arial Unicode MS" w:hAnsiTheme="minorHAnsi" w:cstheme="minorHAnsi"/>
          <w:color w:val="000066"/>
          <w:sz w:val="20"/>
          <w:szCs w:val="22"/>
        </w:rPr>
        <w:t xml:space="preserve"> </w:t>
      </w:r>
      <w:r w:rsidRPr="00BC5DC7">
        <w:rPr>
          <w:rFonts w:asciiTheme="minorHAnsi" w:eastAsia="Arial Unicode MS" w:hAnsiTheme="minorHAnsi" w:cstheme="minorHAnsi"/>
          <w:sz w:val="20"/>
          <w:szCs w:val="22"/>
        </w:rPr>
        <w:t>de dos mil diecinueve se r</w:t>
      </w:r>
      <w:r w:rsidR="00FD12DC" w:rsidRPr="00BC5DC7">
        <w:rPr>
          <w:rFonts w:asciiTheme="minorHAnsi" w:eastAsia="Arial Unicode MS" w:hAnsiTheme="minorHAnsi" w:cstheme="minorHAnsi"/>
          <w:sz w:val="20"/>
          <w:szCs w:val="22"/>
        </w:rPr>
        <w:t>ecibió solicitud de información</w:t>
      </w:r>
      <w:r w:rsidR="00BC5DC7" w:rsidRPr="00BC5DC7">
        <w:rPr>
          <w:rFonts w:asciiTheme="minorHAnsi" w:eastAsia="Arial Unicode MS" w:hAnsiTheme="minorHAnsi" w:cstheme="minorHAnsi"/>
          <w:sz w:val="20"/>
          <w:szCs w:val="22"/>
        </w:rPr>
        <w:t xml:space="preserve"> a través del </w:t>
      </w:r>
      <w:r w:rsidR="00BC5DC7" w:rsidRPr="00BC5DC7">
        <w:rPr>
          <w:rFonts w:asciiTheme="minorHAnsi" w:eastAsia="Arial Unicode MS" w:hAnsiTheme="minorHAnsi" w:cstheme="minorHAnsi"/>
          <w:color w:val="000066"/>
          <w:sz w:val="20"/>
          <w:szCs w:val="22"/>
        </w:rPr>
        <w:t xml:space="preserve">Portal de Transparencia </w:t>
      </w:r>
      <w:r w:rsidR="00BC5DC7" w:rsidRPr="00BC5DC7">
        <w:rPr>
          <w:rFonts w:asciiTheme="minorHAnsi" w:eastAsia="Arial Unicode MS" w:hAnsiTheme="minorHAnsi" w:cstheme="minorHAnsi"/>
          <w:sz w:val="20"/>
          <w:szCs w:val="22"/>
        </w:rPr>
        <w:t xml:space="preserve">a las </w:t>
      </w:r>
      <w:r w:rsidR="00BC5DC7" w:rsidRPr="00BC5DC7">
        <w:rPr>
          <w:rFonts w:asciiTheme="minorHAnsi" w:eastAsia="Arial Unicode MS" w:hAnsiTheme="minorHAnsi" w:cstheme="minorHAnsi"/>
          <w:color w:val="000066"/>
          <w:sz w:val="20"/>
          <w:szCs w:val="22"/>
        </w:rPr>
        <w:t>dieciséis horas con treinta y siete minutos</w:t>
      </w:r>
      <w:r w:rsidR="00FD12DC" w:rsidRPr="00BC5DC7">
        <w:rPr>
          <w:rFonts w:asciiTheme="minorHAnsi" w:eastAsia="Arial Unicode MS" w:hAnsiTheme="minorHAnsi" w:cstheme="minorHAnsi"/>
          <w:sz w:val="20"/>
          <w:szCs w:val="22"/>
        </w:rPr>
        <w:t xml:space="preserve">, siendo admitida el día </w:t>
      </w:r>
      <w:r w:rsidR="00FD12DC" w:rsidRPr="00BC5DC7">
        <w:rPr>
          <w:rFonts w:asciiTheme="minorHAnsi" w:eastAsia="Arial Unicode MS" w:hAnsiTheme="minorHAnsi" w:cstheme="minorHAnsi"/>
          <w:color w:val="000066"/>
          <w:sz w:val="20"/>
          <w:szCs w:val="22"/>
        </w:rPr>
        <w:t>veinti</w:t>
      </w:r>
      <w:r w:rsidR="00BC5DC7" w:rsidRPr="00BC5DC7">
        <w:rPr>
          <w:rFonts w:asciiTheme="minorHAnsi" w:eastAsia="Arial Unicode MS" w:hAnsiTheme="minorHAnsi" w:cstheme="minorHAnsi"/>
          <w:color w:val="000066"/>
          <w:sz w:val="20"/>
          <w:szCs w:val="22"/>
        </w:rPr>
        <w:t xml:space="preserve">ocho </w:t>
      </w:r>
      <w:r w:rsidR="00FD12DC" w:rsidRPr="00BC5DC7">
        <w:rPr>
          <w:rFonts w:asciiTheme="minorHAnsi" w:eastAsia="Arial Unicode MS" w:hAnsiTheme="minorHAnsi" w:cstheme="minorHAnsi"/>
          <w:color w:val="000066"/>
          <w:sz w:val="20"/>
          <w:szCs w:val="22"/>
        </w:rPr>
        <w:t>del mismo mes</w:t>
      </w:r>
      <w:r w:rsidR="00BC5DC7" w:rsidRPr="00BC5DC7">
        <w:rPr>
          <w:rFonts w:asciiTheme="minorHAnsi" w:eastAsia="Arial Unicode MS" w:hAnsiTheme="minorHAnsi" w:cstheme="minorHAnsi"/>
          <w:sz w:val="20"/>
          <w:szCs w:val="22"/>
        </w:rPr>
        <w:t xml:space="preserve"> </w:t>
      </w:r>
      <w:r w:rsidR="00BC5DC7" w:rsidRPr="00BC5DC7">
        <w:rPr>
          <w:rFonts w:asciiTheme="minorHAnsi" w:eastAsia="Arial Unicode MS" w:hAnsiTheme="minorHAnsi" w:cstheme="minorHAnsi"/>
          <w:color w:val="000066"/>
          <w:sz w:val="20"/>
          <w:szCs w:val="22"/>
        </w:rPr>
        <w:t>y año</w:t>
      </w:r>
      <w:r w:rsidR="00FD12DC" w:rsidRPr="00BC5DC7">
        <w:rPr>
          <w:rFonts w:asciiTheme="minorHAnsi" w:eastAsia="Arial Unicode MS" w:hAnsiTheme="minorHAnsi" w:cstheme="minorHAnsi"/>
          <w:sz w:val="20"/>
          <w:szCs w:val="22"/>
        </w:rPr>
        <w:t xml:space="preserve">, </w:t>
      </w:r>
      <w:r w:rsidRPr="00BC5DC7">
        <w:rPr>
          <w:rFonts w:asciiTheme="minorHAnsi" w:eastAsia="Arial Unicode MS" w:hAnsiTheme="minorHAnsi" w:cstheme="minorHAnsi"/>
          <w:sz w:val="20"/>
          <w:szCs w:val="22"/>
        </w:rPr>
        <w:t xml:space="preserve">por parte de </w:t>
      </w:r>
      <w:r w:rsidR="00B92436">
        <w:rPr>
          <w:rFonts w:asciiTheme="minorHAnsi" w:eastAsia="Arial Unicode MS" w:hAnsiTheme="minorHAnsi" w:cstheme="minorHAnsi"/>
          <w:b/>
          <w:color w:val="000066"/>
          <w:sz w:val="20"/>
          <w:szCs w:val="22"/>
        </w:rPr>
        <w:t>---</w:t>
      </w:r>
      <w:r w:rsidRPr="00BC5DC7">
        <w:rPr>
          <w:rFonts w:asciiTheme="minorHAnsi" w:eastAsia="Arial Unicode MS" w:hAnsiTheme="minorHAnsi" w:cstheme="minorHAnsi"/>
          <w:color w:val="182F7C"/>
          <w:sz w:val="20"/>
          <w:szCs w:val="22"/>
          <w:lang w:val="es-SV"/>
        </w:rPr>
        <w:t xml:space="preserve">,  </w:t>
      </w:r>
      <w:r w:rsidR="00BC5DC7" w:rsidRPr="00BC5DC7">
        <w:rPr>
          <w:rFonts w:asciiTheme="minorHAnsi" w:eastAsia="Arial Unicode MS" w:hAnsiTheme="minorHAnsi" w:cstheme="minorHAnsi"/>
          <w:sz w:val="20"/>
          <w:szCs w:val="22"/>
          <w:lang w:val="es-SV"/>
        </w:rPr>
        <w:t>identificado</w:t>
      </w:r>
      <w:r w:rsidRPr="00BC5DC7">
        <w:rPr>
          <w:rFonts w:asciiTheme="minorHAnsi" w:eastAsia="Arial Unicode MS" w:hAnsiTheme="minorHAnsi" w:cstheme="minorHAnsi"/>
          <w:sz w:val="20"/>
          <w:szCs w:val="22"/>
          <w:lang w:val="es-SV"/>
        </w:rPr>
        <w:t xml:space="preserve"> con el DUI número </w:t>
      </w:r>
      <w:r w:rsidR="00B92436">
        <w:rPr>
          <w:rFonts w:asciiTheme="minorHAnsi" w:eastAsia="Arial Unicode MS" w:hAnsiTheme="minorHAnsi" w:cstheme="minorHAnsi"/>
          <w:b/>
          <w:color w:val="000066"/>
          <w:sz w:val="20"/>
          <w:szCs w:val="22"/>
        </w:rPr>
        <w:t>---</w:t>
      </w:r>
      <w:bookmarkStart w:id="0" w:name="_GoBack"/>
      <w:bookmarkEnd w:id="0"/>
      <w:r w:rsidRPr="00BC5DC7">
        <w:rPr>
          <w:rFonts w:asciiTheme="minorHAnsi" w:eastAsia="Arial Unicode MS" w:hAnsiTheme="minorHAnsi" w:cstheme="minorHAnsi"/>
          <w:b/>
          <w:color w:val="000066"/>
          <w:sz w:val="20"/>
          <w:szCs w:val="22"/>
        </w:rPr>
        <w:t>,</w:t>
      </w:r>
      <w:r w:rsidRPr="00BC5DC7">
        <w:rPr>
          <w:rFonts w:asciiTheme="minorHAnsi" w:eastAsia="Arial Unicode MS" w:hAnsiTheme="minorHAnsi" w:cstheme="minorHAnsi"/>
          <w:sz w:val="20"/>
          <w:szCs w:val="22"/>
          <w:lang w:val="es-SV"/>
        </w:rPr>
        <w:t xml:space="preserve"> en la cual solicita</w:t>
      </w:r>
      <w:r w:rsidRPr="00BC5DC7">
        <w:rPr>
          <w:rFonts w:asciiTheme="minorHAnsi" w:eastAsia="Arial Unicode MS" w:hAnsiTheme="minorHAnsi" w:cstheme="minorHAnsi"/>
          <w:color w:val="182F7C"/>
          <w:sz w:val="20"/>
          <w:szCs w:val="22"/>
          <w:lang w:val="es-SV"/>
        </w:rPr>
        <w:t>:</w:t>
      </w:r>
    </w:p>
    <w:p w:rsidR="00FD12DC" w:rsidRPr="00BC5DC7" w:rsidRDefault="00FD12DC" w:rsidP="00BC0E3B">
      <w:pPr>
        <w:pStyle w:val="Prrafodelista"/>
        <w:autoSpaceDE w:val="0"/>
        <w:autoSpaceDN w:val="0"/>
        <w:adjustRightInd w:val="0"/>
        <w:snapToGrid w:val="0"/>
        <w:ind w:left="360"/>
        <w:jc w:val="both"/>
        <w:rPr>
          <w:rFonts w:asciiTheme="minorHAnsi" w:eastAsia="Arial Unicode MS" w:hAnsiTheme="minorHAnsi" w:cstheme="minorHAnsi"/>
          <w:color w:val="182F7C"/>
          <w:sz w:val="20"/>
          <w:szCs w:val="22"/>
          <w:lang w:val="es-SV"/>
        </w:rPr>
      </w:pPr>
    </w:p>
    <w:p w:rsidR="00A2267E" w:rsidRPr="00BC5DC7" w:rsidRDefault="00BC5DC7" w:rsidP="00BC5DC7">
      <w:pPr>
        <w:autoSpaceDE w:val="0"/>
        <w:autoSpaceDN w:val="0"/>
        <w:adjustRightInd w:val="0"/>
        <w:snapToGrid w:val="0"/>
        <w:spacing w:after="0" w:line="240" w:lineRule="auto"/>
        <w:ind w:left="360"/>
        <w:jc w:val="center"/>
        <w:rPr>
          <w:rFonts w:eastAsia="Arial Unicode MS" w:cstheme="minorHAnsi"/>
          <w:b/>
          <w:color w:val="000066"/>
          <w:sz w:val="20"/>
          <w:lang w:eastAsia="ar-SA"/>
        </w:rPr>
      </w:pPr>
      <w:r w:rsidRPr="00BC5DC7">
        <w:rPr>
          <w:rFonts w:eastAsia="Arial Unicode MS" w:cstheme="minorHAnsi"/>
          <w:b/>
          <w:color w:val="000066"/>
          <w:sz w:val="20"/>
          <w:lang w:eastAsia="ar-SA"/>
        </w:rPr>
        <w:t>Cantidad de cabezas de ganado registradas hasta diciembre de 2018 (datos estadísticos por depart</w:t>
      </w:r>
      <w:r w:rsidRPr="00BC5DC7">
        <w:rPr>
          <w:rFonts w:eastAsia="Arial Unicode MS" w:cstheme="minorHAnsi"/>
          <w:b/>
          <w:color w:val="000066"/>
          <w:sz w:val="20"/>
          <w:lang w:eastAsia="ar-SA"/>
        </w:rPr>
        <w:t>a</w:t>
      </w:r>
      <w:r w:rsidRPr="00BC5DC7">
        <w:rPr>
          <w:rFonts w:eastAsia="Arial Unicode MS" w:cstheme="minorHAnsi"/>
          <w:b/>
          <w:color w:val="000066"/>
          <w:sz w:val="20"/>
          <w:lang w:eastAsia="ar-SA"/>
        </w:rPr>
        <w:t>mento)</w:t>
      </w:r>
    </w:p>
    <w:p w:rsidR="00A02430" w:rsidRPr="00BC5DC7" w:rsidRDefault="00A02430" w:rsidP="00BC0E3B">
      <w:pPr>
        <w:autoSpaceDE w:val="0"/>
        <w:autoSpaceDN w:val="0"/>
        <w:adjustRightInd w:val="0"/>
        <w:snapToGrid w:val="0"/>
        <w:spacing w:after="0" w:line="240" w:lineRule="auto"/>
        <w:jc w:val="both"/>
        <w:rPr>
          <w:rFonts w:eastAsia="Arial Unicode MS" w:cstheme="minorHAnsi"/>
          <w:color w:val="182F7C"/>
          <w:sz w:val="14"/>
          <w:lang w:val="es-SV"/>
        </w:rPr>
      </w:pPr>
    </w:p>
    <w:p w:rsidR="00684709" w:rsidRPr="00BC5DC7" w:rsidRDefault="00684709" w:rsidP="00BC0E3B">
      <w:pPr>
        <w:pStyle w:val="Prrafodelista"/>
        <w:numPr>
          <w:ilvl w:val="0"/>
          <w:numId w:val="27"/>
        </w:numPr>
        <w:autoSpaceDE w:val="0"/>
        <w:autoSpaceDN w:val="0"/>
        <w:adjustRightInd w:val="0"/>
        <w:snapToGrid w:val="0"/>
        <w:ind w:left="360"/>
        <w:jc w:val="both"/>
        <w:rPr>
          <w:rFonts w:asciiTheme="minorHAnsi" w:eastAsia="Arial Unicode MS" w:hAnsiTheme="minorHAnsi" w:cstheme="minorHAnsi"/>
          <w:sz w:val="20"/>
          <w:szCs w:val="22"/>
        </w:rPr>
      </w:pPr>
      <w:r w:rsidRPr="00BC5DC7">
        <w:rPr>
          <w:rFonts w:asciiTheme="minorHAnsi" w:eastAsia="Arial Unicode MS" w:hAnsiTheme="minorHAnsi" w:cstheme="minorHAnsi"/>
          <w:sz w:val="20"/>
          <w:szCs w:val="22"/>
        </w:rPr>
        <w:t xml:space="preserve">Se verificó el cumplimiento de los requisitos para solicitar información tal como lo </w:t>
      </w:r>
      <w:r w:rsidR="00740EE6" w:rsidRPr="00BC5DC7">
        <w:rPr>
          <w:rFonts w:asciiTheme="minorHAnsi" w:eastAsia="Arial Unicode MS" w:hAnsiTheme="minorHAnsi" w:cstheme="minorHAnsi"/>
          <w:sz w:val="20"/>
          <w:szCs w:val="22"/>
        </w:rPr>
        <w:t>señala</w:t>
      </w:r>
      <w:r w:rsidRPr="00BC5DC7">
        <w:rPr>
          <w:rFonts w:asciiTheme="minorHAnsi" w:eastAsia="Arial Unicode MS" w:hAnsiTheme="minorHAnsi" w:cstheme="minorHAnsi"/>
          <w:sz w:val="20"/>
          <w:szCs w:val="22"/>
        </w:rPr>
        <w:t xml:space="preserve"> el Art. 66 de la Ley de Acceso a la Información Pública (en lo consiguiente LAIP), y se procedió a emitir la constancia de recepción respectiva.</w:t>
      </w:r>
    </w:p>
    <w:p w:rsidR="00A02430" w:rsidRPr="00BC5DC7" w:rsidRDefault="00A02430" w:rsidP="00BC0E3B">
      <w:pPr>
        <w:autoSpaceDE w:val="0"/>
        <w:autoSpaceDN w:val="0"/>
        <w:adjustRightInd w:val="0"/>
        <w:snapToGrid w:val="0"/>
        <w:spacing w:after="0" w:line="240" w:lineRule="auto"/>
        <w:jc w:val="both"/>
        <w:rPr>
          <w:rFonts w:eastAsia="Arial Unicode MS" w:cstheme="minorHAnsi"/>
          <w:sz w:val="14"/>
        </w:rPr>
      </w:pPr>
    </w:p>
    <w:p w:rsidR="00A02430" w:rsidRPr="00BC5DC7" w:rsidRDefault="00A02430" w:rsidP="00BC0E3B">
      <w:pPr>
        <w:pStyle w:val="Prrafodelista"/>
        <w:numPr>
          <w:ilvl w:val="0"/>
          <w:numId w:val="27"/>
        </w:numPr>
        <w:autoSpaceDE w:val="0"/>
        <w:autoSpaceDN w:val="0"/>
        <w:adjustRightInd w:val="0"/>
        <w:snapToGrid w:val="0"/>
        <w:ind w:left="360"/>
        <w:jc w:val="both"/>
        <w:rPr>
          <w:rFonts w:asciiTheme="minorHAnsi" w:eastAsia="Arial Unicode MS" w:hAnsiTheme="minorHAnsi" w:cstheme="minorHAnsi"/>
          <w:sz w:val="20"/>
          <w:szCs w:val="22"/>
        </w:rPr>
      </w:pPr>
      <w:r w:rsidRPr="00BC5DC7">
        <w:rPr>
          <w:rFonts w:asciiTheme="minorHAnsi" w:eastAsia="Arial Unicode MS" w:hAnsiTheme="minorHAnsi" w:cstheme="minorHAnsi"/>
          <w:sz w:val="20"/>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A530F3" w:rsidRPr="00BC5DC7" w:rsidRDefault="00A530F3" w:rsidP="00BC0E3B">
      <w:pPr>
        <w:autoSpaceDE w:val="0"/>
        <w:autoSpaceDN w:val="0"/>
        <w:adjustRightInd w:val="0"/>
        <w:snapToGrid w:val="0"/>
        <w:spacing w:after="0" w:line="240" w:lineRule="auto"/>
        <w:jc w:val="both"/>
        <w:rPr>
          <w:rFonts w:eastAsia="Arial Unicode MS" w:cstheme="minorHAnsi"/>
          <w:sz w:val="14"/>
        </w:rPr>
      </w:pPr>
    </w:p>
    <w:p w:rsidR="00A530F3" w:rsidRPr="00BC5DC7" w:rsidRDefault="00A530F3" w:rsidP="00BC0E3B">
      <w:pPr>
        <w:pStyle w:val="Prrafodelista"/>
        <w:numPr>
          <w:ilvl w:val="0"/>
          <w:numId w:val="27"/>
        </w:numPr>
        <w:autoSpaceDE w:val="0"/>
        <w:autoSpaceDN w:val="0"/>
        <w:adjustRightInd w:val="0"/>
        <w:snapToGrid w:val="0"/>
        <w:ind w:left="360"/>
        <w:jc w:val="both"/>
        <w:rPr>
          <w:rFonts w:asciiTheme="minorHAnsi" w:eastAsia="Arial Unicode MS" w:hAnsiTheme="minorHAnsi" w:cstheme="minorHAnsi"/>
          <w:sz w:val="20"/>
          <w:szCs w:val="22"/>
        </w:rPr>
      </w:pPr>
      <w:r w:rsidRPr="00BC5DC7">
        <w:rPr>
          <w:rFonts w:asciiTheme="minorHAnsi" w:eastAsia="Arial Unicode MS" w:hAnsiTheme="minorHAnsi" w:cstheme="minorHAnsi"/>
          <w:sz w:val="20"/>
          <w:szCs w:val="22"/>
        </w:rPr>
        <w:t>Que lo peticionado se fundamenta en los artículos 2 y 4 de la LAIP</w:t>
      </w:r>
    </w:p>
    <w:p w:rsidR="00A02430" w:rsidRPr="00BC5DC7" w:rsidRDefault="00A02430" w:rsidP="00BC0E3B">
      <w:pPr>
        <w:autoSpaceDE w:val="0"/>
        <w:autoSpaceDN w:val="0"/>
        <w:adjustRightInd w:val="0"/>
        <w:snapToGrid w:val="0"/>
        <w:spacing w:after="0" w:line="240" w:lineRule="auto"/>
        <w:jc w:val="both"/>
        <w:rPr>
          <w:rFonts w:eastAsia="Arial Unicode MS" w:cstheme="minorHAnsi"/>
          <w:sz w:val="14"/>
        </w:rPr>
      </w:pPr>
    </w:p>
    <w:p w:rsidR="00A02430" w:rsidRPr="00BC5DC7" w:rsidRDefault="00A02430" w:rsidP="00BC0E3B">
      <w:pPr>
        <w:pStyle w:val="Prrafodelista"/>
        <w:numPr>
          <w:ilvl w:val="0"/>
          <w:numId w:val="27"/>
        </w:numPr>
        <w:autoSpaceDE w:val="0"/>
        <w:autoSpaceDN w:val="0"/>
        <w:adjustRightInd w:val="0"/>
        <w:snapToGrid w:val="0"/>
        <w:ind w:left="360"/>
        <w:jc w:val="both"/>
        <w:rPr>
          <w:rFonts w:asciiTheme="minorHAnsi" w:eastAsia="Arial Unicode MS" w:hAnsiTheme="minorHAnsi" w:cstheme="minorHAnsi"/>
          <w:sz w:val="20"/>
          <w:szCs w:val="22"/>
        </w:rPr>
      </w:pPr>
      <w:r w:rsidRPr="00BC5DC7">
        <w:rPr>
          <w:rFonts w:asciiTheme="minorHAnsi" w:eastAsia="Arial Unicode MS" w:hAnsiTheme="minorHAnsi" w:cstheme="minorHAnsi"/>
          <w:sz w:val="20"/>
          <w:szCs w:val="22"/>
        </w:rPr>
        <w:t>Que lo requerido no se encuentra entre las excepciones enumeradas en los arts. 19 y 24 de la Ley, y 19 del Reglamento</w:t>
      </w:r>
    </w:p>
    <w:p w:rsidR="00A530F3" w:rsidRPr="00BC5DC7" w:rsidRDefault="00A530F3" w:rsidP="00BC0E3B">
      <w:pPr>
        <w:autoSpaceDE w:val="0"/>
        <w:autoSpaceDN w:val="0"/>
        <w:adjustRightInd w:val="0"/>
        <w:snapToGrid w:val="0"/>
        <w:spacing w:after="0" w:line="240" w:lineRule="auto"/>
        <w:jc w:val="both"/>
        <w:rPr>
          <w:rFonts w:eastAsia="Arial Unicode MS" w:cstheme="minorHAnsi"/>
          <w:sz w:val="20"/>
        </w:rPr>
      </w:pPr>
    </w:p>
    <w:p w:rsidR="00A02430" w:rsidRDefault="00A02430" w:rsidP="00AE32EC">
      <w:pPr>
        <w:autoSpaceDE w:val="0"/>
        <w:autoSpaceDN w:val="0"/>
        <w:adjustRightInd w:val="0"/>
        <w:snapToGrid w:val="0"/>
        <w:spacing w:after="0" w:line="240" w:lineRule="auto"/>
        <w:jc w:val="both"/>
        <w:rPr>
          <w:rFonts w:eastAsia="Arial Unicode MS" w:cstheme="minorHAnsi"/>
          <w:sz w:val="20"/>
        </w:rPr>
      </w:pPr>
      <w:r w:rsidRPr="00BC5DC7">
        <w:rPr>
          <w:rFonts w:eastAsia="Arial Unicode MS" w:cstheme="minorHAnsi"/>
          <w:sz w:val="20"/>
        </w:rPr>
        <w:t>Con base a las disposiciones legales arriba citadas y los razonamientos expuestos, se RESUELVE:</w:t>
      </w:r>
    </w:p>
    <w:p w:rsidR="00FA2285" w:rsidRPr="00BC5DC7" w:rsidRDefault="00FA2285" w:rsidP="00AE32EC">
      <w:pPr>
        <w:autoSpaceDE w:val="0"/>
        <w:autoSpaceDN w:val="0"/>
        <w:adjustRightInd w:val="0"/>
        <w:snapToGrid w:val="0"/>
        <w:spacing w:after="0" w:line="240" w:lineRule="auto"/>
        <w:jc w:val="both"/>
        <w:rPr>
          <w:rFonts w:eastAsia="Arial Unicode MS" w:cstheme="minorHAnsi"/>
          <w:sz w:val="20"/>
        </w:rPr>
      </w:pPr>
    </w:p>
    <w:p w:rsidR="00A02430" w:rsidRPr="00BC5DC7" w:rsidRDefault="00A02430" w:rsidP="00AE32EC">
      <w:pPr>
        <w:autoSpaceDE w:val="0"/>
        <w:autoSpaceDN w:val="0"/>
        <w:adjustRightInd w:val="0"/>
        <w:snapToGrid w:val="0"/>
        <w:spacing w:after="0" w:line="240" w:lineRule="auto"/>
        <w:jc w:val="both"/>
        <w:rPr>
          <w:rFonts w:eastAsia="Arial Unicode MS" w:cstheme="minorHAnsi"/>
          <w:sz w:val="14"/>
        </w:rPr>
      </w:pPr>
    </w:p>
    <w:p w:rsidR="00FB2ED1" w:rsidRPr="00BC5DC7" w:rsidRDefault="0065184C" w:rsidP="00FB2ED1">
      <w:pPr>
        <w:tabs>
          <w:tab w:val="left" w:pos="5115"/>
        </w:tabs>
        <w:spacing w:after="0" w:line="240" w:lineRule="auto"/>
        <w:jc w:val="center"/>
        <w:rPr>
          <w:rFonts w:eastAsia="Arial Unicode MS" w:cstheme="minorHAnsi"/>
          <w:b/>
          <w:color w:val="182F7C"/>
          <w:sz w:val="20"/>
          <w:lang w:val="es-SV"/>
        </w:rPr>
      </w:pPr>
      <w:r w:rsidRPr="00BC5DC7">
        <w:rPr>
          <w:rFonts w:eastAsia="Arial Unicode MS" w:cstheme="minorHAnsi"/>
          <w:b/>
          <w:color w:val="182F7C"/>
          <w:sz w:val="20"/>
          <w:lang w:val="es-SV"/>
        </w:rPr>
        <w:t xml:space="preserve">ENTREGAR </w:t>
      </w:r>
      <w:r w:rsidR="00973C14" w:rsidRPr="00BC5DC7">
        <w:rPr>
          <w:rFonts w:eastAsia="Arial Unicode MS" w:cstheme="minorHAnsi"/>
          <w:b/>
          <w:color w:val="182F7C"/>
          <w:sz w:val="20"/>
          <w:lang w:val="es-SV"/>
        </w:rPr>
        <w:t xml:space="preserve">LA </w:t>
      </w:r>
      <w:r w:rsidR="007E02FD" w:rsidRPr="00BC5DC7">
        <w:rPr>
          <w:rFonts w:eastAsia="Arial Unicode MS" w:cstheme="minorHAnsi"/>
          <w:b/>
          <w:color w:val="182F7C"/>
          <w:sz w:val="20"/>
          <w:lang w:val="es-SV"/>
        </w:rPr>
        <w:t xml:space="preserve">SIGUIENTE </w:t>
      </w:r>
      <w:r w:rsidR="00973C14" w:rsidRPr="00BC5DC7">
        <w:rPr>
          <w:rFonts w:eastAsia="Arial Unicode MS" w:cstheme="minorHAnsi"/>
          <w:b/>
          <w:color w:val="182F7C"/>
          <w:sz w:val="20"/>
          <w:lang w:val="es-SV"/>
        </w:rPr>
        <w:t xml:space="preserve">INFORMACIÓN </w:t>
      </w:r>
      <w:r w:rsidR="00FD12DC" w:rsidRPr="00BC5DC7">
        <w:rPr>
          <w:rFonts w:eastAsia="Arial Unicode MS" w:cstheme="minorHAnsi"/>
          <w:b/>
          <w:color w:val="182F7C"/>
          <w:sz w:val="20"/>
          <w:lang w:val="es-SV"/>
        </w:rPr>
        <w:t>PÚBLICA:</w:t>
      </w:r>
    </w:p>
    <w:p w:rsidR="00AE32EC" w:rsidRPr="00BC5DC7" w:rsidRDefault="00AE32EC" w:rsidP="00FB2ED1">
      <w:pPr>
        <w:tabs>
          <w:tab w:val="left" w:pos="5115"/>
        </w:tabs>
        <w:spacing w:after="0" w:line="240" w:lineRule="auto"/>
        <w:jc w:val="center"/>
        <w:rPr>
          <w:rFonts w:eastAsia="Arial Unicode MS" w:cstheme="minorHAnsi"/>
          <w:sz w:val="12"/>
          <w:lang w:val="es-SV"/>
        </w:rPr>
      </w:pPr>
    </w:p>
    <w:p w:rsidR="00FD12DC" w:rsidRPr="00BC5DC7" w:rsidRDefault="00287E5C" w:rsidP="00FD12DC">
      <w:pPr>
        <w:pStyle w:val="Prrafodelista"/>
        <w:numPr>
          <w:ilvl w:val="0"/>
          <w:numId w:val="30"/>
        </w:numPr>
        <w:tabs>
          <w:tab w:val="left" w:pos="5115"/>
        </w:tabs>
        <w:jc w:val="both"/>
        <w:rPr>
          <w:rFonts w:asciiTheme="minorHAnsi" w:eastAsia="Arial Unicode MS" w:hAnsiTheme="minorHAnsi" w:cstheme="minorHAnsi"/>
          <w:sz w:val="20"/>
          <w:lang w:val="es-SV"/>
        </w:rPr>
      </w:pPr>
      <w:r w:rsidRPr="00BC5DC7">
        <w:rPr>
          <w:rFonts w:asciiTheme="minorHAnsi" w:eastAsia="Arial Unicode MS" w:hAnsiTheme="minorHAnsi" w:cstheme="minorHAnsi"/>
          <w:sz w:val="20"/>
          <w:lang w:val="es-SV"/>
        </w:rPr>
        <w:t xml:space="preserve">Se adjunta </w:t>
      </w:r>
      <w:r w:rsidR="00A530F3" w:rsidRPr="00BC5DC7">
        <w:rPr>
          <w:rFonts w:asciiTheme="minorHAnsi" w:eastAsia="Arial Unicode MS" w:hAnsiTheme="minorHAnsi" w:cstheme="minorHAnsi"/>
          <w:sz w:val="20"/>
          <w:lang w:val="es-SV"/>
        </w:rPr>
        <w:t xml:space="preserve">al presente oficio </w:t>
      </w:r>
      <w:r w:rsidR="00FD12DC" w:rsidRPr="00BC5DC7">
        <w:rPr>
          <w:rFonts w:asciiTheme="minorHAnsi" w:eastAsia="Arial Unicode MS" w:hAnsiTheme="minorHAnsi" w:cstheme="minorHAnsi"/>
          <w:sz w:val="20"/>
          <w:lang w:val="es-SV"/>
        </w:rPr>
        <w:t>la siguiente información:</w:t>
      </w:r>
    </w:p>
    <w:p w:rsidR="00BC5DC7" w:rsidRPr="00BC5DC7" w:rsidRDefault="00BC5DC7" w:rsidP="00BC5DC7">
      <w:pPr>
        <w:pStyle w:val="Prrafodelista"/>
        <w:tabs>
          <w:tab w:val="left" w:pos="5115"/>
        </w:tabs>
        <w:ind w:left="720"/>
        <w:jc w:val="both"/>
        <w:rPr>
          <w:rFonts w:asciiTheme="minorHAnsi" w:eastAsia="Arial Unicode MS" w:hAnsiTheme="minorHAnsi" w:cstheme="minorHAnsi"/>
          <w:sz w:val="20"/>
          <w:lang w:val="es-SV"/>
        </w:rPr>
      </w:pPr>
    </w:p>
    <w:p w:rsidR="00782883" w:rsidRPr="00BC5DC7" w:rsidRDefault="00BC5DC7" w:rsidP="00BC5DC7">
      <w:pPr>
        <w:tabs>
          <w:tab w:val="left" w:pos="5115"/>
        </w:tabs>
        <w:jc w:val="both"/>
        <w:rPr>
          <w:rFonts w:eastAsia="Arial Unicode MS" w:cstheme="minorHAnsi"/>
          <w:color w:val="000066"/>
          <w:sz w:val="20"/>
          <w:lang w:val="es-SV"/>
        </w:rPr>
      </w:pPr>
      <w:r w:rsidRPr="00BC5DC7">
        <w:rPr>
          <w:rFonts w:eastAsia="Arial Unicode MS" w:cstheme="minorHAnsi"/>
          <w:color w:val="000066"/>
          <w:sz w:val="20"/>
          <w:lang w:val="es-SV"/>
        </w:rPr>
        <w:t xml:space="preserve">Información del </w:t>
      </w:r>
      <w:r w:rsidRPr="00BC5DC7">
        <w:rPr>
          <w:rFonts w:eastAsia="Arial Unicode MS" w:cstheme="minorHAnsi"/>
          <w:i/>
          <w:color w:val="000066"/>
          <w:sz w:val="20"/>
          <w:lang w:val="es-SV"/>
        </w:rPr>
        <w:t>Inventario de Ganado correspondiente al año 2017</w:t>
      </w:r>
      <w:r w:rsidRPr="00BC5DC7">
        <w:rPr>
          <w:rFonts w:eastAsia="Arial Unicode MS" w:cstheme="minorHAnsi"/>
          <w:color w:val="000066"/>
          <w:sz w:val="20"/>
          <w:lang w:val="es-SV"/>
        </w:rPr>
        <w:t xml:space="preserve"> en su versión preliminar, son cifras t</w:t>
      </w:r>
      <w:r w:rsidRPr="00BC5DC7">
        <w:rPr>
          <w:rFonts w:eastAsia="Arial Unicode MS" w:cstheme="minorHAnsi"/>
          <w:color w:val="000066"/>
          <w:sz w:val="20"/>
          <w:lang w:val="es-SV"/>
        </w:rPr>
        <w:t>o</w:t>
      </w:r>
      <w:r w:rsidRPr="00BC5DC7">
        <w:rPr>
          <w:rFonts w:eastAsia="Arial Unicode MS" w:cstheme="minorHAnsi"/>
          <w:color w:val="000066"/>
          <w:sz w:val="20"/>
          <w:lang w:val="es-SV"/>
        </w:rPr>
        <w:t>madas de la Encuesta Nacional Agropecuaria de Propósitos Múltiples (ENAMP 2017-2018) ejecutada por la División de Estadísticas Agropecuarias de la Dirección General de Economía Agropecuaria de este ministerio.</w:t>
      </w:r>
    </w:p>
    <w:p w:rsidR="00C00AEC" w:rsidRPr="00BC5DC7" w:rsidRDefault="00C00AEC" w:rsidP="00FD12DC">
      <w:pPr>
        <w:pStyle w:val="Prrafodelista"/>
        <w:tabs>
          <w:tab w:val="left" w:pos="5115"/>
        </w:tabs>
        <w:ind w:left="720"/>
        <w:jc w:val="both"/>
        <w:rPr>
          <w:rFonts w:asciiTheme="minorHAnsi" w:eastAsia="Arial Unicode MS" w:hAnsiTheme="minorHAnsi" w:cstheme="minorHAnsi"/>
          <w:color w:val="000066"/>
          <w:sz w:val="10"/>
          <w:lang w:val="es-SV"/>
        </w:rPr>
      </w:pPr>
    </w:p>
    <w:p w:rsidR="00C00AEC" w:rsidRPr="00BC5DC7" w:rsidRDefault="00C00AEC" w:rsidP="00C00AEC">
      <w:pPr>
        <w:pStyle w:val="Prrafodelista"/>
        <w:numPr>
          <w:ilvl w:val="0"/>
          <w:numId w:val="30"/>
        </w:numPr>
        <w:autoSpaceDE w:val="0"/>
        <w:autoSpaceDN w:val="0"/>
        <w:adjustRightInd w:val="0"/>
        <w:snapToGrid w:val="0"/>
        <w:jc w:val="both"/>
        <w:rPr>
          <w:rFonts w:asciiTheme="minorHAnsi" w:eastAsia="Meiryo UI" w:hAnsiTheme="minorHAnsi" w:cstheme="minorHAnsi"/>
          <w:sz w:val="20"/>
        </w:rPr>
      </w:pPr>
      <w:r w:rsidRPr="00BC5DC7">
        <w:rPr>
          <w:rFonts w:asciiTheme="minorHAnsi" w:eastAsia="Meiryo UI" w:hAnsiTheme="minorHAnsi" w:cstheme="minorHAnsi"/>
          <w:sz w:val="20"/>
        </w:rPr>
        <w:lastRenderedPageBreak/>
        <w:t>En lo concerniente al requerimiento sobre</w:t>
      </w:r>
      <w:r w:rsidRPr="00BC5DC7">
        <w:rPr>
          <w:rFonts w:asciiTheme="minorHAnsi" w:hAnsiTheme="minorHAnsi" w:cstheme="minorHAnsi"/>
          <w:sz w:val="20"/>
        </w:rPr>
        <w:t xml:space="preserve"> </w:t>
      </w:r>
      <w:r w:rsidRPr="00BC5DC7">
        <w:rPr>
          <w:rFonts w:asciiTheme="minorHAnsi" w:hAnsiTheme="minorHAnsi" w:cstheme="minorHAnsi"/>
          <w:i/>
          <w:color w:val="000066"/>
          <w:sz w:val="20"/>
        </w:rPr>
        <w:t>la información del año</w:t>
      </w:r>
      <w:r w:rsidR="00BC5DC7">
        <w:rPr>
          <w:rFonts w:asciiTheme="minorHAnsi" w:hAnsiTheme="minorHAnsi" w:cstheme="minorHAnsi"/>
          <w:i/>
          <w:color w:val="000066"/>
          <w:sz w:val="20"/>
        </w:rPr>
        <w:t xml:space="preserve"> 2018</w:t>
      </w:r>
      <w:r w:rsidRPr="00BC5DC7">
        <w:rPr>
          <w:rFonts w:asciiTheme="minorHAnsi" w:hAnsiTheme="minorHAnsi" w:cstheme="minorHAnsi"/>
          <w:i/>
          <w:color w:val="000066"/>
          <w:sz w:val="20"/>
        </w:rPr>
        <w:t xml:space="preserve"> que no se entregan en este oficio, </w:t>
      </w:r>
      <w:r w:rsidRPr="00BC5DC7">
        <w:rPr>
          <w:rFonts w:asciiTheme="minorHAnsi" w:hAnsiTheme="minorHAnsi" w:cstheme="minorHAnsi"/>
          <w:sz w:val="20"/>
        </w:rPr>
        <w:t>obedece a que</w:t>
      </w:r>
      <w:r w:rsidRPr="00BC5DC7">
        <w:rPr>
          <w:rFonts w:asciiTheme="minorHAnsi" w:hAnsiTheme="minorHAnsi" w:cstheme="minorHAnsi"/>
          <w:i/>
          <w:sz w:val="20"/>
        </w:rPr>
        <w:t xml:space="preserve"> </w:t>
      </w:r>
      <w:r w:rsidRPr="00BC5DC7">
        <w:rPr>
          <w:rFonts w:asciiTheme="minorHAnsi" w:eastAsia="Meiryo UI" w:hAnsiTheme="minorHAnsi" w:cstheme="minorHAnsi"/>
          <w:sz w:val="20"/>
        </w:rPr>
        <w:t xml:space="preserve">la Dirección General de Economía Agropecuaria-DGEA no </w:t>
      </w:r>
      <w:r w:rsidR="00FA2285">
        <w:rPr>
          <w:rFonts w:asciiTheme="minorHAnsi" w:eastAsia="Meiryo UI" w:hAnsiTheme="minorHAnsi" w:cstheme="minorHAnsi"/>
          <w:sz w:val="20"/>
        </w:rPr>
        <w:t>los tiene disponibles aún.</w:t>
      </w:r>
    </w:p>
    <w:p w:rsidR="00C00AEC" w:rsidRPr="00BC5DC7" w:rsidRDefault="00C00AEC" w:rsidP="00C00AEC">
      <w:pPr>
        <w:pStyle w:val="Prrafodelista"/>
        <w:jc w:val="both"/>
        <w:rPr>
          <w:rFonts w:asciiTheme="minorHAnsi" w:eastAsia="Meiryo UI" w:hAnsiTheme="minorHAnsi" w:cstheme="minorHAnsi"/>
          <w:sz w:val="10"/>
        </w:rPr>
      </w:pPr>
    </w:p>
    <w:p w:rsidR="00C00AEC" w:rsidRPr="00BC5DC7" w:rsidRDefault="00C00AEC" w:rsidP="00C00AEC">
      <w:pPr>
        <w:pStyle w:val="Prrafodelista"/>
        <w:numPr>
          <w:ilvl w:val="0"/>
          <w:numId w:val="30"/>
        </w:numPr>
        <w:autoSpaceDE w:val="0"/>
        <w:autoSpaceDN w:val="0"/>
        <w:adjustRightInd w:val="0"/>
        <w:snapToGrid w:val="0"/>
        <w:jc w:val="both"/>
        <w:rPr>
          <w:rFonts w:asciiTheme="minorHAnsi" w:eastAsia="Meiryo UI" w:hAnsiTheme="minorHAnsi" w:cstheme="minorHAnsi"/>
          <w:color w:val="000066"/>
          <w:sz w:val="20"/>
        </w:rPr>
      </w:pPr>
      <w:r w:rsidRPr="00BC5DC7">
        <w:rPr>
          <w:rFonts w:asciiTheme="minorHAnsi" w:eastAsia="Meiryo UI" w:hAnsiTheme="minorHAnsi" w:cstheme="minorHAnsi"/>
          <w:sz w:val="20"/>
        </w:rPr>
        <w:t xml:space="preserve">Por lo anteriormente expuesto y después de analizar la base de lo solicitado, y considerando que la Ley de Acceso a la Información Pública dispone en el art. 73 que nos encontramos ante un caso de información </w:t>
      </w:r>
      <w:r w:rsidRPr="00BC5DC7">
        <w:rPr>
          <w:rFonts w:asciiTheme="minorHAnsi" w:eastAsia="Meiryo UI" w:hAnsiTheme="minorHAnsi" w:cstheme="minorHAnsi"/>
          <w:b/>
          <w:color w:val="000066"/>
          <w:sz w:val="20"/>
        </w:rPr>
        <w:t>INEXISTENTE</w:t>
      </w:r>
      <w:r w:rsidRPr="00BC5DC7">
        <w:rPr>
          <w:rFonts w:asciiTheme="minorHAnsi" w:eastAsia="Meiryo UI" w:hAnsiTheme="minorHAnsi" w:cstheme="minorHAnsi"/>
          <w:sz w:val="20"/>
        </w:rPr>
        <w:t xml:space="preserve">, lo que impide brindar lo requerido por el peticionario </w:t>
      </w:r>
      <w:r w:rsidRPr="00BC5DC7">
        <w:rPr>
          <w:rFonts w:asciiTheme="minorHAnsi" w:eastAsia="Meiryo UI" w:hAnsiTheme="minorHAnsi" w:cstheme="minorHAnsi"/>
          <w:i/>
          <w:sz w:val="20"/>
        </w:rPr>
        <w:t xml:space="preserve">con relación </w:t>
      </w:r>
      <w:r w:rsidR="00FA2285">
        <w:rPr>
          <w:rFonts w:asciiTheme="minorHAnsi" w:eastAsia="Meiryo UI" w:hAnsiTheme="minorHAnsi" w:cstheme="minorHAnsi"/>
          <w:i/>
          <w:sz w:val="20"/>
        </w:rPr>
        <w:t>a</w:t>
      </w:r>
      <w:r w:rsidRPr="00BC5DC7">
        <w:rPr>
          <w:rFonts w:asciiTheme="minorHAnsi" w:eastAsia="Meiryo UI" w:hAnsiTheme="minorHAnsi" w:cstheme="minorHAnsi"/>
          <w:i/>
          <w:sz w:val="20"/>
        </w:rPr>
        <w:t>l</w:t>
      </w:r>
      <w:r w:rsidR="00FA2285">
        <w:rPr>
          <w:rFonts w:asciiTheme="minorHAnsi" w:eastAsia="Meiryo UI" w:hAnsiTheme="minorHAnsi" w:cstheme="minorHAnsi"/>
          <w:i/>
          <w:sz w:val="20"/>
        </w:rPr>
        <w:t xml:space="preserve"> año 2018</w:t>
      </w:r>
      <w:r w:rsidRPr="00BC5DC7">
        <w:rPr>
          <w:rFonts w:asciiTheme="minorHAnsi" w:eastAsia="Meiryo UI" w:hAnsiTheme="minorHAnsi" w:cstheme="minorHAnsi"/>
          <w:sz w:val="20"/>
        </w:rPr>
        <w:t xml:space="preserve">, por lo tanto esta dependencia resuelve: </w:t>
      </w:r>
      <w:r w:rsidRPr="00BC5DC7">
        <w:rPr>
          <w:rFonts w:asciiTheme="minorHAnsi" w:eastAsia="Meiryo UI" w:hAnsiTheme="minorHAnsi" w:cstheme="minorHAnsi"/>
          <w:b/>
          <w:color w:val="000066"/>
          <w:sz w:val="20"/>
        </w:rPr>
        <w:t>NO ENTREGAR LA INFORMACIÓN SOLICITADA POR INEXISTENCIA</w:t>
      </w:r>
      <w:r w:rsidR="00240AE9" w:rsidRPr="00BC5DC7">
        <w:rPr>
          <w:rFonts w:asciiTheme="minorHAnsi" w:eastAsia="Meiryo UI" w:hAnsiTheme="minorHAnsi" w:cstheme="minorHAnsi"/>
          <w:b/>
          <w:color w:val="000066"/>
          <w:sz w:val="20"/>
        </w:rPr>
        <w:t>.</w:t>
      </w:r>
    </w:p>
    <w:p w:rsidR="00A530F3" w:rsidRPr="00BC5DC7" w:rsidRDefault="00A530F3" w:rsidP="004D6136">
      <w:pPr>
        <w:tabs>
          <w:tab w:val="left" w:pos="5115"/>
        </w:tabs>
        <w:spacing w:after="0" w:line="240" w:lineRule="auto"/>
        <w:ind w:firstLine="45"/>
        <w:jc w:val="both"/>
        <w:rPr>
          <w:rFonts w:eastAsia="Arial Unicode MS" w:cstheme="minorHAnsi"/>
          <w:sz w:val="10"/>
          <w:lang w:val="es-SV"/>
        </w:rPr>
      </w:pPr>
    </w:p>
    <w:p w:rsidR="00915D47" w:rsidRPr="00FA2285" w:rsidRDefault="00915D47" w:rsidP="00915D47">
      <w:pPr>
        <w:pStyle w:val="Prrafodelista"/>
        <w:rPr>
          <w:rFonts w:asciiTheme="minorHAnsi" w:hAnsiTheme="minorHAnsi" w:cstheme="minorHAnsi"/>
          <w:color w:val="000066"/>
          <w:sz w:val="20"/>
        </w:rPr>
      </w:pPr>
    </w:p>
    <w:p w:rsidR="0065184C" w:rsidRPr="00BC5DC7" w:rsidRDefault="004D6136" w:rsidP="004D6136">
      <w:pPr>
        <w:pStyle w:val="Prrafodelista"/>
        <w:numPr>
          <w:ilvl w:val="0"/>
          <w:numId w:val="30"/>
        </w:numPr>
        <w:autoSpaceDE w:val="0"/>
        <w:autoSpaceDN w:val="0"/>
        <w:adjustRightInd w:val="0"/>
        <w:jc w:val="both"/>
        <w:rPr>
          <w:rFonts w:asciiTheme="minorHAnsi" w:eastAsia="Meiryo UI" w:hAnsiTheme="minorHAnsi" w:cstheme="minorHAnsi"/>
          <w:sz w:val="20"/>
        </w:rPr>
      </w:pPr>
      <w:r w:rsidRPr="00BC5DC7">
        <w:rPr>
          <w:rFonts w:asciiTheme="minorHAnsi" w:eastAsia="Meiryo UI" w:hAnsiTheme="minorHAnsi" w:cstheme="minorHAnsi"/>
          <w:sz w:val="20"/>
        </w:rPr>
        <w:t>NOTIFIQUESE</w:t>
      </w:r>
    </w:p>
    <w:p w:rsidR="003773DF" w:rsidRPr="00BC5DC7" w:rsidRDefault="003773DF" w:rsidP="004D3A2C">
      <w:pPr>
        <w:autoSpaceDE w:val="0"/>
        <w:autoSpaceDN w:val="0"/>
        <w:adjustRightInd w:val="0"/>
        <w:spacing w:after="0" w:line="240" w:lineRule="auto"/>
        <w:jc w:val="both"/>
        <w:rPr>
          <w:rFonts w:eastAsia="Meiryo UI" w:cstheme="minorHAnsi"/>
          <w:sz w:val="20"/>
        </w:rPr>
      </w:pPr>
    </w:p>
    <w:p w:rsidR="004D6136" w:rsidRPr="00BC5DC7" w:rsidRDefault="004D6136" w:rsidP="004D3A2C">
      <w:pPr>
        <w:autoSpaceDE w:val="0"/>
        <w:autoSpaceDN w:val="0"/>
        <w:adjustRightInd w:val="0"/>
        <w:spacing w:after="0" w:line="240" w:lineRule="auto"/>
        <w:jc w:val="both"/>
        <w:rPr>
          <w:rFonts w:eastAsia="Meiryo UI" w:cstheme="minorHAnsi"/>
          <w:sz w:val="20"/>
        </w:rPr>
      </w:pPr>
    </w:p>
    <w:p w:rsidR="004D6136" w:rsidRPr="00BC5DC7" w:rsidRDefault="004D6136" w:rsidP="004D3A2C">
      <w:pPr>
        <w:autoSpaceDE w:val="0"/>
        <w:autoSpaceDN w:val="0"/>
        <w:adjustRightInd w:val="0"/>
        <w:spacing w:after="0" w:line="240" w:lineRule="auto"/>
        <w:jc w:val="both"/>
        <w:rPr>
          <w:rFonts w:eastAsia="Meiryo UI" w:cstheme="minorHAnsi"/>
          <w:sz w:val="20"/>
        </w:rPr>
      </w:pPr>
    </w:p>
    <w:p w:rsidR="004D6136" w:rsidRPr="00BC5DC7" w:rsidRDefault="004D6136" w:rsidP="004D3A2C">
      <w:pPr>
        <w:autoSpaceDE w:val="0"/>
        <w:autoSpaceDN w:val="0"/>
        <w:adjustRightInd w:val="0"/>
        <w:spacing w:after="0" w:line="240" w:lineRule="auto"/>
        <w:jc w:val="both"/>
        <w:rPr>
          <w:rFonts w:eastAsia="Meiryo UI" w:cstheme="minorHAnsi"/>
          <w:sz w:val="20"/>
        </w:rPr>
      </w:pPr>
    </w:p>
    <w:p w:rsidR="006E2A2E" w:rsidRPr="00BC5DC7" w:rsidRDefault="008A5ACC" w:rsidP="004C6A24">
      <w:pPr>
        <w:snapToGrid w:val="0"/>
        <w:spacing w:after="0" w:line="240" w:lineRule="auto"/>
        <w:jc w:val="center"/>
        <w:rPr>
          <w:rFonts w:eastAsia="Arial Unicode MS" w:cstheme="minorHAnsi"/>
          <w:b/>
          <w:i/>
          <w:color w:val="182F7C"/>
          <w:sz w:val="20"/>
          <w:lang w:val="es-SV"/>
        </w:rPr>
      </w:pPr>
      <w:r w:rsidRPr="00BC5DC7">
        <w:rPr>
          <w:rFonts w:eastAsia="Arial Unicode MS" w:cstheme="minorHAnsi"/>
          <w:b/>
          <w:i/>
          <w:color w:val="182F7C"/>
          <w:sz w:val="20"/>
          <w:lang w:val="es-SV"/>
        </w:rPr>
        <w:t>A</w:t>
      </w:r>
      <w:r w:rsidR="00973C14" w:rsidRPr="00BC5DC7">
        <w:rPr>
          <w:rFonts w:eastAsia="Arial Unicode MS" w:cstheme="minorHAnsi"/>
          <w:b/>
          <w:i/>
          <w:color w:val="182F7C"/>
          <w:sz w:val="20"/>
          <w:lang w:val="es-SV"/>
        </w:rPr>
        <w:t>na Patricia Sánchez de Cruz</w:t>
      </w:r>
    </w:p>
    <w:p w:rsidR="001F4004" w:rsidRPr="00BC5DC7" w:rsidRDefault="0065184C" w:rsidP="004C6A24">
      <w:pPr>
        <w:snapToGrid w:val="0"/>
        <w:spacing w:after="0" w:line="240" w:lineRule="auto"/>
        <w:jc w:val="center"/>
        <w:rPr>
          <w:rFonts w:eastAsia="Arial Unicode MS" w:cstheme="minorHAnsi"/>
          <w:b/>
          <w:i/>
          <w:color w:val="182F7C"/>
          <w:sz w:val="20"/>
          <w:lang w:val="es-SV"/>
        </w:rPr>
      </w:pPr>
      <w:r w:rsidRPr="00BC5DC7">
        <w:rPr>
          <w:rFonts w:eastAsia="Arial Unicode MS" w:cstheme="minorHAnsi"/>
          <w:b/>
          <w:i/>
          <w:color w:val="182F7C"/>
          <w:sz w:val="20"/>
          <w:lang w:val="es-SV"/>
        </w:rPr>
        <w:t xml:space="preserve"> </w:t>
      </w:r>
      <w:r w:rsidR="00973C14" w:rsidRPr="00BC5DC7">
        <w:rPr>
          <w:rFonts w:eastAsia="Arial Unicode MS" w:cstheme="minorHAnsi"/>
          <w:b/>
          <w:i/>
          <w:color w:val="182F7C"/>
          <w:sz w:val="20"/>
          <w:lang w:val="es-SV"/>
        </w:rPr>
        <w:t>Oficial de Información MAG</w:t>
      </w:r>
    </w:p>
    <w:sectPr w:rsidR="001F4004" w:rsidRPr="00BC5DC7">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D74" w:rsidRDefault="00A34D74">
      <w:pPr>
        <w:spacing w:after="0" w:line="240" w:lineRule="auto"/>
      </w:pPr>
      <w:r>
        <w:separator/>
      </w:r>
    </w:p>
  </w:endnote>
  <w:endnote w:type="continuationSeparator" w:id="0">
    <w:p w:rsidR="00A34D74" w:rsidRDefault="00A3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34E5B881" wp14:editId="6BE40247">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B92436">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B92436">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D74" w:rsidRDefault="00A34D74">
      <w:pPr>
        <w:spacing w:after="0" w:line="240" w:lineRule="auto"/>
      </w:pPr>
      <w:r>
        <w:separator/>
      </w:r>
    </w:p>
  </w:footnote>
  <w:footnote w:type="continuationSeparator" w:id="0">
    <w:p w:rsidR="00A34D74" w:rsidRDefault="00A34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
    <w:nsid w:val="537E4D7E"/>
    <w:multiLevelType w:val="hybridMultilevel"/>
    <w:tmpl w:val="57060D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26">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
  </w:num>
  <w:num w:numId="2">
    <w:abstractNumId w:val="8"/>
  </w:num>
  <w:num w:numId="3">
    <w:abstractNumId w:val="13"/>
  </w:num>
  <w:num w:numId="4">
    <w:abstractNumId w:val="28"/>
  </w:num>
  <w:num w:numId="5">
    <w:abstractNumId w:val="32"/>
  </w:num>
  <w:num w:numId="6">
    <w:abstractNumId w:val="16"/>
  </w:num>
  <w:num w:numId="7">
    <w:abstractNumId w:val="26"/>
  </w:num>
  <w:num w:numId="8">
    <w:abstractNumId w:val="11"/>
  </w:num>
  <w:num w:numId="9">
    <w:abstractNumId w:val="6"/>
  </w:num>
  <w:num w:numId="10">
    <w:abstractNumId w:val="12"/>
  </w:num>
  <w:num w:numId="11">
    <w:abstractNumId w:val="9"/>
  </w:num>
  <w:num w:numId="12">
    <w:abstractNumId w:val="27"/>
  </w:num>
  <w:num w:numId="13">
    <w:abstractNumId w:val="30"/>
  </w:num>
  <w:num w:numId="14">
    <w:abstractNumId w:val="31"/>
  </w:num>
  <w:num w:numId="15">
    <w:abstractNumId w:val="5"/>
  </w:num>
  <w:num w:numId="16">
    <w:abstractNumId w:val="7"/>
  </w:num>
  <w:num w:numId="17">
    <w:abstractNumId w:val="29"/>
  </w:num>
  <w:num w:numId="18">
    <w:abstractNumId w:val="10"/>
  </w:num>
  <w:num w:numId="19">
    <w:abstractNumId w:val="19"/>
  </w:num>
  <w:num w:numId="20">
    <w:abstractNumId w:val="14"/>
  </w:num>
  <w:num w:numId="21">
    <w:abstractNumId w:val="24"/>
  </w:num>
  <w:num w:numId="22">
    <w:abstractNumId w:val="3"/>
  </w:num>
  <w:num w:numId="23">
    <w:abstractNumId w:val="15"/>
  </w:num>
  <w:num w:numId="24">
    <w:abstractNumId w:val="17"/>
  </w:num>
  <w:num w:numId="25">
    <w:abstractNumId w:val="0"/>
  </w:num>
  <w:num w:numId="26">
    <w:abstractNumId w:val="4"/>
  </w:num>
  <w:num w:numId="27">
    <w:abstractNumId w:val="22"/>
  </w:num>
  <w:num w:numId="28">
    <w:abstractNumId w:val="25"/>
  </w:num>
  <w:num w:numId="29">
    <w:abstractNumId w:val="20"/>
  </w:num>
  <w:num w:numId="30">
    <w:abstractNumId w:val="23"/>
  </w:num>
  <w:num w:numId="31">
    <w:abstractNumId w:val="1"/>
  </w:num>
  <w:num w:numId="32">
    <w:abstractNumId w:val="1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2228F"/>
    <w:rsid w:val="00042522"/>
    <w:rsid w:val="0006641B"/>
    <w:rsid w:val="00071AA8"/>
    <w:rsid w:val="000A20EF"/>
    <w:rsid w:val="000A3632"/>
    <w:rsid w:val="00100855"/>
    <w:rsid w:val="00101B67"/>
    <w:rsid w:val="00117B84"/>
    <w:rsid w:val="0013009A"/>
    <w:rsid w:val="001339AB"/>
    <w:rsid w:val="001932C6"/>
    <w:rsid w:val="001C5B10"/>
    <w:rsid w:val="001F2092"/>
    <w:rsid w:val="001F4004"/>
    <w:rsid w:val="00240AE9"/>
    <w:rsid w:val="0024111A"/>
    <w:rsid w:val="00281E5E"/>
    <w:rsid w:val="00287E5C"/>
    <w:rsid w:val="002A7749"/>
    <w:rsid w:val="002C45DA"/>
    <w:rsid w:val="002C5078"/>
    <w:rsid w:val="003773DF"/>
    <w:rsid w:val="003A52C3"/>
    <w:rsid w:val="003C5E11"/>
    <w:rsid w:val="003D0F0E"/>
    <w:rsid w:val="003D7492"/>
    <w:rsid w:val="003E1742"/>
    <w:rsid w:val="003E3483"/>
    <w:rsid w:val="00412E7C"/>
    <w:rsid w:val="00461D11"/>
    <w:rsid w:val="0049769E"/>
    <w:rsid w:val="004C6A24"/>
    <w:rsid w:val="004D3A2C"/>
    <w:rsid w:val="004D6136"/>
    <w:rsid w:val="005114CC"/>
    <w:rsid w:val="00615270"/>
    <w:rsid w:val="00616506"/>
    <w:rsid w:val="00622984"/>
    <w:rsid w:val="00635399"/>
    <w:rsid w:val="00646D79"/>
    <w:rsid w:val="0065184C"/>
    <w:rsid w:val="00684709"/>
    <w:rsid w:val="00685CC9"/>
    <w:rsid w:val="006A6149"/>
    <w:rsid w:val="006E2A2E"/>
    <w:rsid w:val="006E406D"/>
    <w:rsid w:val="006E603C"/>
    <w:rsid w:val="006F3EE8"/>
    <w:rsid w:val="00740EE6"/>
    <w:rsid w:val="00740F40"/>
    <w:rsid w:val="0075545E"/>
    <w:rsid w:val="007667FB"/>
    <w:rsid w:val="00782883"/>
    <w:rsid w:val="007852E6"/>
    <w:rsid w:val="007E02FD"/>
    <w:rsid w:val="008039C3"/>
    <w:rsid w:val="00805D27"/>
    <w:rsid w:val="00810F78"/>
    <w:rsid w:val="00812924"/>
    <w:rsid w:val="008145B9"/>
    <w:rsid w:val="0082568C"/>
    <w:rsid w:val="008313DD"/>
    <w:rsid w:val="00845B70"/>
    <w:rsid w:val="008672AD"/>
    <w:rsid w:val="00885D2D"/>
    <w:rsid w:val="008A5ACC"/>
    <w:rsid w:val="008C3A99"/>
    <w:rsid w:val="00915D47"/>
    <w:rsid w:val="00917A19"/>
    <w:rsid w:val="009338EA"/>
    <w:rsid w:val="0096559C"/>
    <w:rsid w:val="009656B4"/>
    <w:rsid w:val="00973C14"/>
    <w:rsid w:val="0097467C"/>
    <w:rsid w:val="0099038E"/>
    <w:rsid w:val="009B64E9"/>
    <w:rsid w:val="009C220C"/>
    <w:rsid w:val="009E1F0D"/>
    <w:rsid w:val="009F2A60"/>
    <w:rsid w:val="00A00C32"/>
    <w:rsid w:val="00A02430"/>
    <w:rsid w:val="00A2267E"/>
    <w:rsid w:val="00A22683"/>
    <w:rsid w:val="00A23910"/>
    <w:rsid w:val="00A34D74"/>
    <w:rsid w:val="00A35336"/>
    <w:rsid w:val="00A530F3"/>
    <w:rsid w:val="00A81D72"/>
    <w:rsid w:val="00AC00C2"/>
    <w:rsid w:val="00AD3C33"/>
    <w:rsid w:val="00AE32EC"/>
    <w:rsid w:val="00AF0B25"/>
    <w:rsid w:val="00B128BD"/>
    <w:rsid w:val="00B8713F"/>
    <w:rsid w:val="00B92436"/>
    <w:rsid w:val="00BC0E3B"/>
    <w:rsid w:val="00BC5260"/>
    <w:rsid w:val="00BC5DC7"/>
    <w:rsid w:val="00BD34F6"/>
    <w:rsid w:val="00C00AEC"/>
    <w:rsid w:val="00C06616"/>
    <w:rsid w:val="00C23473"/>
    <w:rsid w:val="00C30FF1"/>
    <w:rsid w:val="00C335BC"/>
    <w:rsid w:val="00C46BFC"/>
    <w:rsid w:val="00C7004A"/>
    <w:rsid w:val="00C705C0"/>
    <w:rsid w:val="00C874B9"/>
    <w:rsid w:val="00C965F5"/>
    <w:rsid w:val="00CE285C"/>
    <w:rsid w:val="00CF0688"/>
    <w:rsid w:val="00CF06D8"/>
    <w:rsid w:val="00CF3465"/>
    <w:rsid w:val="00D07669"/>
    <w:rsid w:val="00D104FA"/>
    <w:rsid w:val="00D42866"/>
    <w:rsid w:val="00D94856"/>
    <w:rsid w:val="00DA77B7"/>
    <w:rsid w:val="00DB0A6A"/>
    <w:rsid w:val="00DB77B7"/>
    <w:rsid w:val="00E26614"/>
    <w:rsid w:val="00E4518C"/>
    <w:rsid w:val="00E52515"/>
    <w:rsid w:val="00E604D2"/>
    <w:rsid w:val="00E76B1E"/>
    <w:rsid w:val="00EC3537"/>
    <w:rsid w:val="00EC4757"/>
    <w:rsid w:val="00ED446A"/>
    <w:rsid w:val="00EE0D5A"/>
    <w:rsid w:val="00F60F40"/>
    <w:rsid w:val="00F663B7"/>
    <w:rsid w:val="00FA2285"/>
    <w:rsid w:val="00FA2A97"/>
    <w:rsid w:val="00FB1D4D"/>
    <w:rsid w:val="00FB2ED1"/>
    <w:rsid w:val="00FC2C7B"/>
    <w:rsid w:val="00FD12D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58F00-5044-4D67-B97E-0969CAE2D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2563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2019-03-08T04:11:00Z</cp:lastPrinted>
  <dcterms:created xsi:type="dcterms:W3CDTF">2019-03-13T20:22:00Z</dcterms:created>
  <dcterms:modified xsi:type="dcterms:W3CDTF">2019-03-13T20:23:00Z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