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A99" w:rsidRDefault="008C3A99" w:rsidP="006E2A2E">
      <w:pPr>
        <w:tabs>
          <w:tab w:val="left" w:pos="5115"/>
        </w:tabs>
        <w:spacing w:after="0" w:line="240" w:lineRule="auto"/>
        <w:jc w:val="center"/>
        <w:rPr>
          <w:rFonts w:eastAsia="Arial Unicode MS" w:cstheme="minorHAnsi"/>
          <w:b/>
          <w:color w:val="182F7C"/>
          <w:lang w:val="es-SV"/>
        </w:rPr>
      </w:pPr>
    </w:p>
    <w:p w:rsidR="002E1C1D" w:rsidRDefault="002E1C1D" w:rsidP="00461D11">
      <w:pPr>
        <w:jc w:val="center"/>
        <w:rPr>
          <w:rFonts w:eastAsia="Arial Unicode MS" w:cstheme="majorBidi"/>
          <w:b/>
          <w:bCs/>
          <w:color w:val="C00000"/>
          <w:sz w:val="14"/>
          <w:szCs w:val="28"/>
          <w:lang w:eastAsia="en-US"/>
        </w:rPr>
      </w:pPr>
    </w:p>
    <w:p w:rsidR="002E1C1D" w:rsidRDefault="002E1C1D" w:rsidP="00461D11">
      <w:pPr>
        <w:jc w:val="center"/>
        <w:rPr>
          <w:rFonts w:eastAsia="Arial Unicode MS" w:cstheme="majorBidi"/>
          <w:b/>
          <w:bCs/>
          <w:color w:val="C00000"/>
          <w:sz w:val="14"/>
          <w:szCs w:val="28"/>
          <w:lang w:eastAsia="en-US"/>
        </w:rPr>
      </w:pPr>
    </w:p>
    <w:p w:rsidR="00461D11" w:rsidRDefault="00461D11" w:rsidP="00461D11">
      <w:pPr>
        <w:jc w:val="center"/>
        <w:rPr>
          <w:rFonts w:eastAsia="Arial Unicode MS" w:cstheme="majorBidi"/>
          <w:b/>
          <w:bCs/>
          <w:color w:val="C00000"/>
          <w:sz w:val="14"/>
          <w:szCs w:val="28"/>
          <w:lang w:eastAsia="en-US"/>
        </w:rPr>
      </w:pPr>
      <w:r w:rsidRPr="0094079E">
        <w:rPr>
          <w:rFonts w:eastAsia="Arial Unicode MS" w:cstheme="majorBidi"/>
          <w:b/>
          <w:bCs/>
          <w:color w:val="C00000"/>
          <w:sz w:val="14"/>
          <w:szCs w:val="28"/>
          <w:lang w:eastAsia="en-US"/>
        </w:rPr>
        <w:t>Versión pública de acuerdo a lo dispuesto en el Art. 30 de la LAIP, se elimina el nombre por ser dato personal Art. 6 literal “a”; información confidencial Art. 6 literal “f”; y Art 19, todos de la LAIP, el dato se ubicaba en la página 1 de la presente resolución</w:t>
      </w:r>
    </w:p>
    <w:p w:rsidR="00630FA6" w:rsidRPr="00033680" w:rsidRDefault="00630FA6" w:rsidP="00033680">
      <w:pPr>
        <w:tabs>
          <w:tab w:val="left" w:pos="5115"/>
        </w:tabs>
        <w:spacing w:after="0" w:line="240" w:lineRule="auto"/>
        <w:jc w:val="center"/>
        <w:rPr>
          <w:rFonts w:eastAsia="Arial Unicode MS" w:cstheme="minorHAnsi"/>
          <w:b/>
          <w:color w:val="182F7C"/>
          <w:u w:val="single"/>
          <w:lang w:val="es-SV"/>
        </w:rPr>
      </w:pPr>
      <w:r w:rsidRPr="00033680">
        <w:rPr>
          <w:rFonts w:eastAsia="Arial Unicode MS" w:cstheme="minorHAnsi"/>
          <w:b/>
          <w:color w:val="182F7C"/>
          <w:lang w:val="es-SV"/>
        </w:rPr>
        <w:t xml:space="preserve">RESOLUCIÓN EN RESPUESTA A SOLICITUD DE INFORMACIÓN MAG OIR N° </w:t>
      </w:r>
      <w:r w:rsidRPr="00033680">
        <w:rPr>
          <w:rFonts w:eastAsia="Arial Unicode MS" w:cstheme="minorHAnsi"/>
          <w:b/>
          <w:color w:val="182F7C"/>
          <w:u w:val="single"/>
          <w:lang w:val="es-SV"/>
        </w:rPr>
        <w:t>033-2019</w:t>
      </w:r>
    </w:p>
    <w:p w:rsidR="00630FA6" w:rsidRPr="00033680" w:rsidRDefault="00630FA6" w:rsidP="00033680">
      <w:pPr>
        <w:tabs>
          <w:tab w:val="left" w:pos="5115"/>
        </w:tabs>
        <w:spacing w:after="0" w:line="240" w:lineRule="auto"/>
        <w:jc w:val="center"/>
        <w:rPr>
          <w:rFonts w:eastAsia="Arial Unicode MS" w:cstheme="minorHAnsi"/>
          <w:b/>
          <w:color w:val="182F7C"/>
          <w:lang w:val="es-SV"/>
        </w:rPr>
      </w:pPr>
    </w:p>
    <w:p w:rsidR="00630FA6" w:rsidRPr="00033680" w:rsidRDefault="00630FA6" w:rsidP="00033680">
      <w:pPr>
        <w:autoSpaceDE w:val="0"/>
        <w:autoSpaceDN w:val="0"/>
        <w:adjustRightInd w:val="0"/>
        <w:snapToGrid w:val="0"/>
        <w:spacing w:after="0" w:line="240" w:lineRule="auto"/>
        <w:jc w:val="both"/>
        <w:rPr>
          <w:rFonts w:eastAsia="Arial Unicode MS" w:cstheme="minorHAnsi"/>
        </w:rPr>
      </w:pPr>
      <w:r w:rsidRPr="00033680">
        <w:rPr>
          <w:rFonts w:eastAsia="Arial Unicode MS" w:cstheme="minorHAnsi"/>
        </w:rPr>
        <w:t xml:space="preserve">Santa Tecla, departamento de La Libertad a las </w:t>
      </w:r>
      <w:r w:rsidRPr="00033680">
        <w:rPr>
          <w:rFonts w:eastAsia="Arial Unicode MS" w:cstheme="minorHAnsi"/>
          <w:color w:val="182F7C"/>
        </w:rPr>
        <w:t>ocho horas con cincuenta y cinco minutos del día once de marzo de dos mil diecinueve</w:t>
      </w:r>
      <w:r w:rsidRPr="00033680">
        <w:rPr>
          <w:rFonts w:eastAsia="Arial Unicode MS" w:cstheme="minorHAnsi"/>
          <w:color w:val="002060"/>
        </w:rPr>
        <w:t>,</w:t>
      </w:r>
      <w:r w:rsidRPr="00033680">
        <w:rPr>
          <w:rFonts w:eastAsia="Arial Unicode MS" w:cstheme="minorHAnsi"/>
        </w:rPr>
        <w:t xml:space="preserve"> el Ministerio de Agricultura y Ganadería luego de haber recibido y admitido la solicitud de información</w:t>
      </w:r>
      <w:r w:rsidRPr="00033680">
        <w:rPr>
          <w:rFonts w:eastAsia="Arial Unicode MS" w:cstheme="minorHAnsi"/>
          <w:color w:val="182F7C"/>
        </w:rPr>
        <w:t xml:space="preserve"> </w:t>
      </w:r>
      <w:r w:rsidRPr="00033680">
        <w:rPr>
          <w:rFonts w:eastAsia="Arial Unicode MS" w:cstheme="minorHAnsi"/>
          <w:b/>
          <w:color w:val="182F7C"/>
          <w:lang w:val="es-SV"/>
        </w:rPr>
        <w:t>MAG OIR No. 033-2019</w:t>
      </w:r>
      <w:r w:rsidRPr="00033680">
        <w:rPr>
          <w:rFonts w:eastAsia="Arial Unicode MS" w:cstheme="minorHAnsi"/>
          <w:color w:val="182F7C"/>
        </w:rPr>
        <w:t xml:space="preserve"> </w:t>
      </w:r>
      <w:r w:rsidRPr="00033680">
        <w:rPr>
          <w:rFonts w:eastAsia="Arial Unicode MS" w:cstheme="minorHAnsi"/>
        </w:rPr>
        <w:t>presentada ante la Oficina de Información y Respuesta , y CONSIDERANDO que:</w:t>
      </w:r>
    </w:p>
    <w:p w:rsidR="00630FA6" w:rsidRPr="00033680" w:rsidRDefault="00630FA6" w:rsidP="00033680">
      <w:pPr>
        <w:autoSpaceDE w:val="0"/>
        <w:autoSpaceDN w:val="0"/>
        <w:adjustRightInd w:val="0"/>
        <w:snapToGrid w:val="0"/>
        <w:spacing w:after="0" w:line="240" w:lineRule="auto"/>
        <w:jc w:val="both"/>
        <w:rPr>
          <w:rFonts w:eastAsia="Arial Unicode MS" w:cstheme="minorHAnsi"/>
        </w:rPr>
      </w:pPr>
    </w:p>
    <w:p w:rsidR="00630FA6" w:rsidRPr="00033680" w:rsidRDefault="00630FA6" w:rsidP="00033680">
      <w:pPr>
        <w:pStyle w:val="Prrafodelista"/>
        <w:numPr>
          <w:ilvl w:val="0"/>
          <w:numId w:val="34"/>
        </w:numPr>
        <w:autoSpaceDE w:val="0"/>
        <w:autoSpaceDN w:val="0"/>
        <w:adjustRightInd w:val="0"/>
        <w:snapToGrid w:val="0"/>
        <w:jc w:val="both"/>
        <w:rPr>
          <w:rFonts w:asciiTheme="minorHAnsi" w:eastAsia="Arial Unicode MS" w:hAnsiTheme="minorHAnsi" w:cstheme="minorHAnsi"/>
          <w:color w:val="182F7C"/>
          <w:sz w:val="22"/>
          <w:szCs w:val="22"/>
          <w:lang w:val="es-SV"/>
        </w:rPr>
      </w:pPr>
      <w:r w:rsidRPr="00033680">
        <w:rPr>
          <w:rFonts w:asciiTheme="minorHAnsi" w:eastAsia="Arial Unicode MS" w:hAnsiTheme="minorHAnsi" w:cstheme="minorHAnsi"/>
          <w:sz w:val="22"/>
          <w:szCs w:val="22"/>
        </w:rPr>
        <w:t xml:space="preserve">El día veintisiete de febrero de dos mil diecinueve se recibió solicitud de información por el Sistema de Gestión de Solicitudes de Información, a las diecinueve horas con cincuenta minutos, siendo admitida el día veintiocho de febrero a las 12 meridiano, por parte de </w:t>
      </w:r>
      <w:r w:rsidR="00876AC5">
        <w:rPr>
          <w:rFonts w:asciiTheme="minorHAnsi" w:eastAsia="Arial Unicode MS" w:hAnsiTheme="minorHAnsi" w:cstheme="minorHAnsi"/>
          <w:sz w:val="22"/>
          <w:szCs w:val="22"/>
        </w:rPr>
        <w:t>---</w:t>
      </w:r>
      <w:r w:rsidRPr="00033680">
        <w:rPr>
          <w:rFonts w:asciiTheme="minorHAnsi" w:eastAsia="Arial Unicode MS" w:hAnsiTheme="minorHAnsi" w:cstheme="minorHAnsi"/>
          <w:b/>
          <w:color w:val="182F7C"/>
          <w:sz w:val="22"/>
          <w:szCs w:val="22"/>
          <w:lang w:val="es-SV"/>
        </w:rPr>
        <w:t xml:space="preserve">,  </w:t>
      </w:r>
      <w:r w:rsidRPr="00033680">
        <w:rPr>
          <w:rFonts w:asciiTheme="minorHAnsi" w:eastAsia="Arial Unicode MS" w:hAnsiTheme="minorHAnsi" w:cstheme="minorHAnsi"/>
          <w:sz w:val="22"/>
          <w:szCs w:val="22"/>
          <w:lang w:val="es-SV"/>
        </w:rPr>
        <w:t xml:space="preserve">identificado con el DUI número </w:t>
      </w:r>
      <w:r w:rsidR="00876AC5">
        <w:rPr>
          <w:rFonts w:asciiTheme="minorHAnsi" w:eastAsia="Arial Unicode MS" w:hAnsiTheme="minorHAnsi" w:cstheme="minorHAnsi"/>
          <w:sz w:val="22"/>
          <w:szCs w:val="22"/>
          <w:lang w:val="es-SV"/>
        </w:rPr>
        <w:t>---</w:t>
      </w:r>
      <w:r w:rsidRPr="00033680">
        <w:rPr>
          <w:rFonts w:asciiTheme="minorHAnsi" w:eastAsia="Arial Unicode MS" w:hAnsiTheme="minorHAnsi" w:cstheme="minorHAnsi"/>
          <w:sz w:val="22"/>
          <w:szCs w:val="22"/>
          <w:lang w:val="es-SV"/>
        </w:rPr>
        <w:t>, en la cual solicita</w:t>
      </w:r>
      <w:r w:rsidRPr="00033680">
        <w:rPr>
          <w:rFonts w:asciiTheme="minorHAnsi" w:eastAsia="Arial Unicode MS" w:hAnsiTheme="minorHAnsi" w:cstheme="minorHAnsi"/>
          <w:color w:val="182F7C"/>
          <w:sz w:val="22"/>
          <w:szCs w:val="22"/>
          <w:lang w:val="es-SV"/>
        </w:rPr>
        <w:t>:</w:t>
      </w:r>
    </w:p>
    <w:p w:rsidR="00630FA6" w:rsidRPr="00033680" w:rsidRDefault="00630FA6" w:rsidP="00033680">
      <w:pPr>
        <w:pStyle w:val="Prrafodelista"/>
        <w:autoSpaceDE w:val="0"/>
        <w:autoSpaceDN w:val="0"/>
        <w:adjustRightInd w:val="0"/>
        <w:snapToGrid w:val="0"/>
        <w:ind w:left="720"/>
        <w:jc w:val="both"/>
        <w:rPr>
          <w:rFonts w:asciiTheme="minorHAnsi" w:eastAsia="Arial Unicode MS" w:hAnsiTheme="minorHAnsi" w:cstheme="minorHAnsi"/>
          <w:color w:val="182F7C"/>
          <w:sz w:val="22"/>
          <w:szCs w:val="22"/>
          <w:lang w:val="es-SV"/>
        </w:rPr>
      </w:pPr>
    </w:p>
    <w:p w:rsidR="00630FA6" w:rsidRPr="00033680" w:rsidRDefault="00630FA6" w:rsidP="00033680">
      <w:pPr>
        <w:pStyle w:val="Prrafodelista"/>
        <w:numPr>
          <w:ilvl w:val="0"/>
          <w:numId w:val="35"/>
        </w:numPr>
        <w:autoSpaceDE w:val="0"/>
        <w:autoSpaceDN w:val="0"/>
        <w:adjustRightInd w:val="0"/>
        <w:snapToGrid w:val="0"/>
        <w:jc w:val="both"/>
        <w:rPr>
          <w:rFonts w:asciiTheme="minorHAnsi" w:eastAsia="Arial Unicode MS" w:hAnsiTheme="minorHAnsi" w:cstheme="minorHAnsi"/>
          <w:color w:val="000099"/>
          <w:sz w:val="22"/>
          <w:szCs w:val="22"/>
        </w:rPr>
      </w:pPr>
      <w:r w:rsidRPr="00033680">
        <w:rPr>
          <w:rFonts w:asciiTheme="minorHAnsi" w:eastAsia="Arial Unicode MS" w:hAnsiTheme="minorHAnsi" w:cstheme="minorHAnsi"/>
          <w:color w:val="000099"/>
          <w:sz w:val="22"/>
          <w:szCs w:val="22"/>
        </w:rPr>
        <w:t>Bajo qué nombre de persona natural o jurídica tienen registrado en el Ministerio de Agricultura y Ganadería, la aprobación del plan de manejo forestal. Donde se está realizando el aprovechamiento forestal en la llamada Finca Forestal Cerro El Águila</w:t>
      </w:r>
    </w:p>
    <w:p w:rsidR="00630FA6" w:rsidRPr="00033680" w:rsidRDefault="00630FA6" w:rsidP="00033680">
      <w:pPr>
        <w:pStyle w:val="Prrafodelista"/>
        <w:autoSpaceDE w:val="0"/>
        <w:autoSpaceDN w:val="0"/>
        <w:adjustRightInd w:val="0"/>
        <w:snapToGrid w:val="0"/>
        <w:ind w:left="1080"/>
        <w:jc w:val="both"/>
        <w:rPr>
          <w:rFonts w:asciiTheme="minorHAnsi" w:eastAsia="Arial Unicode MS" w:hAnsiTheme="minorHAnsi" w:cstheme="minorHAnsi"/>
          <w:color w:val="000099"/>
          <w:sz w:val="22"/>
          <w:szCs w:val="22"/>
        </w:rPr>
      </w:pPr>
    </w:p>
    <w:p w:rsidR="00630FA6" w:rsidRPr="00033680" w:rsidRDefault="00630FA6" w:rsidP="00033680">
      <w:pPr>
        <w:pStyle w:val="Prrafodelista"/>
        <w:numPr>
          <w:ilvl w:val="0"/>
          <w:numId w:val="35"/>
        </w:numPr>
        <w:autoSpaceDE w:val="0"/>
        <w:autoSpaceDN w:val="0"/>
        <w:adjustRightInd w:val="0"/>
        <w:snapToGrid w:val="0"/>
        <w:jc w:val="both"/>
        <w:rPr>
          <w:rFonts w:asciiTheme="minorHAnsi" w:eastAsia="Arial Unicode MS" w:hAnsiTheme="minorHAnsi" w:cstheme="minorHAnsi"/>
          <w:color w:val="000099"/>
          <w:sz w:val="22"/>
          <w:szCs w:val="22"/>
        </w:rPr>
      </w:pPr>
      <w:r w:rsidRPr="00033680">
        <w:rPr>
          <w:rFonts w:asciiTheme="minorHAnsi" w:eastAsia="Arial Unicode MS" w:hAnsiTheme="minorHAnsi" w:cstheme="minorHAnsi"/>
          <w:color w:val="000099"/>
          <w:sz w:val="22"/>
          <w:szCs w:val="22"/>
        </w:rPr>
        <w:t>Cuál es el código de registro inscrito en el Ministerio de Agricultura y Ganadería, del lugar de aprovechamiento forestal de la Finca Forestal Cerro El Águila</w:t>
      </w:r>
    </w:p>
    <w:p w:rsidR="00630FA6" w:rsidRPr="00033680" w:rsidRDefault="00630FA6" w:rsidP="00033680">
      <w:pPr>
        <w:autoSpaceDE w:val="0"/>
        <w:autoSpaceDN w:val="0"/>
        <w:adjustRightInd w:val="0"/>
        <w:snapToGrid w:val="0"/>
        <w:spacing w:after="0" w:line="240" w:lineRule="auto"/>
        <w:jc w:val="both"/>
        <w:rPr>
          <w:rFonts w:eastAsia="Arial Unicode MS" w:cstheme="minorHAnsi"/>
          <w:color w:val="182F7C"/>
          <w:lang w:val="es-SV"/>
        </w:rPr>
      </w:pPr>
    </w:p>
    <w:p w:rsidR="00630FA6" w:rsidRPr="00033680" w:rsidRDefault="00630FA6" w:rsidP="00033680">
      <w:pPr>
        <w:widowControl w:val="0"/>
        <w:tabs>
          <w:tab w:val="left" w:pos="700"/>
          <w:tab w:val="left" w:pos="1820"/>
          <w:tab w:val="left" w:pos="2420"/>
          <w:tab w:val="left" w:pos="3160"/>
          <w:tab w:val="left" w:pos="4460"/>
          <w:tab w:val="left" w:pos="6080"/>
          <w:tab w:val="left" w:pos="6680"/>
          <w:tab w:val="left" w:pos="8660"/>
        </w:tabs>
        <w:spacing w:after="0" w:line="240" w:lineRule="auto"/>
        <w:jc w:val="both"/>
        <w:rPr>
          <w:rFonts w:eastAsia="Arial Unicode MS" w:cstheme="minorHAnsi"/>
        </w:rPr>
      </w:pPr>
    </w:p>
    <w:p w:rsidR="00630FA6" w:rsidRPr="00033680" w:rsidRDefault="00630FA6" w:rsidP="00033680">
      <w:pPr>
        <w:pStyle w:val="Prrafodelista"/>
        <w:numPr>
          <w:ilvl w:val="0"/>
          <w:numId w:val="34"/>
        </w:numPr>
        <w:autoSpaceDE w:val="0"/>
        <w:autoSpaceDN w:val="0"/>
        <w:adjustRightInd w:val="0"/>
        <w:snapToGrid w:val="0"/>
        <w:jc w:val="both"/>
        <w:rPr>
          <w:rFonts w:asciiTheme="minorHAnsi" w:eastAsia="Arial Unicode MS" w:hAnsiTheme="minorHAnsi" w:cstheme="minorHAnsi"/>
          <w:sz w:val="22"/>
          <w:szCs w:val="22"/>
        </w:rPr>
      </w:pPr>
      <w:r w:rsidRPr="00033680">
        <w:rPr>
          <w:rFonts w:asciiTheme="minorHAnsi" w:eastAsia="Arial Unicode MS" w:hAnsiTheme="minorHAnsi"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630FA6" w:rsidRPr="00033680" w:rsidRDefault="00630FA6" w:rsidP="00033680">
      <w:pPr>
        <w:autoSpaceDE w:val="0"/>
        <w:autoSpaceDN w:val="0"/>
        <w:adjustRightInd w:val="0"/>
        <w:snapToGrid w:val="0"/>
        <w:spacing w:after="0" w:line="240" w:lineRule="auto"/>
        <w:jc w:val="both"/>
        <w:rPr>
          <w:rFonts w:eastAsia="Arial Unicode MS" w:cstheme="minorHAnsi"/>
        </w:rPr>
      </w:pPr>
    </w:p>
    <w:p w:rsidR="00630FA6" w:rsidRPr="00033680" w:rsidRDefault="00630FA6" w:rsidP="00033680">
      <w:pPr>
        <w:pStyle w:val="Prrafodelista"/>
        <w:numPr>
          <w:ilvl w:val="0"/>
          <w:numId w:val="34"/>
        </w:numPr>
        <w:autoSpaceDE w:val="0"/>
        <w:autoSpaceDN w:val="0"/>
        <w:adjustRightInd w:val="0"/>
        <w:snapToGrid w:val="0"/>
        <w:jc w:val="both"/>
        <w:rPr>
          <w:rFonts w:asciiTheme="minorHAnsi" w:eastAsia="Arial Unicode MS" w:hAnsiTheme="minorHAnsi" w:cstheme="minorHAnsi"/>
          <w:sz w:val="22"/>
          <w:szCs w:val="22"/>
        </w:rPr>
      </w:pPr>
      <w:r w:rsidRPr="00033680">
        <w:rPr>
          <w:rFonts w:asciiTheme="minorHAnsi" w:eastAsia="Arial Unicode MS" w:hAnsiTheme="minorHAnsi"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630FA6" w:rsidRPr="00033680" w:rsidRDefault="00630FA6" w:rsidP="00033680">
      <w:pPr>
        <w:autoSpaceDE w:val="0"/>
        <w:autoSpaceDN w:val="0"/>
        <w:adjustRightInd w:val="0"/>
        <w:snapToGrid w:val="0"/>
        <w:spacing w:after="0" w:line="240" w:lineRule="auto"/>
        <w:jc w:val="both"/>
        <w:rPr>
          <w:rFonts w:eastAsia="Arial Unicode MS" w:cstheme="minorHAnsi"/>
        </w:rPr>
      </w:pPr>
    </w:p>
    <w:p w:rsidR="00630FA6" w:rsidRPr="00033680" w:rsidRDefault="00630FA6" w:rsidP="00033680">
      <w:pPr>
        <w:pStyle w:val="Prrafodelista"/>
        <w:numPr>
          <w:ilvl w:val="0"/>
          <w:numId w:val="34"/>
        </w:numPr>
        <w:autoSpaceDE w:val="0"/>
        <w:autoSpaceDN w:val="0"/>
        <w:adjustRightInd w:val="0"/>
        <w:snapToGrid w:val="0"/>
        <w:jc w:val="both"/>
        <w:rPr>
          <w:rFonts w:asciiTheme="minorHAnsi" w:eastAsia="Arial Unicode MS" w:hAnsiTheme="minorHAnsi" w:cstheme="minorHAnsi"/>
          <w:sz w:val="22"/>
          <w:szCs w:val="22"/>
        </w:rPr>
      </w:pPr>
      <w:r w:rsidRPr="00033680">
        <w:rPr>
          <w:rFonts w:asciiTheme="minorHAnsi" w:eastAsia="Arial Unicode MS" w:hAnsiTheme="minorHAnsi" w:cstheme="minorHAnsi"/>
          <w:sz w:val="22"/>
          <w:szCs w:val="22"/>
        </w:rPr>
        <w:t>Que lo peticionado se fundamenta en los artículos 2 y 4 de la LAIP</w:t>
      </w:r>
    </w:p>
    <w:p w:rsidR="00630FA6" w:rsidRPr="00033680" w:rsidRDefault="00630FA6" w:rsidP="00033680">
      <w:pPr>
        <w:autoSpaceDE w:val="0"/>
        <w:autoSpaceDN w:val="0"/>
        <w:adjustRightInd w:val="0"/>
        <w:snapToGrid w:val="0"/>
        <w:spacing w:after="0" w:line="240" w:lineRule="auto"/>
        <w:jc w:val="both"/>
        <w:rPr>
          <w:rFonts w:eastAsia="Arial Unicode MS" w:cstheme="minorHAnsi"/>
        </w:rPr>
      </w:pPr>
    </w:p>
    <w:p w:rsidR="00630FA6" w:rsidRPr="00033680" w:rsidRDefault="001E22E7" w:rsidP="00033680">
      <w:pPr>
        <w:pStyle w:val="Prrafodelista"/>
        <w:numPr>
          <w:ilvl w:val="0"/>
          <w:numId w:val="34"/>
        </w:numPr>
        <w:autoSpaceDE w:val="0"/>
        <w:autoSpaceDN w:val="0"/>
        <w:adjustRightInd w:val="0"/>
        <w:snapToGrid w:val="0"/>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 xml:space="preserve">Que </w:t>
      </w:r>
      <w:bookmarkStart w:id="0" w:name="_GoBack"/>
      <w:bookmarkEnd w:id="0"/>
      <w:r w:rsidR="00630FA6" w:rsidRPr="00033680">
        <w:rPr>
          <w:rFonts w:asciiTheme="minorHAnsi" w:eastAsia="Arial Unicode MS" w:hAnsiTheme="minorHAnsi" w:cstheme="minorHAnsi"/>
          <w:sz w:val="22"/>
          <w:szCs w:val="22"/>
        </w:rPr>
        <w:t>lo requerido no se encuentra entre las excepciones enumeradas en los arts. 19 y 24 de la Ley, y 19 del Reglamento</w:t>
      </w:r>
    </w:p>
    <w:p w:rsidR="00630FA6" w:rsidRPr="00033680" w:rsidRDefault="00630FA6" w:rsidP="00033680">
      <w:pPr>
        <w:autoSpaceDE w:val="0"/>
        <w:autoSpaceDN w:val="0"/>
        <w:adjustRightInd w:val="0"/>
        <w:snapToGrid w:val="0"/>
        <w:spacing w:after="0" w:line="240" w:lineRule="auto"/>
        <w:jc w:val="both"/>
        <w:rPr>
          <w:rFonts w:eastAsia="Arial Unicode MS" w:cstheme="minorHAnsi"/>
        </w:rPr>
      </w:pPr>
      <w:r w:rsidRPr="00033680">
        <w:rPr>
          <w:rFonts w:eastAsia="Arial Unicode MS" w:cstheme="minorHAnsi"/>
        </w:rPr>
        <w:br w:type="page"/>
      </w:r>
    </w:p>
    <w:p w:rsidR="00630FA6" w:rsidRPr="00033680" w:rsidRDefault="00630FA6" w:rsidP="00033680">
      <w:pPr>
        <w:spacing w:after="0" w:line="240" w:lineRule="auto"/>
        <w:rPr>
          <w:rFonts w:eastAsia="Arial Unicode MS" w:cstheme="minorHAnsi"/>
        </w:rPr>
        <w:sectPr w:rsidR="00630FA6" w:rsidRPr="00033680">
          <w:headerReference w:type="default" r:id="rId9"/>
          <w:footerReference w:type="default" r:id="rId10"/>
          <w:pgSz w:w="12240" w:h="15840"/>
          <w:pgMar w:top="1417" w:right="1701" w:bottom="1417" w:left="1701" w:header="1020" w:footer="850" w:gutter="0"/>
          <w:cols w:space="720"/>
          <w:formProt w:val="0"/>
        </w:sectPr>
      </w:pPr>
    </w:p>
    <w:p w:rsidR="00630FA6" w:rsidRPr="00033680" w:rsidRDefault="00630FA6" w:rsidP="00033680">
      <w:pPr>
        <w:autoSpaceDE w:val="0"/>
        <w:autoSpaceDN w:val="0"/>
        <w:adjustRightInd w:val="0"/>
        <w:snapToGrid w:val="0"/>
        <w:spacing w:after="0" w:line="240" w:lineRule="auto"/>
        <w:jc w:val="both"/>
        <w:rPr>
          <w:rFonts w:eastAsia="Arial Unicode MS" w:cstheme="minorHAnsi"/>
        </w:rPr>
      </w:pPr>
    </w:p>
    <w:p w:rsidR="00630FA6" w:rsidRPr="00033680" w:rsidRDefault="00630FA6" w:rsidP="00033680">
      <w:pPr>
        <w:autoSpaceDE w:val="0"/>
        <w:autoSpaceDN w:val="0"/>
        <w:adjustRightInd w:val="0"/>
        <w:snapToGrid w:val="0"/>
        <w:spacing w:after="0" w:line="240" w:lineRule="auto"/>
        <w:jc w:val="both"/>
        <w:rPr>
          <w:rFonts w:eastAsia="Arial Unicode MS" w:cstheme="minorHAnsi"/>
        </w:rPr>
      </w:pPr>
      <w:r w:rsidRPr="00033680">
        <w:rPr>
          <w:rFonts w:eastAsia="Arial Unicode MS" w:cstheme="minorHAnsi"/>
        </w:rPr>
        <w:t>Con base a las disposiciones legales a</w:t>
      </w:r>
      <w:r w:rsidR="00033680" w:rsidRPr="00033680">
        <w:rPr>
          <w:rFonts w:eastAsia="Arial Unicode MS" w:cstheme="minorHAnsi"/>
        </w:rPr>
        <w:t>nteriormente</w:t>
      </w:r>
      <w:r w:rsidRPr="00033680">
        <w:rPr>
          <w:rFonts w:eastAsia="Arial Unicode MS" w:cstheme="minorHAnsi"/>
        </w:rPr>
        <w:t xml:space="preserve"> citadas y los razonamientos expuestos, se R</w:t>
      </w:r>
      <w:r w:rsidRPr="00033680">
        <w:rPr>
          <w:rFonts w:eastAsia="Arial Unicode MS" w:cstheme="minorHAnsi"/>
        </w:rPr>
        <w:t>E</w:t>
      </w:r>
      <w:r w:rsidRPr="00033680">
        <w:rPr>
          <w:rFonts w:eastAsia="Arial Unicode MS" w:cstheme="minorHAnsi"/>
        </w:rPr>
        <w:t>SUELVE:</w:t>
      </w:r>
    </w:p>
    <w:p w:rsidR="00630FA6" w:rsidRPr="00033680" w:rsidRDefault="00630FA6" w:rsidP="00033680">
      <w:pPr>
        <w:autoSpaceDE w:val="0"/>
        <w:autoSpaceDN w:val="0"/>
        <w:adjustRightInd w:val="0"/>
        <w:snapToGrid w:val="0"/>
        <w:spacing w:after="0" w:line="240" w:lineRule="auto"/>
        <w:jc w:val="both"/>
        <w:rPr>
          <w:rFonts w:eastAsia="Arial Unicode MS" w:cstheme="minorHAnsi"/>
        </w:rPr>
      </w:pPr>
    </w:p>
    <w:p w:rsidR="00630FA6" w:rsidRPr="00033680" w:rsidRDefault="00630FA6" w:rsidP="00033680">
      <w:pPr>
        <w:tabs>
          <w:tab w:val="left" w:pos="5115"/>
        </w:tabs>
        <w:spacing w:after="0" w:line="240" w:lineRule="auto"/>
        <w:jc w:val="center"/>
        <w:rPr>
          <w:rFonts w:eastAsia="Arial Unicode MS" w:cstheme="minorHAnsi"/>
          <w:b/>
          <w:color w:val="182F7C"/>
          <w:lang w:val="es-SV"/>
        </w:rPr>
      </w:pPr>
      <w:r w:rsidRPr="00033680">
        <w:rPr>
          <w:rFonts w:eastAsia="Arial Unicode MS" w:cstheme="minorHAnsi"/>
          <w:b/>
          <w:color w:val="182F7C"/>
          <w:lang w:val="es-SV"/>
        </w:rPr>
        <w:t xml:space="preserve">ENTREGAR LA SIGUIENTE INFORMACIÓN </w:t>
      </w:r>
      <w:r w:rsidR="002E1C1D" w:rsidRPr="00033680">
        <w:rPr>
          <w:rFonts w:eastAsia="Arial Unicode MS" w:cstheme="minorHAnsi"/>
          <w:b/>
          <w:color w:val="182F7C"/>
          <w:lang w:val="es-SV"/>
        </w:rPr>
        <w:t>PUBLICA</w:t>
      </w:r>
    </w:p>
    <w:p w:rsidR="00630FA6" w:rsidRPr="00033680" w:rsidRDefault="00630FA6" w:rsidP="00033680">
      <w:pPr>
        <w:tabs>
          <w:tab w:val="left" w:pos="5115"/>
        </w:tabs>
        <w:spacing w:after="0" w:line="240" w:lineRule="auto"/>
        <w:jc w:val="center"/>
        <w:rPr>
          <w:rFonts w:eastAsia="Arial Unicode MS" w:cstheme="minorHAnsi"/>
          <w:lang w:val="es-SV"/>
        </w:rPr>
      </w:pPr>
    </w:p>
    <w:p w:rsidR="002E1C1D" w:rsidRPr="00033680" w:rsidRDefault="00630FA6" w:rsidP="00033680">
      <w:pPr>
        <w:pStyle w:val="Prrafodelista"/>
        <w:numPr>
          <w:ilvl w:val="0"/>
          <w:numId w:val="37"/>
        </w:numPr>
        <w:autoSpaceDE w:val="0"/>
        <w:autoSpaceDN w:val="0"/>
        <w:adjustRightInd w:val="0"/>
        <w:snapToGrid w:val="0"/>
        <w:jc w:val="both"/>
        <w:rPr>
          <w:rFonts w:asciiTheme="minorHAnsi" w:hAnsiTheme="minorHAnsi" w:cstheme="minorHAnsi"/>
          <w:color w:val="000000"/>
          <w:sz w:val="22"/>
          <w:szCs w:val="22"/>
        </w:rPr>
      </w:pPr>
      <w:r w:rsidRPr="00033680">
        <w:rPr>
          <w:rFonts w:asciiTheme="minorHAnsi" w:eastAsia="Arial Unicode MS" w:hAnsiTheme="minorHAnsi" w:cstheme="minorHAnsi"/>
          <w:sz w:val="22"/>
          <w:szCs w:val="22"/>
          <w:lang w:val="es-SV"/>
        </w:rPr>
        <w:t xml:space="preserve">Se </w:t>
      </w:r>
      <w:r w:rsidR="002E1C1D" w:rsidRPr="00033680">
        <w:rPr>
          <w:rFonts w:asciiTheme="minorHAnsi" w:eastAsia="Arial Unicode MS" w:hAnsiTheme="minorHAnsi" w:cstheme="minorHAnsi"/>
          <w:sz w:val="22"/>
          <w:szCs w:val="22"/>
          <w:lang w:val="es-SV"/>
        </w:rPr>
        <w:t xml:space="preserve">comunica que de acuerdo a lo informado por la Dirección General de Ordenamiento Forestal Cuencas y Riego-DGFCR, que </w:t>
      </w:r>
      <w:r w:rsidR="002E1C1D" w:rsidRPr="00033680">
        <w:rPr>
          <w:rFonts w:asciiTheme="minorHAnsi" w:hAnsiTheme="minorHAnsi" w:cstheme="minorHAnsi"/>
          <w:color w:val="000000"/>
          <w:sz w:val="22"/>
          <w:szCs w:val="22"/>
          <w:lang w:val="x-none"/>
        </w:rPr>
        <w:t>el aprovechamiento forestal en la llamada "Finca Forestal Cerro El</w:t>
      </w:r>
      <w:r w:rsidR="002E1C1D" w:rsidRPr="00033680">
        <w:rPr>
          <w:rFonts w:asciiTheme="minorHAnsi" w:hAnsiTheme="minorHAnsi" w:cstheme="minorHAnsi"/>
          <w:color w:val="000000"/>
          <w:sz w:val="22"/>
          <w:szCs w:val="22"/>
        </w:rPr>
        <w:t xml:space="preserve"> </w:t>
      </w:r>
      <w:r w:rsidR="002E1C1D" w:rsidRPr="00033680">
        <w:rPr>
          <w:rFonts w:asciiTheme="minorHAnsi" w:hAnsiTheme="minorHAnsi" w:cstheme="minorHAnsi"/>
          <w:color w:val="000000"/>
          <w:sz w:val="22"/>
          <w:szCs w:val="22"/>
          <w:lang w:val="x-none"/>
        </w:rPr>
        <w:t>Águila", hecho mediante la aprobación del plan de manejo forestal, está registrada a nombre</w:t>
      </w:r>
      <w:r w:rsidR="002E1C1D" w:rsidRPr="00033680">
        <w:rPr>
          <w:rFonts w:asciiTheme="minorHAnsi" w:hAnsiTheme="minorHAnsi" w:cstheme="minorHAnsi"/>
          <w:color w:val="000000"/>
          <w:sz w:val="22"/>
          <w:szCs w:val="22"/>
        </w:rPr>
        <w:t xml:space="preserve"> </w:t>
      </w:r>
      <w:r w:rsidR="002E1C1D" w:rsidRPr="00033680">
        <w:rPr>
          <w:rFonts w:asciiTheme="minorHAnsi" w:hAnsiTheme="minorHAnsi" w:cstheme="minorHAnsi"/>
          <w:color w:val="000000"/>
          <w:sz w:val="22"/>
          <w:szCs w:val="22"/>
          <w:lang w:val="x-none"/>
        </w:rPr>
        <w:t xml:space="preserve">de </w:t>
      </w:r>
      <w:proofErr w:type="spellStart"/>
      <w:r w:rsidR="002E1C1D" w:rsidRPr="00033680">
        <w:rPr>
          <w:rFonts w:asciiTheme="minorHAnsi" w:hAnsiTheme="minorHAnsi" w:cstheme="minorHAnsi"/>
          <w:i/>
          <w:color w:val="000000"/>
          <w:sz w:val="22"/>
          <w:szCs w:val="22"/>
          <w:lang w:val="x-none"/>
        </w:rPr>
        <w:t>Wilbert</w:t>
      </w:r>
      <w:proofErr w:type="spellEnd"/>
      <w:r w:rsidR="002E1C1D" w:rsidRPr="00033680">
        <w:rPr>
          <w:rFonts w:asciiTheme="minorHAnsi" w:hAnsiTheme="minorHAnsi" w:cstheme="minorHAnsi"/>
          <w:i/>
          <w:color w:val="000000"/>
          <w:sz w:val="22"/>
          <w:szCs w:val="22"/>
          <w:lang w:val="x-none"/>
        </w:rPr>
        <w:t xml:space="preserve"> Armando Figueroa Sandoval</w:t>
      </w:r>
      <w:r w:rsidR="002E1C1D" w:rsidRPr="00033680">
        <w:rPr>
          <w:rFonts w:asciiTheme="minorHAnsi" w:hAnsiTheme="minorHAnsi" w:cstheme="minorHAnsi"/>
          <w:color w:val="000000"/>
          <w:sz w:val="22"/>
          <w:szCs w:val="22"/>
        </w:rPr>
        <w:t>; respondiendo con ello al requerimiento del literal a.</w:t>
      </w:r>
    </w:p>
    <w:p w:rsidR="002E1C1D" w:rsidRPr="00033680" w:rsidRDefault="002E1C1D" w:rsidP="00033680">
      <w:pPr>
        <w:autoSpaceDE w:val="0"/>
        <w:autoSpaceDN w:val="0"/>
        <w:adjustRightInd w:val="0"/>
        <w:snapToGrid w:val="0"/>
        <w:spacing w:after="0" w:line="240" w:lineRule="auto"/>
        <w:jc w:val="both"/>
        <w:rPr>
          <w:rFonts w:eastAsia="Times New Roman" w:cstheme="minorHAnsi"/>
          <w:color w:val="000000"/>
        </w:rPr>
      </w:pPr>
    </w:p>
    <w:p w:rsidR="002E1C1D" w:rsidRPr="00033680" w:rsidRDefault="002E1C1D" w:rsidP="00033680">
      <w:pPr>
        <w:pStyle w:val="Prrafodelista"/>
        <w:numPr>
          <w:ilvl w:val="0"/>
          <w:numId w:val="37"/>
        </w:numPr>
        <w:autoSpaceDE w:val="0"/>
        <w:autoSpaceDN w:val="0"/>
        <w:adjustRightInd w:val="0"/>
        <w:snapToGrid w:val="0"/>
        <w:jc w:val="both"/>
        <w:rPr>
          <w:rFonts w:asciiTheme="minorHAnsi" w:hAnsiTheme="minorHAnsi" w:cstheme="minorHAnsi"/>
          <w:color w:val="000000"/>
          <w:sz w:val="22"/>
          <w:szCs w:val="22"/>
        </w:rPr>
      </w:pPr>
      <w:r w:rsidRPr="00033680">
        <w:rPr>
          <w:rFonts w:asciiTheme="minorHAnsi" w:hAnsiTheme="minorHAnsi" w:cstheme="minorHAnsi"/>
          <w:color w:val="000000"/>
          <w:sz w:val="22"/>
          <w:szCs w:val="22"/>
        </w:rPr>
        <w:t>Con respecto al requerimiento del literal b la respuesta de la DGFCR fue la siguiente: Los códigos de registro del aprovechamiento forestal en la Finca Forestal Cerro El Águila, corresponde a los rodales: PF03-95-18-319, PF03-97-18-320, PF03-97-18-321, PF03-95-17-</w:t>
      </w:r>
      <w:r w:rsidRPr="00033680">
        <w:rPr>
          <w:rFonts w:asciiTheme="minorHAnsi" w:hAnsiTheme="minorHAnsi" w:cstheme="minorHAnsi"/>
          <w:color w:val="000000"/>
          <w:sz w:val="22"/>
          <w:szCs w:val="22"/>
          <w:lang w:val="x-none"/>
        </w:rPr>
        <w:t>322</w:t>
      </w:r>
      <w:r w:rsidRPr="00033680">
        <w:rPr>
          <w:rFonts w:asciiTheme="minorHAnsi" w:hAnsiTheme="minorHAnsi" w:cstheme="minorHAnsi"/>
          <w:color w:val="000000"/>
          <w:sz w:val="22"/>
          <w:szCs w:val="22"/>
        </w:rPr>
        <w:t>.</w:t>
      </w:r>
    </w:p>
    <w:p w:rsidR="00630FA6" w:rsidRPr="00033680" w:rsidRDefault="00630FA6" w:rsidP="00033680">
      <w:pPr>
        <w:autoSpaceDE w:val="0"/>
        <w:autoSpaceDN w:val="0"/>
        <w:adjustRightInd w:val="0"/>
        <w:spacing w:after="0" w:line="240" w:lineRule="auto"/>
        <w:jc w:val="both"/>
        <w:rPr>
          <w:rFonts w:eastAsia="Meiryo UI" w:cstheme="minorHAnsi"/>
        </w:rPr>
      </w:pPr>
    </w:p>
    <w:p w:rsidR="00630FA6" w:rsidRPr="00033680" w:rsidRDefault="00630FA6" w:rsidP="00033680">
      <w:pPr>
        <w:pStyle w:val="Prrafodelista"/>
        <w:numPr>
          <w:ilvl w:val="0"/>
          <w:numId w:val="37"/>
        </w:numPr>
        <w:autoSpaceDE w:val="0"/>
        <w:autoSpaceDN w:val="0"/>
        <w:adjustRightInd w:val="0"/>
        <w:jc w:val="both"/>
        <w:rPr>
          <w:rFonts w:asciiTheme="minorHAnsi" w:eastAsia="Meiryo UI" w:hAnsiTheme="minorHAnsi" w:cstheme="minorHAnsi"/>
          <w:sz w:val="22"/>
          <w:szCs w:val="22"/>
        </w:rPr>
      </w:pPr>
      <w:r w:rsidRPr="00033680">
        <w:rPr>
          <w:rFonts w:asciiTheme="minorHAnsi" w:eastAsia="Meiryo UI" w:hAnsiTheme="minorHAnsi" w:cstheme="minorHAnsi"/>
          <w:sz w:val="22"/>
          <w:szCs w:val="22"/>
        </w:rPr>
        <w:t>NOTIFIQUESE</w:t>
      </w:r>
    </w:p>
    <w:p w:rsidR="00630FA6" w:rsidRDefault="00630FA6" w:rsidP="00630FA6">
      <w:pPr>
        <w:autoSpaceDE w:val="0"/>
        <w:autoSpaceDN w:val="0"/>
        <w:adjustRightInd w:val="0"/>
        <w:spacing w:after="0" w:line="240" w:lineRule="auto"/>
        <w:jc w:val="both"/>
        <w:rPr>
          <w:rFonts w:eastAsia="Meiryo UI" w:cstheme="minorHAnsi"/>
        </w:rPr>
      </w:pPr>
    </w:p>
    <w:p w:rsidR="00630FA6" w:rsidRDefault="00630FA6" w:rsidP="00630FA6">
      <w:pPr>
        <w:autoSpaceDE w:val="0"/>
        <w:autoSpaceDN w:val="0"/>
        <w:adjustRightInd w:val="0"/>
        <w:spacing w:after="0" w:line="240" w:lineRule="auto"/>
        <w:jc w:val="both"/>
        <w:rPr>
          <w:rFonts w:eastAsia="Meiryo UI" w:cstheme="minorHAnsi"/>
        </w:rPr>
      </w:pPr>
    </w:p>
    <w:p w:rsidR="00630FA6" w:rsidRDefault="00630FA6" w:rsidP="00630FA6">
      <w:pPr>
        <w:autoSpaceDE w:val="0"/>
        <w:autoSpaceDN w:val="0"/>
        <w:adjustRightInd w:val="0"/>
        <w:spacing w:after="0" w:line="240" w:lineRule="auto"/>
        <w:jc w:val="both"/>
        <w:rPr>
          <w:rFonts w:eastAsia="Meiryo UI" w:cstheme="minorHAnsi"/>
        </w:rPr>
      </w:pPr>
    </w:p>
    <w:p w:rsidR="00630FA6" w:rsidRDefault="00630FA6" w:rsidP="00630FA6">
      <w:pPr>
        <w:autoSpaceDE w:val="0"/>
        <w:autoSpaceDN w:val="0"/>
        <w:adjustRightInd w:val="0"/>
        <w:spacing w:after="0" w:line="240" w:lineRule="auto"/>
        <w:jc w:val="both"/>
        <w:rPr>
          <w:rFonts w:eastAsia="Meiryo UI" w:cstheme="minorHAnsi"/>
        </w:rPr>
      </w:pPr>
    </w:p>
    <w:p w:rsidR="00630FA6" w:rsidRDefault="00630FA6" w:rsidP="00630FA6">
      <w:pPr>
        <w:snapToGrid w:val="0"/>
        <w:spacing w:after="0" w:line="240" w:lineRule="auto"/>
        <w:jc w:val="center"/>
        <w:rPr>
          <w:rFonts w:eastAsia="Arial Unicode MS" w:cstheme="minorHAnsi"/>
          <w:b/>
          <w:i/>
          <w:color w:val="182F7C"/>
          <w:lang w:val="es-SV"/>
        </w:rPr>
      </w:pPr>
      <w:r>
        <w:rPr>
          <w:rFonts w:eastAsia="Arial Unicode MS" w:cstheme="minorHAnsi"/>
          <w:b/>
          <w:i/>
          <w:color w:val="182F7C"/>
          <w:lang w:val="es-SV"/>
        </w:rPr>
        <w:t>Ana Patricia Sánchez de Cruz</w:t>
      </w:r>
    </w:p>
    <w:p w:rsidR="00630FA6" w:rsidRDefault="00630FA6" w:rsidP="00630FA6">
      <w:pPr>
        <w:snapToGrid w:val="0"/>
        <w:spacing w:after="0" w:line="240" w:lineRule="auto"/>
        <w:jc w:val="center"/>
        <w:rPr>
          <w:rFonts w:eastAsia="Arial Unicode MS" w:cstheme="minorHAnsi"/>
          <w:b/>
          <w:i/>
          <w:color w:val="182F7C"/>
          <w:lang w:val="es-SV"/>
        </w:rPr>
      </w:pPr>
      <w:r>
        <w:rPr>
          <w:rFonts w:eastAsia="Arial Unicode MS" w:cstheme="minorHAnsi"/>
          <w:b/>
          <w:i/>
          <w:color w:val="182F7C"/>
          <w:lang w:val="es-SV"/>
        </w:rPr>
        <w:t xml:space="preserve"> Oficial de Información MAG</w:t>
      </w:r>
    </w:p>
    <w:p w:rsidR="00630FA6" w:rsidRDefault="00630FA6" w:rsidP="00461D11">
      <w:pPr>
        <w:jc w:val="center"/>
        <w:rPr>
          <w:rFonts w:eastAsia="Arial Unicode MS" w:cstheme="majorBidi"/>
          <w:b/>
          <w:bCs/>
          <w:color w:val="C00000"/>
          <w:sz w:val="14"/>
          <w:szCs w:val="28"/>
          <w:lang w:eastAsia="en-US"/>
        </w:rPr>
      </w:pPr>
    </w:p>
    <w:sectPr w:rsidR="00630FA6">
      <w:headerReference w:type="default" r:id="rId11"/>
      <w:footerReference w:type="default" r:id="rId12"/>
      <w:pgSz w:w="12240" w:h="15840"/>
      <w:pgMar w:top="1417" w:right="1701" w:bottom="1417" w:left="1701" w:header="1020" w:footer="85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0F6" w:rsidRDefault="00E640F6">
      <w:pPr>
        <w:spacing w:after="0" w:line="240" w:lineRule="auto"/>
      </w:pPr>
      <w:r>
        <w:separator/>
      </w:r>
    </w:p>
  </w:endnote>
  <w:endnote w:type="continuationSeparator" w:id="0">
    <w:p w:rsidR="00E640F6" w:rsidRDefault="00E64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Avant Garde Std Bk">
    <w:altName w:val="Times New Roman"/>
    <w:charset w:val="00"/>
    <w:family w:val="roman"/>
    <w:pitch w:val="variable"/>
  </w:font>
  <w:font w:name="OpenSymbol">
    <w:altName w:val="Arial Unicode MS"/>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B75" w:rsidRPr="007667FB" w:rsidRDefault="00B56B75" w:rsidP="00B56B75">
    <w:pPr>
      <w:pStyle w:val="Piedepgina"/>
      <w:jc w:val="center"/>
      <w:rPr>
        <w:rFonts w:ascii="ITC Avant Garde Std Bk" w:hAnsi="ITC Avant Garde Std Bk"/>
        <w:i/>
        <w:sz w:val="18"/>
        <w:szCs w:val="18"/>
      </w:rPr>
    </w:pPr>
    <w:r w:rsidRPr="007667FB">
      <w:rPr>
        <w:rFonts w:ascii="ITC Avant Garde Std Bk" w:hAnsi="ITC Avant Garde Std Bk"/>
        <w:i/>
        <w:sz w:val="18"/>
        <w:szCs w:val="18"/>
      </w:rPr>
      <w:t>Aclárese al peticionario (a) que de no estar de acuerdo con la presente resolución, le asiste el derecho de interponer el recurso de apelación de conformidad lo normado en los artículos 72 inciso 2°, 82 y 83 de la LAIP</w:t>
    </w:r>
  </w:p>
  <w:p w:rsidR="00B56B75" w:rsidRDefault="00B56B75" w:rsidP="00B56B75">
    <w:pPr>
      <w:pStyle w:val="Piedepgina"/>
      <w:jc w:val="center"/>
      <w:rPr>
        <w:rFonts w:ascii="ITC Avant Garde Std Bk" w:hAnsi="ITC Avant Garde Std Bk"/>
        <w:i/>
        <w:sz w:val="16"/>
        <w:szCs w:val="18"/>
      </w:rPr>
    </w:pPr>
  </w:p>
  <w:p w:rsidR="00B56B75" w:rsidRDefault="00B56B75" w:rsidP="00B56B75">
    <w:pPr>
      <w:pStyle w:val="Piedepgina"/>
      <w:jc w:val="center"/>
      <w:rPr>
        <w:rFonts w:ascii="ITC Avant Garde Std Bk" w:hAnsi="ITC Avant Garde Std Bk"/>
        <w:b/>
        <w:color w:val="548DD4"/>
        <w:sz w:val="18"/>
        <w:szCs w:val="18"/>
      </w:rPr>
    </w:pPr>
    <w:r>
      <w:rPr>
        <w:rFonts w:ascii="ITC Avant Garde Std Bk" w:hAnsi="ITC Avant Garde Std Bk"/>
        <w:b/>
        <w:color w:val="548DD4"/>
        <w:sz w:val="18"/>
        <w:szCs w:val="18"/>
      </w:rPr>
      <w:t>Final 1a. Avenida Norte, 13 Calle Oriente y Av. Manuel Gallardo. Santa Tecla, La Libertad</w:t>
    </w:r>
  </w:p>
  <w:p w:rsidR="00B56B75" w:rsidRDefault="00B56B75" w:rsidP="00B56B75">
    <w:pPr>
      <w:pStyle w:val="Piedepgina"/>
      <w:jc w:val="center"/>
    </w:pPr>
    <w:r>
      <w:rPr>
        <w:rFonts w:ascii="ITC Avant Garde Std Bk" w:hAnsi="ITC Avant Garde Std Bk"/>
        <w:b/>
        <w:color w:val="548DD4"/>
        <w:sz w:val="18"/>
        <w:szCs w:val="18"/>
      </w:rPr>
      <w:t xml:space="preserve">Tel: (503) 2210-1969 || Correo: </w:t>
    </w:r>
    <w:hyperlink r:id="rId1">
      <w:r>
        <w:rPr>
          <w:rStyle w:val="EnlacedeInternet"/>
          <w:rFonts w:ascii="ITC Avant Garde Std Bk" w:hAnsi="ITC Avant Garde Std Bk"/>
          <w:b/>
          <w:sz w:val="18"/>
          <w:szCs w:val="18"/>
        </w:rPr>
        <w:t>oir@mag.gob.sv</w:t>
      </w:r>
    </w:hyperlink>
  </w:p>
  <w:p w:rsidR="00B56B75" w:rsidRDefault="00B56B75" w:rsidP="00B56B75">
    <w:pPr>
      <w:pStyle w:val="Piedepgina"/>
      <w:jc w:val="center"/>
      <w:rPr>
        <w:rFonts w:ascii="ITC Avant Garde Std Bk" w:hAnsi="ITC Avant Garde Std Bk"/>
        <w:b/>
        <w:color w:val="C00000"/>
        <w:sz w:val="18"/>
        <w:szCs w:val="18"/>
      </w:rPr>
    </w:pPr>
  </w:p>
  <w:p w:rsidR="00B56B75" w:rsidRDefault="00B56B75" w:rsidP="00B56B75">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1E22E7">
      <w:rPr>
        <w:rFonts w:ascii="ITC Avant Garde Std Bk" w:hAnsi="ITC Avant Garde Std Bk"/>
        <w:b/>
        <w:noProof/>
        <w:sz w:val="16"/>
        <w:szCs w:val="18"/>
      </w:rPr>
      <w:t>1</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1E22E7">
      <w:rPr>
        <w:rFonts w:ascii="ITC Avant Garde Std Bk" w:hAnsi="ITC Avant Garde Std Bk"/>
        <w:b/>
        <w:noProof/>
        <w:sz w:val="16"/>
        <w:szCs w:val="18"/>
      </w:rPr>
      <w:t>2</w:t>
    </w:r>
    <w:r>
      <w:rPr>
        <w:rFonts w:ascii="ITC Avant Garde Std Bk" w:hAnsi="ITC Avant Garde Std Bk"/>
        <w:b/>
        <w:sz w:val="16"/>
        <w:szCs w:val="18"/>
      </w:rPr>
      <w:fldChar w:fldCharType="end"/>
    </w:r>
  </w:p>
  <w:p w:rsidR="00B56B75" w:rsidRDefault="00B56B75" w:rsidP="00B56B75">
    <w:pPr>
      <w:pStyle w:val="Piedepgina"/>
      <w:tabs>
        <w:tab w:val="left" w:pos="6075"/>
      </w:tabs>
      <w:rPr>
        <w:rFonts w:ascii="ITC Avant Garde Std Bk" w:hAnsi="ITC Avant Garde Std Bk"/>
        <w:color w:val="548DD4"/>
      </w:rPr>
    </w:pPr>
  </w:p>
  <w:p w:rsidR="00B56B75" w:rsidRDefault="00B56B7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635BE689" wp14:editId="57A8015E">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1F4004" w:rsidRPr="007667FB" w:rsidRDefault="007667FB">
    <w:pPr>
      <w:pStyle w:val="Piedepgina"/>
      <w:jc w:val="center"/>
      <w:rPr>
        <w:rFonts w:ascii="ITC Avant Garde Std Bk" w:hAnsi="ITC Avant Garde Std Bk"/>
        <w:i/>
        <w:sz w:val="18"/>
        <w:szCs w:val="18"/>
      </w:rPr>
    </w:pPr>
    <w:r w:rsidRPr="007667FB">
      <w:rPr>
        <w:rFonts w:ascii="ITC Avant Garde Std Bk" w:hAnsi="ITC Avant Garde Std Bk"/>
        <w:i/>
        <w:sz w:val="18"/>
        <w:szCs w:val="18"/>
      </w:rPr>
      <w:t xml:space="preserve">Aclárese al peticionario (a) que de no estar de acuerdo con la presente resolución, le asiste el derecho de interponer el recurso de apelación de conformidad lo normado en los artículos 72 inciso 2°, </w:t>
    </w:r>
    <w:r w:rsidR="00973C14" w:rsidRPr="007667FB">
      <w:rPr>
        <w:rFonts w:ascii="ITC Avant Garde Std Bk" w:hAnsi="ITC Avant Garde Std Bk"/>
        <w:i/>
        <w:sz w:val="18"/>
        <w:szCs w:val="18"/>
      </w:rPr>
      <w:t>82 y 83 de la LAIP</w:t>
    </w:r>
  </w:p>
  <w:p w:rsidR="001F4004" w:rsidRDefault="001F4004">
    <w:pPr>
      <w:pStyle w:val="Piedepgina"/>
      <w:jc w:val="center"/>
      <w:rPr>
        <w:rFonts w:ascii="ITC Avant Garde Std Bk" w:hAnsi="ITC Avant Garde Std Bk"/>
        <w:i/>
        <w:sz w:val="16"/>
        <w:szCs w:val="18"/>
      </w:rPr>
    </w:pPr>
  </w:p>
  <w:p w:rsidR="001F4004" w:rsidRDefault="00973C14">
    <w:pPr>
      <w:pStyle w:val="Piedepgina"/>
      <w:jc w:val="center"/>
      <w:rPr>
        <w:rFonts w:ascii="ITC Avant Garde Std Bk" w:hAnsi="ITC Avant Garde Std Bk"/>
        <w:b/>
        <w:color w:val="548DD4"/>
        <w:sz w:val="18"/>
        <w:szCs w:val="18"/>
      </w:rPr>
    </w:pPr>
    <w:r>
      <w:rPr>
        <w:rFonts w:ascii="ITC Avant Garde Std Bk" w:hAnsi="ITC Avant Garde Std Bk"/>
        <w:b/>
        <w:color w:val="548DD4"/>
        <w:sz w:val="18"/>
        <w:szCs w:val="18"/>
      </w:rPr>
      <w:t>Final 1a. Avenida Norte, 13 Calle Oriente y Av. Manuel Gallardo. Santa Tecla, La Libertad</w:t>
    </w:r>
  </w:p>
  <w:p w:rsidR="001F4004" w:rsidRDefault="00973C14">
    <w:pPr>
      <w:pStyle w:val="Piedepgina"/>
      <w:jc w:val="center"/>
    </w:pPr>
    <w:r>
      <w:rPr>
        <w:rFonts w:ascii="ITC Avant Garde Std Bk" w:hAnsi="ITC Avant Garde Std Bk"/>
        <w:b/>
        <w:color w:val="548DD4"/>
        <w:sz w:val="18"/>
        <w:szCs w:val="18"/>
      </w:rPr>
      <w:t xml:space="preserve">Tel: (503) 2210-1969 || Correo: </w:t>
    </w:r>
    <w:hyperlink r:id="rId1">
      <w:r>
        <w:rPr>
          <w:rStyle w:val="EnlacedeInternet"/>
          <w:rFonts w:ascii="ITC Avant Garde Std Bk" w:hAnsi="ITC Avant Garde Std Bk"/>
          <w:b/>
          <w:sz w:val="18"/>
          <w:szCs w:val="18"/>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1E22E7">
      <w:rPr>
        <w:rFonts w:ascii="ITC Avant Garde Std Bk" w:hAnsi="ITC Avant Garde Std Bk"/>
        <w:b/>
        <w:noProof/>
        <w:sz w:val="16"/>
        <w:szCs w:val="18"/>
      </w:rPr>
      <w:t>2</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1E22E7">
      <w:rPr>
        <w:rFonts w:ascii="ITC Avant Garde Std Bk" w:hAnsi="ITC Avant Garde Std Bk"/>
        <w:b/>
        <w:noProof/>
        <w:sz w:val="16"/>
        <w:szCs w:val="18"/>
      </w:rPr>
      <w:t>2</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0F6" w:rsidRDefault="00E640F6">
      <w:pPr>
        <w:spacing w:after="0" w:line="240" w:lineRule="auto"/>
      </w:pPr>
      <w:r>
        <w:separator/>
      </w:r>
    </w:p>
  </w:footnote>
  <w:footnote w:type="continuationSeparator" w:id="0">
    <w:p w:rsidR="00E640F6" w:rsidRDefault="00E640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B75" w:rsidRDefault="00B56B75" w:rsidP="00B56B75">
    <w:pPr>
      <w:pStyle w:val="Encabezado"/>
    </w:pPr>
    <w:r>
      <w:rPr>
        <w:noProof/>
        <w:lang w:val="es-SV" w:eastAsia="es-SV"/>
      </w:rPr>
      <w:drawing>
        <wp:anchor distT="0" distB="0" distL="0" distR="114300" simplePos="0" relativeHeight="251659264" behindDoc="1" locked="0" layoutInCell="1" allowOverlap="1" wp14:anchorId="18DB2D62" wp14:editId="2B68CFEF">
          <wp:simplePos x="0" y="0"/>
          <wp:positionH relativeFrom="margin">
            <wp:align>left</wp:align>
          </wp:positionH>
          <wp:positionV relativeFrom="paragraph">
            <wp:posOffset>-307975</wp:posOffset>
          </wp:positionV>
          <wp:extent cx="1676400" cy="1035685"/>
          <wp:effectExtent l="0" t="0" r="0" b="0"/>
          <wp:wrapSquare wrapText="bothSides"/>
          <wp:docPr id="4"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7"/>
                  <pic:cNvPicPr>
                    <a:picLocks noChangeAspect="1" noChangeArrowheads="1"/>
                  </pic:cNvPicPr>
                </pic:nvPicPr>
                <pic:blipFill>
                  <a:blip r:embed="rId1"/>
                  <a:stretch>
                    <a:fillRect/>
                  </a:stretch>
                </pic:blipFill>
                <pic:spPr bwMode="auto">
                  <a:xfrm>
                    <a:off x="0" y="0"/>
                    <a:ext cx="1676400" cy="1035685"/>
                  </a:xfrm>
                  <a:prstGeom prst="rect">
                    <a:avLst/>
                  </a:prstGeom>
                </pic:spPr>
              </pic:pic>
            </a:graphicData>
          </a:graphic>
        </wp:anchor>
      </w:drawing>
    </w:r>
    <w:r>
      <w:rPr>
        <w:noProof/>
        <w:lang w:val="es-SV" w:eastAsia="es-SV"/>
      </w:rPr>
      <w:drawing>
        <wp:anchor distT="0" distB="1270" distL="114300" distR="114300" simplePos="0" relativeHeight="251660288" behindDoc="1" locked="0" layoutInCell="1" allowOverlap="1" wp14:anchorId="6EFDDAAA" wp14:editId="1BBA999B">
          <wp:simplePos x="0" y="0"/>
          <wp:positionH relativeFrom="column">
            <wp:posOffset>3529965</wp:posOffset>
          </wp:positionH>
          <wp:positionV relativeFrom="paragraph">
            <wp:posOffset>-11430</wp:posOffset>
          </wp:positionV>
          <wp:extent cx="2115185" cy="494030"/>
          <wp:effectExtent l="0" t="0" r="0" b="0"/>
          <wp:wrapSquare wrapText="bothSides"/>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2"/>
                  <a:stretch>
                    <a:fillRect/>
                  </a:stretch>
                </pic:blipFill>
                <pic:spPr bwMode="auto">
                  <a:xfrm>
                    <a:off x="0" y="0"/>
                    <a:ext cx="2115185" cy="494030"/>
                  </a:xfrm>
                  <a:prstGeom prst="rect">
                    <a:avLst/>
                  </a:prstGeom>
                </pic:spPr>
              </pic:pic>
            </a:graphicData>
          </a:graphic>
        </wp:anchor>
      </w:drawing>
    </w:r>
  </w:p>
  <w:p w:rsidR="00B56B75" w:rsidRDefault="00B56B7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973C14">
    <w:pPr>
      <w:pStyle w:val="Encabezado"/>
    </w:pPr>
    <w:r>
      <w:rPr>
        <w:noProof/>
        <w:lang w:val="es-SV" w:eastAsia="es-SV"/>
      </w:rPr>
      <w:drawing>
        <wp:anchor distT="0" distB="0" distL="0" distR="114300" simplePos="0" relativeHeight="2" behindDoc="1" locked="0" layoutInCell="1" allowOverlap="1" wp14:anchorId="405EBC3E" wp14:editId="0D685C23">
          <wp:simplePos x="0" y="0"/>
          <wp:positionH relativeFrom="margin">
            <wp:align>left</wp:align>
          </wp:positionH>
          <wp:positionV relativeFrom="paragraph">
            <wp:posOffset>-307975</wp:posOffset>
          </wp:positionV>
          <wp:extent cx="1676400" cy="1035685"/>
          <wp:effectExtent l="0" t="0" r="0" b="0"/>
          <wp:wrapSquare wrapText="bothSides"/>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7"/>
                  <pic:cNvPicPr>
                    <a:picLocks noChangeAspect="1" noChangeArrowheads="1"/>
                  </pic:cNvPicPr>
                </pic:nvPicPr>
                <pic:blipFill>
                  <a:blip r:embed="rId1"/>
                  <a:stretch>
                    <a:fillRect/>
                  </a:stretch>
                </pic:blipFill>
                <pic:spPr bwMode="auto">
                  <a:xfrm>
                    <a:off x="0" y="0"/>
                    <a:ext cx="1676400" cy="1035685"/>
                  </a:xfrm>
                  <a:prstGeom prst="rect">
                    <a:avLst/>
                  </a:prstGeom>
                </pic:spPr>
              </pic:pic>
            </a:graphicData>
          </a:graphic>
        </wp:anchor>
      </w:drawing>
    </w:r>
    <w:r>
      <w:rPr>
        <w:noProof/>
        <w:lang w:val="es-SV" w:eastAsia="es-SV"/>
      </w:rPr>
      <w:drawing>
        <wp:anchor distT="0" distB="1270" distL="114300" distR="114300" simplePos="0" relativeHeight="3" behindDoc="1" locked="0" layoutInCell="1" allowOverlap="1" wp14:anchorId="77A3545F" wp14:editId="4FE8C06A">
          <wp:simplePos x="0" y="0"/>
          <wp:positionH relativeFrom="column">
            <wp:posOffset>3529965</wp:posOffset>
          </wp:positionH>
          <wp:positionV relativeFrom="paragraph">
            <wp:posOffset>-11430</wp:posOffset>
          </wp:positionV>
          <wp:extent cx="2115185" cy="494030"/>
          <wp:effectExtent l="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2"/>
                  <a:stretch>
                    <a:fillRect/>
                  </a:stretch>
                </pic:blipFill>
                <pic:spPr bwMode="auto">
                  <a:xfrm>
                    <a:off x="0" y="0"/>
                    <a:ext cx="2115185" cy="494030"/>
                  </a:xfrm>
                  <a:prstGeom prst="rect">
                    <a:avLst/>
                  </a:prstGeom>
                </pic:spPr>
              </pic:pic>
            </a:graphicData>
          </a:graphic>
        </wp:anchor>
      </w:drawing>
    </w:r>
  </w:p>
  <w:p w:rsidR="001F4004" w:rsidRDefault="001F4004">
    <w:pPr>
      <w:pStyle w:val="Encabezado"/>
    </w:pPr>
  </w:p>
  <w:p w:rsidR="001F4004" w:rsidRDefault="001F4004">
    <w:pPr>
      <w:pStyle w:val="Encabezado"/>
    </w:pPr>
  </w:p>
  <w:p w:rsidR="001F4004" w:rsidRDefault="001F4004">
    <w:pPr>
      <w:pStyle w:val="Encabezado"/>
    </w:pP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007F"/>
    <w:multiLevelType w:val="hybridMultilevel"/>
    <w:tmpl w:val="4828B436"/>
    <w:lvl w:ilvl="0" w:tplc="440A0019">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020E7675"/>
    <w:multiLevelType w:val="hybridMultilevel"/>
    <w:tmpl w:val="9BF2248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6A063B9"/>
    <w:multiLevelType w:val="hybridMultilevel"/>
    <w:tmpl w:val="06D4736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75D1BA9"/>
    <w:multiLevelType w:val="hybridMultilevel"/>
    <w:tmpl w:val="AD04140C"/>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BAF608D"/>
    <w:multiLevelType w:val="hybridMultilevel"/>
    <w:tmpl w:val="CE3C8B96"/>
    <w:lvl w:ilvl="0" w:tplc="9F0896C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E690F79"/>
    <w:multiLevelType w:val="hybridMultilevel"/>
    <w:tmpl w:val="91561E2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nsid w:val="0EAB6A50"/>
    <w:multiLevelType w:val="hybridMultilevel"/>
    <w:tmpl w:val="BE70515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167B2AA9"/>
    <w:multiLevelType w:val="hybridMultilevel"/>
    <w:tmpl w:val="88CA240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BB11DBB"/>
    <w:multiLevelType w:val="hybridMultilevel"/>
    <w:tmpl w:val="A202B0C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204810B4"/>
    <w:multiLevelType w:val="hybridMultilevel"/>
    <w:tmpl w:val="60C4CAEE"/>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25491D6F"/>
    <w:multiLevelType w:val="hybridMultilevel"/>
    <w:tmpl w:val="C7102A3A"/>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62758EA"/>
    <w:multiLevelType w:val="hybridMultilevel"/>
    <w:tmpl w:val="934656B8"/>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64B57A6"/>
    <w:multiLevelType w:val="hybridMultilevel"/>
    <w:tmpl w:val="BC660B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AA250F0"/>
    <w:multiLevelType w:val="hybridMultilevel"/>
    <w:tmpl w:val="B39C198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2D9B4713"/>
    <w:multiLevelType w:val="hybridMultilevel"/>
    <w:tmpl w:val="F0743E4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34764ADB"/>
    <w:multiLevelType w:val="hybridMultilevel"/>
    <w:tmpl w:val="DCB46914"/>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7DA6B1F"/>
    <w:multiLevelType w:val="hybridMultilevel"/>
    <w:tmpl w:val="93360486"/>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nsid w:val="3B172DA2"/>
    <w:multiLevelType w:val="hybridMultilevel"/>
    <w:tmpl w:val="72162A7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nsid w:val="3B5D20A8"/>
    <w:multiLevelType w:val="hybridMultilevel"/>
    <w:tmpl w:val="2412126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
    <w:nsid w:val="3BA74025"/>
    <w:multiLevelType w:val="hybridMultilevel"/>
    <w:tmpl w:val="F3F491D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
    <w:nsid w:val="3DA6537C"/>
    <w:multiLevelType w:val="hybridMultilevel"/>
    <w:tmpl w:val="1CEAA22E"/>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21">
    <w:nsid w:val="46A620DA"/>
    <w:multiLevelType w:val="hybridMultilevel"/>
    <w:tmpl w:val="F508B59A"/>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73B6A4F"/>
    <w:multiLevelType w:val="hybridMultilevel"/>
    <w:tmpl w:val="37EE027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53702E3E"/>
    <w:multiLevelType w:val="hybridMultilevel"/>
    <w:tmpl w:val="5F8CDAE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4">
    <w:nsid w:val="537E4D7E"/>
    <w:multiLevelType w:val="hybridMultilevel"/>
    <w:tmpl w:val="57060D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54D42060"/>
    <w:multiLevelType w:val="hybridMultilevel"/>
    <w:tmpl w:val="F9DAE3D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69726CF"/>
    <w:multiLevelType w:val="hybridMultilevel"/>
    <w:tmpl w:val="254C16EA"/>
    <w:lvl w:ilvl="0" w:tplc="440A0011">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D6E0E54"/>
    <w:multiLevelType w:val="hybridMultilevel"/>
    <w:tmpl w:val="CB12F55A"/>
    <w:lvl w:ilvl="0" w:tplc="440A0019">
      <w:start w:val="1"/>
      <w:numFmt w:val="lowerLetter"/>
      <w:lvlText w:val="%1."/>
      <w:lvlJc w:val="left"/>
      <w:pPr>
        <w:ind w:left="1060" w:hanging="360"/>
      </w:pPr>
    </w:lvl>
    <w:lvl w:ilvl="1" w:tplc="440A0019" w:tentative="1">
      <w:start w:val="1"/>
      <w:numFmt w:val="lowerLetter"/>
      <w:lvlText w:val="%2."/>
      <w:lvlJc w:val="left"/>
      <w:pPr>
        <w:ind w:left="1780" w:hanging="360"/>
      </w:pPr>
    </w:lvl>
    <w:lvl w:ilvl="2" w:tplc="440A001B" w:tentative="1">
      <w:start w:val="1"/>
      <w:numFmt w:val="lowerRoman"/>
      <w:lvlText w:val="%3."/>
      <w:lvlJc w:val="right"/>
      <w:pPr>
        <w:ind w:left="2500" w:hanging="180"/>
      </w:pPr>
    </w:lvl>
    <w:lvl w:ilvl="3" w:tplc="440A000F" w:tentative="1">
      <w:start w:val="1"/>
      <w:numFmt w:val="decimal"/>
      <w:lvlText w:val="%4."/>
      <w:lvlJc w:val="left"/>
      <w:pPr>
        <w:ind w:left="3220" w:hanging="360"/>
      </w:pPr>
    </w:lvl>
    <w:lvl w:ilvl="4" w:tplc="440A0019" w:tentative="1">
      <w:start w:val="1"/>
      <w:numFmt w:val="lowerLetter"/>
      <w:lvlText w:val="%5."/>
      <w:lvlJc w:val="left"/>
      <w:pPr>
        <w:ind w:left="3940" w:hanging="360"/>
      </w:pPr>
    </w:lvl>
    <w:lvl w:ilvl="5" w:tplc="440A001B" w:tentative="1">
      <w:start w:val="1"/>
      <w:numFmt w:val="lowerRoman"/>
      <w:lvlText w:val="%6."/>
      <w:lvlJc w:val="right"/>
      <w:pPr>
        <w:ind w:left="4660" w:hanging="180"/>
      </w:pPr>
    </w:lvl>
    <w:lvl w:ilvl="6" w:tplc="440A000F" w:tentative="1">
      <w:start w:val="1"/>
      <w:numFmt w:val="decimal"/>
      <w:lvlText w:val="%7."/>
      <w:lvlJc w:val="left"/>
      <w:pPr>
        <w:ind w:left="5380" w:hanging="360"/>
      </w:pPr>
    </w:lvl>
    <w:lvl w:ilvl="7" w:tplc="440A0019" w:tentative="1">
      <w:start w:val="1"/>
      <w:numFmt w:val="lowerLetter"/>
      <w:lvlText w:val="%8."/>
      <w:lvlJc w:val="left"/>
      <w:pPr>
        <w:ind w:left="6100" w:hanging="360"/>
      </w:pPr>
    </w:lvl>
    <w:lvl w:ilvl="8" w:tplc="440A001B" w:tentative="1">
      <w:start w:val="1"/>
      <w:numFmt w:val="lowerRoman"/>
      <w:lvlText w:val="%9."/>
      <w:lvlJc w:val="right"/>
      <w:pPr>
        <w:ind w:left="6820" w:hanging="180"/>
      </w:pPr>
    </w:lvl>
  </w:abstractNum>
  <w:abstractNum w:abstractNumId="28">
    <w:nsid w:val="5DB07851"/>
    <w:multiLevelType w:val="hybridMultilevel"/>
    <w:tmpl w:val="5B0EA8C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9">
    <w:nsid w:val="641F58AD"/>
    <w:multiLevelType w:val="hybridMultilevel"/>
    <w:tmpl w:val="28B86B4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D243D6E"/>
    <w:multiLevelType w:val="hybridMultilevel"/>
    <w:tmpl w:val="1E2A8D68"/>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1">
    <w:nsid w:val="6E5F7BC7"/>
    <w:multiLevelType w:val="hybridMultilevel"/>
    <w:tmpl w:val="995607D0"/>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2">
    <w:nsid w:val="77820B33"/>
    <w:multiLevelType w:val="hybridMultilevel"/>
    <w:tmpl w:val="C71C3AB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3">
    <w:nsid w:val="7BCE6D03"/>
    <w:multiLevelType w:val="hybridMultilevel"/>
    <w:tmpl w:val="B19C620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4">
    <w:nsid w:val="7EB83279"/>
    <w:multiLevelType w:val="hybridMultilevel"/>
    <w:tmpl w:val="3016025C"/>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2"/>
  </w:num>
  <w:num w:numId="2">
    <w:abstractNumId w:val="8"/>
  </w:num>
  <w:num w:numId="3">
    <w:abstractNumId w:val="14"/>
  </w:num>
  <w:num w:numId="4">
    <w:abstractNumId w:val="30"/>
  </w:num>
  <w:num w:numId="5">
    <w:abstractNumId w:val="34"/>
  </w:num>
  <w:num w:numId="6">
    <w:abstractNumId w:val="17"/>
  </w:num>
  <w:num w:numId="7">
    <w:abstractNumId w:val="28"/>
  </w:num>
  <w:num w:numId="8">
    <w:abstractNumId w:val="12"/>
  </w:num>
  <w:num w:numId="9">
    <w:abstractNumId w:val="6"/>
  </w:num>
  <w:num w:numId="10">
    <w:abstractNumId w:val="13"/>
  </w:num>
  <w:num w:numId="11">
    <w:abstractNumId w:val="9"/>
  </w:num>
  <w:num w:numId="12">
    <w:abstractNumId w:val="29"/>
  </w:num>
  <w:num w:numId="13">
    <w:abstractNumId w:val="32"/>
  </w:num>
  <w:num w:numId="14">
    <w:abstractNumId w:val="33"/>
  </w:num>
  <w:num w:numId="15">
    <w:abstractNumId w:val="5"/>
  </w:num>
  <w:num w:numId="16">
    <w:abstractNumId w:val="7"/>
  </w:num>
  <w:num w:numId="17">
    <w:abstractNumId w:val="31"/>
  </w:num>
  <w:num w:numId="18">
    <w:abstractNumId w:val="10"/>
  </w:num>
  <w:num w:numId="19">
    <w:abstractNumId w:val="21"/>
  </w:num>
  <w:num w:numId="20">
    <w:abstractNumId w:val="15"/>
  </w:num>
  <w:num w:numId="21">
    <w:abstractNumId w:val="26"/>
  </w:num>
  <w:num w:numId="22">
    <w:abstractNumId w:val="3"/>
  </w:num>
  <w:num w:numId="23">
    <w:abstractNumId w:val="16"/>
  </w:num>
  <w:num w:numId="24">
    <w:abstractNumId w:val="18"/>
  </w:num>
  <w:num w:numId="25">
    <w:abstractNumId w:val="0"/>
  </w:num>
  <w:num w:numId="26">
    <w:abstractNumId w:val="4"/>
  </w:num>
  <w:num w:numId="27">
    <w:abstractNumId w:val="24"/>
  </w:num>
  <w:num w:numId="28">
    <w:abstractNumId w:val="27"/>
  </w:num>
  <w:num w:numId="29">
    <w:abstractNumId w:val="22"/>
  </w:num>
  <w:num w:numId="30">
    <w:abstractNumId w:val="25"/>
  </w:num>
  <w:num w:numId="31">
    <w:abstractNumId w:val="1"/>
  </w:num>
  <w:num w:numId="32">
    <w:abstractNumId w:val="19"/>
  </w:num>
  <w:num w:numId="33">
    <w:abstractNumId w:val="23"/>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2228F"/>
    <w:rsid w:val="00033680"/>
    <w:rsid w:val="00042522"/>
    <w:rsid w:val="0006641B"/>
    <w:rsid w:val="00071AA8"/>
    <w:rsid w:val="000A20EF"/>
    <w:rsid w:val="000A3632"/>
    <w:rsid w:val="000A640D"/>
    <w:rsid w:val="00100855"/>
    <w:rsid w:val="00101B67"/>
    <w:rsid w:val="00117B84"/>
    <w:rsid w:val="0013009A"/>
    <w:rsid w:val="001932C6"/>
    <w:rsid w:val="001C5B10"/>
    <w:rsid w:val="001E22E7"/>
    <w:rsid w:val="001F2092"/>
    <w:rsid w:val="001F4004"/>
    <w:rsid w:val="00240AE9"/>
    <w:rsid w:val="0024111A"/>
    <w:rsid w:val="00281E5E"/>
    <w:rsid w:val="00287E5C"/>
    <w:rsid w:val="002A7749"/>
    <w:rsid w:val="002B4938"/>
    <w:rsid w:val="002C45DA"/>
    <w:rsid w:val="002C5078"/>
    <w:rsid w:val="002E1C1D"/>
    <w:rsid w:val="003773DF"/>
    <w:rsid w:val="003C5E11"/>
    <w:rsid w:val="003D0F0E"/>
    <w:rsid w:val="003D7492"/>
    <w:rsid w:val="003E1742"/>
    <w:rsid w:val="003E3483"/>
    <w:rsid w:val="00412E7C"/>
    <w:rsid w:val="00461D11"/>
    <w:rsid w:val="0049769E"/>
    <w:rsid w:val="004C6A24"/>
    <w:rsid w:val="004D3A2C"/>
    <w:rsid w:val="004D6136"/>
    <w:rsid w:val="005114CC"/>
    <w:rsid w:val="00615270"/>
    <w:rsid w:val="00616506"/>
    <w:rsid w:val="00622984"/>
    <w:rsid w:val="00630FA6"/>
    <w:rsid w:val="00646D79"/>
    <w:rsid w:val="0065184C"/>
    <w:rsid w:val="00684709"/>
    <w:rsid w:val="00685CC9"/>
    <w:rsid w:val="006A6149"/>
    <w:rsid w:val="006E2A2E"/>
    <w:rsid w:val="006E406D"/>
    <w:rsid w:val="006E603C"/>
    <w:rsid w:val="006F3EE8"/>
    <w:rsid w:val="00740EE6"/>
    <w:rsid w:val="00740F40"/>
    <w:rsid w:val="0075545E"/>
    <w:rsid w:val="007667FB"/>
    <w:rsid w:val="00782883"/>
    <w:rsid w:val="007852E6"/>
    <w:rsid w:val="007E02FD"/>
    <w:rsid w:val="008039C3"/>
    <w:rsid w:val="00805D27"/>
    <w:rsid w:val="00810F78"/>
    <w:rsid w:val="00812924"/>
    <w:rsid w:val="008145B9"/>
    <w:rsid w:val="0082568C"/>
    <w:rsid w:val="008313DD"/>
    <w:rsid w:val="00845B70"/>
    <w:rsid w:val="008672AD"/>
    <w:rsid w:val="00876AC5"/>
    <w:rsid w:val="00885D2D"/>
    <w:rsid w:val="008A5ACC"/>
    <w:rsid w:val="008C3A99"/>
    <w:rsid w:val="00915D47"/>
    <w:rsid w:val="00917A19"/>
    <w:rsid w:val="009338EA"/>
    <w:rsid w:val="0096559C"/>
    <w:rsid w:val="009656B4"/>
    <w:rsid w:val="00973C14"/>
    <w:rsid w:val="0097467C"/>
    <w:rsid w:val="0099038E"/>
    <w:rsid w:val="009B64E9"/>
    <w:rsid w:val="009C220C"/>
    <w:rsid w:val="009E1F0D"/>
    <w:rsid w:val="009F2A60"/>
    <w:rsid w:val="00A00C32"/>
    <w:rsid w:val="00A02430"/>
    <w:rsid w:val="00A22683"/>
    <w:rsid w:val="00A23910"/>
    <w:rsid w:val="00A35336"/>
    <w:rsid w:val="00A530F3"/>
    <w:rsid w:val="00A81D72"/>
    <w:rsid w:val="00AC00C2"/>
    <w:rsid w:val="00AD3C33"/>
    <w:rsid w:val="00AE32EC"/>
    <w:rsid w:val="00AF0B25"/>
    <w:rsid w:val="00B128BD"/>
    <w:rsid w:val="00B56B75"/>
    <w:rsid w:val="00B61C1A"/>
    <w:rsid w:val="00B8713F"/>
    <w:rsid w:val="00BC0E3B"/>
    <w:rsid w:val="00BC5260"/>
    <w:rsid w:val="00BD34F6"/>
    <w:rsid w:val="00C00AEC"/>
    <w:rsid w:val="00C06616"/>
    <w:rsid w:val="00C23473"/>
    <w:rsid w:val="00C30FF1"/>
    <w:rsid w:val="00C335BC"/>
    <w:rsid w:val="00C46BFC"/>
    <w:rsid w:val="00C7004A"/>
    <w:rsid w:val="00C705C0"/>
    <w:rsid w:val="00C7277B"/>
    <w:rsid w:val="00C874B9"/>
    <w:rsid w:val="00C965F5"/>
    <w:rsid w:val="00CE285C"/>
    <w:rsid w:val="00CF0688"/>
    <w:rsid w:val="00CF06D8"/>
    <w:rsid w:val="00CF3465"/>
    <w:rsid w:val="00D07669"/>
    <w:rsid w:val="00D104FA"/>
    <w:rsid w:val="00D42866"/>
    <w:rsid w:val="00D94856"/>
    <w:rsid w:val="00DA77B7"/>
    <w:rsid w:val="00DB0A6A"/>
    <w:rsid w:val="00DB77B7"/>
    <w:rsid w:val="00E26614"/>
    <w:rsid w:val="00E4518C"/>
    <w:rsid w:val="00E52515"/>
    <w:rsid w:val="00E604D2"/>
    <w:rsid w:val="00E640F6"/>
    <w:rsid w:val="00E76B1E"/>
    <w:rsid w:val="00EC3537"/>
    <w:rsid w:val="00EC4757"/>
    <w:rsid w:val="00ED446A"/>
    <w:rsid w:val="00EE0D5A"/>
    <w:rsid w:val="00F60F40"/>
    <w:rsid w:val="00F663B7"/>
    <w:rsid w:val="00FA2A97"/>
    <w:rsid w:val="00FB1D4D"/>
    <w:rsid w:val="00FB2ED1"/>
    <w:rsid w:val="00FC2C7B"/>
    <w:rsid w:val="00FD12D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3E3AC-6A3A-4ECC-8DDF-2A26B0389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466</Words>
  <Characters>2569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4</cp:revision>
  <cp:lastPrinted>2019-03-08T04:11:00Z</cp:lastPrinted>
  <dcterms:created xsi:type="dcterms:W3CDTF">2019-03-11T15:36:00Z</dcterms:created>
  <dcterms:modified xsi:type="dcterms:W3CDTF">2019-03-11T17:48:00Z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