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45" w:rsidRPr="008F7046" w:rsidRDefault="00F61345" w:rsidP="00F61345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8"/>
        </w:rPr>
      </w:pPr>
      <w:r w:rsidRPr="008F7046">
        <w:rPr>
          <w:rFonts w:asciiTheme="minorHAnsi" w:eastAsia="Arial Unicode MS" w:hAnsiTheme="minorHAnsi"/>
          <w:color w:val="C00000"/>
          <w:sz w:val="18"/>
        </w:rPr>
        <w:t>Versión pública de acuerdo a lo dispuesto en el Art. 30 de la LAIP, se</w:t>
      </w:r>
      <w:r>
        <w:rPr>
          <w:rFonts w:asciiTheme="minorHAnsi" w:eastAsia="Arial Unicode MS" w:hAnsiTheme="minorHAnsi"/>
          <w:color w:val="C00000"/>
          <w:sz w:val="18"/>
        </w:rPr>
        <w:t xml:space="preserve"> elimina 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el nombre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 por ser información </w:t>
      </w:r>
      <w:r>
        <w:rPr>
          <w:rFonts w:asciiTheme="minorHAnsi" w:eastAsia="Arial Unicode MS" w:hAnsiTheme="minorHAnsi"/>
          <w:color w:val="C00000"/>
          <w:sz w:val="18"/>
        </w:rPr>
        <w:t xml:space="preserve">que  vuelve identificable al (la) solicitante según el </w:t>
      </w:r>
      <w:r w:rsidRPr="008F7046">
        <w:rPr>
          <w:rFonts w:asciiTheme="minorHAnsi" w:eastAsia="Arial Unicode MS" w:hAnsiTheme="minorHAnsi"/>
          <w:color w:val="C00000"/>
          <w:sz w:val="18"/>
        </w:rPr>
        <w:t>Art. 6 literal “</w:t>
      </w:r>
      <w:r>
        <w:rPr>
          <w:rFonts w:asciiTheme="minorHAnsi" w:eastAsia="Arial Unicode MS" w:hAnsiTheme="minorHAnsi"/>
          <w:color w:val="C00000"/>
          <w:sz w:val="18"/>
        </w:rPr>
        <w:t>a</w:t>
      </w:r>
      <w:r w:rsidRPr="008F7046">
        <w:rPr>
          <w:rFonts w:asciiTheme="minorHAnsi" w:eastAsia="Arial Unicode MS" w:hAnsiTheme="minorHAnsi"/>
          <w:color w:val="C00000"/>
          <w:sz w:val="18"/>
        </w:rPr>
        <w:t xml:space="preserve">”; y </w:t>
      </w:r>
      <w:r>
        <w:rPr>
          <w:rFonts w:asciiTheme="minorHAnsi" w:eastAsia="Arial Unicode MS" w:hAnsiTheme="minorHAnsi"/>
          <w:color w:val="C00000"/>
          <w:sz w:val="18"/>
        </w:rPr>
        <w:t xml:space="preserve">al </w:t>
      </w:r>
      <w:r w:rsidRPr="008F7046">
        <w:rPr>
          <w:rFonts w:asciiTheme="minorHAnsi" w:eastAsia="Arial Unicode MS" w:hAnsiTheme="minorHAnsi"/>
          <w:color w:val="C00000"/>
          <w:sz w:val="18"/>
        </w:rPr>
        <w:t>Art 19, todos de la LAIP</w:t>
      </w:r>
      <w:r>
        <w:rPr>
          <w:rFonts w:asciiTheme="minorHAnsi" w:eastAsia="Arial Unicode MS" w:hAnsiTheme="minorHAnsi"/>
          <w:color w:val="C00000"/>
          <w:sz w:val="18"/>
        </w:rPr>
        <w:t xml:space="preserve">. El dato se ubicaba en la </w:t>
      </w:r>
      <w:r w:rsidRPr="00A63F30">
        <w:rPr>
          <w:rFonts w:asciiTheme="minorHAnsi" w:eastAsia="Arial Unicode MS" w:hAnsiTheme="minorHAnsi"/>
          <w:color w:val="C00000"/>
          <w:sz w:val="18"/>
          <w:u w:val="single"/>
        </w:rPr>
        <w:t>pág. 1</w:t>
      </w:r>
      <w:r>
        <w:rPr>
          <w:rFonts w:asciiTheme="minorHAnsi" w:eastAsia="Arial Unicode MS" w:hAnsiTheme="minorHAnsi"/>
          <w:color w:val="C00000"/>
          <w:sz w:val="18"/>
        </w:rPr>
        <w:t xml:space="preserve"> de la presente resolución</w:t>
      </w:r>
    </w:p>
    <w:p w:rsidR="009865F0" w:rsidRDefault="009865F0" w:rsidP="009865F0">
      <w:pPr>
        <w:suppressAutoHyphens/>
        <w:spacing w:after="0"/>
        <w:rPr>
          <w:rFonts w:ascii="Cambria" w:eastAsia="Times New Roman" w:hAnsi="Cambria" w:cs="Times New Roman"/>
          <w:b/>
          <w:color w:val="000000"/>
          <w:sz w:val="24"/>
          <w:szCs w:val="25"/>
          <w:lang w:val="es-SV" w:eastAsia="ar-SA"/>
        </w:rPr>
      </w:pPr>
    </w:p>
    <w:p w:rsidR="00FC52D2" w:rsidRPr="00463AC2" w:rsidRDefault="00FC52D2" w:rsidP="00FC52D2">
      <w:pPr>
        <w:tabs>
          <w:tab w:val="left" w:pos="5115"/>
        </w:tabs>
        <w:jc w:val="center"/>
        <w:rPr>
          <w:rFonts w:eastAsia="Arial Unicode MS" w:cstheme="minorHAnsi"/>
          <w:b/>
          <w:color w:val="000099"/>
          <w:sz w:val="24"/>
          <w:u w:val="single"/>
        </w:rPr>
      </w:pPr>
      <w:r w:rsidRPr="00463AC2">
        <w:rPr>
          <w:rFonts w:eastAsia="Arial Unicode MS" w:cstheme="minorHAnsi"/>
          <w:b/>
          <w:color w:val="000099"/>
          <w:sz w:val="24"/>
        </w:rPr>
        <w:t xml:space="preserve">RESOLUCIÓN EN RESPUESTA A SOLICITUD DE INFORMACIÓN </w:t>
      </w:r>
      <w:r w:rsidRPr="00463AC2">
        <w:rPr>
          <w:rFonts w:eastAsia="Arial Unicode MS" w:cstheme="minorHAnsi"/>
          <w:b/>
          <w:color w:val="000099"/>
          <w:sz w:val="24"/>
          <w:u w:val="single"/>
        </w:rPr>
        <w:t xml:space="preserve">MAG OIR N° </w:t>
      </w:r>
      <w:r w:rsidR="004202A6" w:rsidRPr="00463AC2">
        <w:rPr>
          <w:rFonts w:eastAsia="Arial Unicode MS" w:cstheme="minorHAnsi"/>
          <w:b/>
          <w:color w:val="000099"/>
          <w:sz w:val="24"/>
          <w:u w:val="single"/>
        </w:rPr>
        <w:t>0</w:t>
      </w:r>
      <w:r w:rsidR="0045501E">
        <w:rPr>
          <w:rFonts w:eastAsia="Arial Unicode MS" w:cstheme="minorHAnsi"/>
          <w:b/>
          <w:color w:val="000099"/>
          <w:sz w:val="24"/>
          <w:u w:val="single"/>
        </w:rPr>
        <w:t>29</w:t>
      </w:r>
      <w:r w:rsidRPr="00463AC2">
        <w:rPr>
          <w:rFonts w:eastAsia="Arial Unicode MS" w:cstheme="minorHAnsi"/>
          <w:b/>
          <w:color w:val="000099"/>
          <w:sz w:val="24"/>
          <w:u w:val="single"/>
        </w:rPr>
        <w:t>-201</w:t>
      </w:r>
      <w:r w:rsidR="004202A6" w:rsidRPr="00463AC2">
        <w:rPr>
          <w:rFonts w:eastAsia="Arial Unicode MS" w:cstheme="minorHAnsi"/>
          <w:b/>
          <w:color w:val="000099"/>
          <w:sz w:val="24"/>
          <w:u w:val="single"/>
        </w:rPr>
        <w:t>9</w:t>
      </w:r>
    </w:p>
    <w:p w:rsidR="004A31D8" w:rsidRPr="00463AC2" w:rsidRDefault="00FC52D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 xml:space="preserve">Santa Tecla, departamento de La Libertad a las </w:t>
      </w:r>
      <w:r w:rsidR="0045501E">
        <w:rPr>
          <w:rFonts w:ascii="Times-Roman" w:eastAsia="Times New Roman" w:hAnsi="Times-Roman" w:cs="Times-Roman"/>
          <w:color w:val="000099"/>
          <w:sz w:val="21"/>
          <w:szCs w:val="24"/>
        </w:rPr>
        <w:t>once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 horas </w:t>
      </w:r>
      <w:r w:rsidR="00C52D3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con </w:t>
      </w:r>
      <w:r w:rsidR="0045501E">
        <w:rPr>
          <w:rFonts w:ascii="Times-Roman" w:eastAsia="Times New Roman" w:hAnsi="Times-Roman" w:cs="Times-Roman"/>
          <w:color w:val="000099"/>
          <w:sz w:val="21"/>
          <w:szCs w:val="24"/>
        </w:rPr>
        <w:t xml:space="preserve">veinte </w:t>
      </w:r>
      <w:r w:rsidR="00EE7F3A">
        <w:rPr>
          <w:rFonts w:ascii="Times-Roman" w:eastAsia="Times New Roman" w:hAnsi="Times-Roman" w:cs="Times-Roman"/>
          <w:color w:val="000099"/>
          <w:sz w:val="21"/>
          <w:szCs w:val="24"/>
        </w:rPr>
        <w:t xml:space="preserve"> </w:t>
      </w:r>
      <w:r w:rsidR="00C52D3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minutos 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del </w:t>
      </w:r>
      <w:r w:rsidR="000B71D5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día </w:t>
      </w:r>
      <w:r w:rsidR="0045501E">
        <w:rPr>
          <w:rFonts w:ascii="Times-Roman" w:eastAsia="Times New Roman" w:hAnsi="Times-Roman" w:cs="Times-Roman"/>
          <w:color w:val="000099"/>
          <w:sz w:val="21"/>
          <w:szCs w:val="24"/>
        </w:rPr>
        <w:t>cuatro</w:t>
      </w:r>
      <w:r w:rsidR="00EE7F3A">
        <w:rPr>
          <w:rFonts w:ascii="Times-Roman" w:eastAsia="Times New Roman" w:hAnsi="Times-Roman" w:cs="Times-Roman"/>
          <w:color w:val="000099"/>
          <w:sz w:val="21"/>
          <w:szCs w:val="24"/>
        </w:rPr>
        <w:t xml:space="preserve"> </w:t>
      </w:r>
      <w:r w:rsidR="004202A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de </w:t>
      </w:r>
      <w:r w:rsidR="0045501E">
        <w:rPr>
          <w:rFonts w:ascii="Times-Roman" w:eastAsia="Times New Roman" w:hAnsi="Times-Roman" w:cs="Times-Roman"/>
          <w:color w:val="000099"/>
          <w:sz w:val="21"/>
          <w:szCs w:val="24"/>
        </w:rPr>
        <w:t xml:space="preserve">marzo </w:t>
      </w:r>
      <w:r w:rsidR="004202A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de 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dos mil dieci</w:t>
      </w:r>
      <w:r w:rsidR="004202A6"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nueve</w:t>
      </w:r>
      <w:r w:rsidRPr="00463AC2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 xml:space="preserve">, </w:t>
      </w: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 xml:space="preserve">el Ministerio de Agricultura y Ganadería luego de haber recibido y admitido la solicitud de información </w:t>
      </w: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 xml:space="preserve">MAG OIR No. </w:t>
      </w:r>
      <w:r w:rsidR="004202A6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0</w:t>
      </w:r>
      <w:r w:rsidR="0045501E">
        <w:rPr>
          <w:rFonts w:ascii="Times-Roman" w:eastAsia="Times New Roman" w:hAnsi="Times-Roman" w:cs="Times-Roman"/>
          <w:b/>
          <w:color w:val="000099"/>
          <w:sz w:val="21"/>
          <w:szCs w:val="24"/>
        </w:rPr>
        <w:t>29</w:t>
      </w: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-201</w:t>
      </w:r>
      <w:r w:rsidR="004202A6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9</w:t>
      </w:r>
      <w:r w:rsidR="00463AC2" w:rsidRPr="00463AC2">
        <w:rPr>
          <w:rFonts w:ascii="Times-Roman" w:eastAsia="Times New Roman" w:hAnsi="Times-Roman" w:cs="Times-Roman"/>
          <w:b/>
          <w:color w:val="000099"/>
          <w:sz w:val="21"/>
          <w:szCs w:val="24"/>
        </w:rPr>
        <w:t xml:space="preserve">, </w:t>
      </w:r>
      <w:r w:rsidR="00463AC2" w:rsidRPr="00463AC2">
        <w:rPr>
          <w:rFonts w:ascii="Times-Roman" w:eastAsia="Times New Roman" w:hAnsi="Times-Roman" w:cs="Times-Roman"/>
          <w:sz w:val="21"/>
          <w:szCs w:val="24"/>
        </w:rPr>
        <w:t xml:space="preserve">presentada por </w:t>
      </w:r>
      <w:r w:rsidR="00F61345">
        <w:rPr>
          <w:rFonts w:ascii="Times-Roman" w:eastAsia="Times New Roman" w:hAnsi="Times-Roman" w:cs="Times-Roman"/>
          <w:sz w:val="21"/>
          <w:szCs w:val="24"/>
        </w:rPr>
        <w:t>----</w:t>
      </w:r>
      <w:r w:rsidR="00EE7F3A" w:rsidRPr="00EE7F3A">
        <w:rPr>
          <w:rFonts w:ascii="Times-Roman" w:eastAsia="Times New Roman" w:hAnsi="Times-Roman" w:cs="Times-Roman"/>
          <w:sz w:val="19"/>
          <w:szCs w:val="24"/>
        </w:rPr>
        <w:t xml:space="preserve"> </w:t>
      </w:r>
      <w:r w:rsidR="00463AC2" w:rsidRPr="00463AC2">
        <w:rPr>
          <w:rFonts w:ascii="Times-Roman" w:eastAsia="Times New Roman" w:hAnsi="Times-Roman" w:cs="Times-Roman"/>
          <w:sz w:val="21"/>
          <w:szCs w:val="24"/>
        </w:rPr>
        <w:t>s</w:t>
      </w:r>
      <w:r w:rsidRPr="00463AC2">
        <w:rPr>
          <w:rFonts w:ascii="Times-Roman" w:eastAsia="Times New Roman" w:hAnsi="Times-Roman" w:cs="Times-Roman"/>
          <w:sz w:val="21"/>
          <w:szCs w:val="24"/>
          <w:lang w:val="x-none"/>
        </w:rPr>
        <w:t>obre:</w:t>
      </w:r>
    </w:p>
    <w:p w:rsidR="00463AC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45501E" w:rsidRPr="0045501E" w:rsidRDefault="0045501E" w:rsidP="0045501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</w:pPr>
      <w:r w:rsidRPr="0045501E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Estatus sanitario actualizado (informes, reportes, etc.) sobre los casos de rabia en el país, en las diferentes</w:t>
      </w:r>
      <w:r>
        <w:rPr>
          <w:rFonts w:ascii="Times-Roman" w:eastAsia="Times New Roman" w:hAnsi="Times-Roman" w:cs="Times-Roman"/>
          <w:color w:val="000099"/>
          <w:sz w:val="21"/>
          <w:szCs w:val="24"/>
        </w:rPr>
        <w:t xml:space="preserve"> </w:t>
      </w:r>
      <w:r w:rsidRPr="0045501E">
        <w:rPr>
          <w:rFonts w:ascii="Times-Roman" w:eastAsia="Times New Roman" w:hAnsi="Times-Roman" w:cs="Times-Roman"/>
          <w:color w:val="000099"/>
          <w:sz w:val="21"/>
          <w:szCs w:val="24"/>
          <w:lang w:val="x-none"/>
        </w:rPr>
        <w:t>especies del país</w:t>
      </w:r>
    </w:p>
    <w:p w:rsidR="0045501E" w:rsidRDefault="0045501E" w:rsidP="0045501E">
      <w:pPr>
        <w:autoSpaceDE w:val="0"/>
        <w:autoSpaceDN w:val="0"/>
        <w:adjustRightInd w:val="0"/>
        <w:snapToGrid w:val="0"/>
        <w:spacing w:after="0"/>
        <w:jc w:val="both"/>
        <w:rPr>
          <w:rFonts w:ascii="Helvetica" w:eastAsia="Times New Roman" w:hAnsi="Helvetica" w:cs="Helvetica"/>
          <w:color w:val="000000"/>
          <w:sz w:val="16"/>
          <w:szCs w:val="24"/>
        </w:rPr>
      </w:pPr>
    </w:p>
    <w:p w:rsidR="00FC52D2" w:rsidRPr="00463AC2" w:rsidRDefault="00463AC2" w:rsidP="0045501E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  <w:r w:rsidRPr="00463AC2">
        <w:rPr>
          <w:rFonts w:ascii="Times-Roman" w:eastAsia="Times New Roman" w:hAnsi="Times-Roman" w:cs="Times-Roman"/>
          <w:sz w:val="21"/>
          <w:szCs w:val="24"/>
        </w:rPr>
        <w:t xml:space="preserve">Al respecto se ha </w:t>
      </w:r>
      <w:r w:rsidR="00FC52D2" w:rsidRPr="00463AC2">
        <w:rPr>
          <w:rFonts w:ascii="Times-Roman" w:eastAsia="Times New Roman" w:hAnsi="Times-Roman" w:cs="Times-Roman"/>
          <w:sz w:val="21"/>
          <w:szCs w:val="24"/>
          <w:lang w:val="x-none"/>
        </w:rPr>
        <w:t>considerado que la información solicitada, cumple con los requisitos establecidos en el art. 66 de La ley de Acceso a la Información Pública</w:t>
      </w:r>
      <w:r w:rsidR="004A31D8" w:rsidRPr="00463AC2">
        <w:rPr>
          <w:rFonts w:ascii="Times-Roman" w:eastAsia="Times New Roman" w:hAnsi="Times-Roman" w:cs="Times-Roman"/>
          <w:sz w:val="21"/>
          <w:szCs w:val="24"/>
          <w:lang w:val="x-none"/>
        </w:rPr>
        <w:t>-LAIP</w:t>
      </w:r>
      <w:r w:rsidR="00FC52D2" w:rsidRPr="00463AC2">
        <w:rPr>
          <w:rFonts w:ascii="Times-Roman" w:eastAsia="Times New Roman" w:hAnsi="Times-Roman" w:cs="Times-Roman"/>
          <w:sz w:val="21"/>
          <w:szCs w:val="24"/>
          <w:lang w:val="x-none"/>
        </w:rPr>
        <w:t xml:space="preserve"> y los arts. 50, 54 del Reglamento de la Ley de Acceso a la Información Pública, y que la información solicitada no se encuentra entre las excepciones enumeradas en los arts. 19 y 24 de la Ley, y 19 del Reglamento, resuelve:</w:t>
      </w:r>
    </w:p>
    <w:p w:rsidR="00463AC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FC52D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99"/>
          <w:sz w:val="21"/>
          <w:szCs w:val="24"/>
        </w:rPr>
      </w:pP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 xml:space="preserve">PROPORCIONAR LA INFORMACIÓN </w:t>
      </w:r>
      <w:r w:rsidR="00FC52D2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SOLICITADA</w:t>
      </w:r>
    </w:p>
    <w:p w:rsidR="00463AC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F02510" w:rsidRDefault="00F02510" w:rsidP="00F02510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  <w:r>
        <w:rPr>
          <w:rFonts w:ascii="Times-Roman" w:eastAsia="Times New Roman" w:hAnsi="Times-Roman" w:cs="Times-Roman"/>
          <w:sz w:val="21"/>
          <w:szCs w:val="24"/>
        </w:rPr>
        <w:t xml:space="preserve">Para tales efectos se adjunta al presente oficio la información proporcionada por la Dirección General de Ganadería-DGG; es importante mencionar que de acuerdo a los reportes de la </w:t>
      </w:r>
      <w:r>
        <w:rPr>
          <w:rFonts w:ascii="Times-Roman" w:eastAsia="Times New Roman" w:hAnsi="Times-Roman" w:cs="Times-Roman"/>
          <w:b/>
          <w:sz w:val="21"/>
          <w:szCs w:val="24"/>
        </w:rPr>
        <w:t>Organización Mundial de Sanidad Animal-OIE</w:t>
      </w:r>
      <w:r>
        <w:rPr>
          <w:rFonts w:ascii="Times-Roman" w:eastAsia="Times New Roman" w:hAnsi="Times-Roman" w:cs="Times-Roman"/>
          <w:sz w:val="21"/>
          <w:szCs w:val="24"/>
        </w:rPr>
        <w:t>, El Salvador no reporta casos de rabia de diciembre de 2017 a la fecha; sugerimos verificar la información en el portal de la OIE en los siguientes link:</w:t>
      </w:r>
    </w:p>
    <w:p w:rsidR="00F02510" w:rsidRDefault="00F02510" w:rsidP="00F02510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F02510" w:rsidRDefault="00F02510" w:rsidP="00F02510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  <w:hyperlink r:id="rId9" w:history="1">
        <w:r>
          <w:rPr>
            <w:rStyle w:val="Hipervnculo"/>
            <w:rFonts w:ascii="Times-Roman" w:eastAsia="Times New Roman" w:hAnsi="Times-Roman" w:cs="Times-Roman"/>
            <w:sz w:val="21"/>
            <w:szCs w:val="24"/>
          </w:rPr>
          <w:t>http://www.oie.int/wahis_2/public/wahid.php/Countryinformation/Reporting</w:t>
        </w:r>
      </w:hyperlink>
    </w:p>
    <w:p w:rsidR="00F02510" w:rsidRDefault="00F02510" w:rsidP="00F02510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F02510" w:rsidRDefault="00F02510" w:rsidP="00F02510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  <w:hyperlink r:id="rId10" w:history="1">
        <w:r>
          <w:rPr>
            <w:rStyle w:val="Hipervnculo"/>
            <w:rFonts w:ascii="Times-Roman" w:eastAsia="Times New Roman" w:hAnsi="Times-Roman" w:cs="Times-Roman"/>
            <w:sz w:val="21"/>
            <w:szCs w:val="24"/>
          </w:rPr>
          <w:t>http://www.oie.int/wahis_2/public/wahid.php/Countryinformation/Countrytimelines</w:t>
        </w:r>
      </w:hyperlink>
    </w:p>
    <w:p w:rsidR="00FC52D2" w:rsidRPr="00463AC2" w:rsidRDefault="00FC52D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  <w:bookmarkStart w:id="0" w:name="_GoBack"/>
      <w:bookmarkEnd w:id="0"/>
    </w:p>
    <w:p w:rsidR="00463AC2" w:rsidRPr="00463AC2" w:rsidRDefault="00463AC2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</w:rPr>
      </w:pPr>
    </w:p>
    <w:p w:rsidR="001F08C8" w:rsidRPr="00463AC2" w:rsidRDefault="001F08C8" w:rsidP="00463AC2">
      <w:pPr>
        <w:autoSpaceDE w:val="0"/>
        <w:autoSpaceDN w:val="0"/>
        <w:adjustRightInd w:val="0"/>
        <w:snapToGrid w:val="0"/>
        <w:spacing w:after="0"/>
        <w:jc w:val="both"/>
        <w:rPr>
          <w:rFonts w:ascii="Times-Roman" w:eastAsia="Times New Roman" w:hAnsi="Times-Roman" w:cs="Times-Roman"/>
          <w:sz w:val="21"/>
          <w:szCs w:val="24"/>
          <w:lang w:val="x-none"/>
        </w:rPr>
      </w:pPr>
    </w:p>
    <w:p w:rsidR="00FC52D2" w:rsidRPr="00463AC2" w:rsidRDefault="00FC52D2" w:rsidP="00463AC2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</w:pP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Ana Patricia Sánchez de Cruz</w:t>
      </w:r>
    </w:p>
    <w:p w:rsidR="009865F0" w:rsidRPr="00463AC2" w:rsidRDefault="00FC52D2" w:rsidP="00463AC2">
      <w:pPr>
        <w:autoSpaceDE w:val="0"/>
        <w:autoSpaceDN w:val="0"/>
        <w:adjustRightInd w:val="0"/>
        <w:snapToGrid w:val="0"/>
        <w:spacing w:after="0"/>
        <w:jc w:val="center"/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</w:pP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 xml:space="preserve">Oficial de Información </w:t>
      </w:r>
      <w:r w:rsidR="00871CCE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O</w:t>
      </w:r>
      <w:r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IR</w:t>
      </w:r>
      <w:r w:rsidR="00871CCE" w:rsidRPr="00463AC2">
        <w:rPr>
          <w:rFonts w:ascii="Times-Roman" w:eastAsia="Times New Roman" w:hAnsi="Times-Roman" w:cs="Times-Roman"/>
          <w:b/>
          <w:color w:val="000099"/>
          <w:sz w:val="21"/>
          <w:szCs w:val="24"/>
          <w:lang w:val="x-none"/>
        </w:rPr>
        <w:t>-MAG</w:t>
      </w:r>
    </w:p>
    <w:p w:rsidR="00D23D69" w:rsidRPr="00C51218" w:rsidRDefault="00D23D69" w:rsidP="00871C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5"/>
          <w:lang w:val="es-SV" w:eastAsia="ar-SA"/>
        </w:rPr>
      </w:pPr>
    </w:p>
    <w:sectPr w:rsidR="00D23D69" w:rsidRPr="00C51218" w:rsidSect="00E47F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102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2A5" w:rsidRDefault="003542A5" w:rsidP="00063E85">
      <w:pPr>
        <w:spacing w:after="0" w:line="240" w:lineRule="auto"/>
      </w:pPr>
      <w:r>
        <w:separator/>
      </w:r>
    </w:p>
  </w:endnote>
  <w:endnote w:type="continuationSeparator" w:id="0">
    <w:p w:rsidR="003542A5" w:rsidRDefault="003542A5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3542A5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pict>
        <v:rect id="_x0000_i1025" style="width:0;height:1.5pt" o:hralign="center" o:hrstd="t" o:hr="t" fillcolor="#a0a0a0" stroked="f"/>
      </w:pic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 w:rsidRPr="00530E0D"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482AEE" w:rsidRPr="00530E0D" w:rsidRDefault="00482AEE" w:rsidP="00482AEE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482AEE" w:rsidRPr="00E47F2A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 w:rsidRPr="00E47F2A"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 w:history="1">
      <w:r w:rsidRPr="00511001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482AEE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482AEE" w:rsidRPr="00410963" w:rsidRDefault="00482AEE" w:rsidP="00482AEE">
    <w:pPr>
      <w:pStyle w:val="Piedepgina"/>
      <w:jc w:val="center"/>
      <w:rPr>
        <w:rFonts w:ascii="ITC Avant Garde Std Bk" w:hAnsi="ITC Avant Garde Std Bk"/>
        <w:b/>
        <w:color w:val="C00000"/>
        <w:sz w:val="16"/>
        <w:szCs w:val="18"/>
      </w:rPr>
    </w:pP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PAGE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F02510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  <w:r w:rsidRPr="00410963"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begin"/>
    </w:r>
    <w:r w:rsidRPr="00410963">
      <w:rPr>
        <w:rFonts w:ascii="ITC Avant Garde Std Bk" w:hAnsi="ITC Avant Garde Std Bk"/>
        <w:b/>
        <w:color w:val="C00000"/>
        <w:sz w:val="16"/>
        <w:szCs w:val="18"/>
      </w:rPr>
      <w:instrText>NUMPAGES  \* Arabic  \* MERGEFORMAT</w:instrTex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separate"/>
    </w:r>
    <w:r w:rsidR="00F02510">
      <w:rPr>
        <w:rFonts w:ascii="ITC Avant Garde Std Bk" w:hAnsi="ITC Avant Garde Std Bk"/>
        <w:b/>
        <w:noProof/>
        <w:color w:val="C00000"/>
        <w:sz w:val="16"/>
        <w:szCs w:val="18"/>
      </w:rPr>
      <w:t>1</w:t>
    </w:r>
    <w:r w:rsidRPr="00410963">
      <w:rPr>
        <w:rFonts w:ascii="ITC Avant Garde Std Bk" w:hAnsi="ITC Avant Garde Std Bk"/>
        <w:b/>
        <w:color w:val="C00000"/>
        <w:sz w:val="16"/>
        <w:szCs w:val="18"/>
      </w:rPr>
      <w:fldChar w:fldCharType="end"/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AEE" w:rsidRDefault="00482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2A5" w:rsidRDefault="003542A5" w:rsidP="00063E85">
      <w:pPr>
        <w:spacing w:after="0" w:line="240" w:lineRule="auto"/>
      </w:pPr>
      <w:r>
        <w:separator/>
      </w:r>
    </w:p>
  </w:footnote>
  <w:footnote w:type="continuationSeparator" w:id="0">
    <w:p w:rsidR="003542A5" w:rsidRDefault="003542A5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3542A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523609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3872" behindDoc="0" locked="0" layoutInCell="1" allowOverlap="1" wp14:anchorId="093F216B" wp14:editId="55F1ABEF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B20">
      <w:rPr>
        <w:noProof/>
        <w:lang w:val="es-SV" w:eastAsia="es-SV"/>
      </w:rPr>
      <w:drawing>
        <wp:anchor distT="0" distB="0" distL="114300" distR="114300" simplePos="0" relativeHeight="251662848" behindDoc="0" locked="0" layoutInCell="1" allowOverlap="1" wp14:anchorId="335DD428" wp14:editId="31A0BE53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  <w:p w:rsidR="00C51218" w:rsidRDefault="00C512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3542A5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5D5"/>
    <w:multiLevelType w:val="hybridMultilevel"/>
    <w:tmpl w:val="CC0A4D5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B836DE"/>
    <w:multiLevelType w:val="hybridMultilevel"/>
    <w:tmpl w:val="4D9001A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B94B81"/>
    <w:multiLevelType w:val="hybridMultilevel"/>
    <w:tmpl w:val="E5C0B840"/>
    <w:lvl w:ilvl="0" w:tplc="3EDE5CC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F2052"/>
    <w:multiLevelType w:val="hybridMultilevel"/>
    <w:tmpl w:val="23362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534F3"/>
    <w:multiLevelType w:val="hybridMultilevel"/>
    <w:tmpl w:val="051C3C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83F55"/>
    <w:multiLevelType w:val="hybridMultilevel"/>
    <w:tmpl w:val="E04E92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3354D"/>
    <w:multiLevelType w:val="hybridMultilevel"/>
    <w:tmpl w:val="2DDA74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9512F"/>
    <w:multiLevelType w:val="hybridMultilevel"/>
    <w:tmpl w:val="69905A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262C9"/>
    <w:multiLevelType w:val="hybridMultilevel"/>
    <w:tmpl w:val="26BC41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371EF5"/>
    <w:multiLevelType w:val="hybridMultilevel"/>
    <w:tmpl w:val="B9D0FF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71407"/>
    <w:multiLevelType w:val="hybridMultilevel"/>
    <w:tmpl w:val="C8785F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A5380"/>
    <w:multiLevelType w:val="hybridMultilevel"/>
    <w:tmpl w:val="323207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A1627"/>
    <w:multiLevelType w:val="hybridMultilevel"/>
    <w:tmpl w:val="49EE92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62E1B"/>
    <w:multiLevelType w:val="hybridMultilevel"/>
    <w:tmpl w:val="55DEA05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3F4FB8"/>
    <w:multiLevelType w:val="hybridMultilevel"/>
    <w:tmpl w:val="FE92DA2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2"/>
  </w:num>
  <w:num w:numId="5">
    <w:abstractNumId w:val="11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  <w:num w:numId="12">
    <w:abstractNumId w:val="9"/>
  </w:num>
  <w:num w:numId="13">
    <w:abstractNumId w:val="1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45A61"/>
    <w:rsid w:val="00050681"/>
    <w:rsid w:val="00053174"/>
    <w:rsid w:val="00063E85"/>
    <w:rsid w:val="000B71D5"/>
    <w:rsid w:val="000D42C9"/>
    <w:rsid w:val="001839CD"/>
    <w:rsid w:val="00185287"/>
    <w:rsid w:val="001B5C60"/>
    <w:rsid w:val="001B6AAC"/>
    <w:rsid w:val="001D57DE"/>
    <w:rsid w:val="001F0071"/>
    <w:rsid w:val="001F08C8"/>
    <w:rsid w:val="001F20CB"/>
    <w:rsid w:val="00207396"/>
    <w:rsid w:val="00256977"/>
    <w:rsid w:val="0027792B"/>
    <w:rsid w:val="002A2DA6"/>
    <w:rsid w:val="002C2035"/>
    <w:rsid w:val="002C7C49"/>
    <w:rsid w:val="002E33BE"/>
    <w:rsid w:val="00314343"/>
    <w:rsid w:val="00353796"/>
    <w:rsid w:val="003542A5"/>
    <w:rsid w:val="00382CCC"/>
    <w:rsid w:val="00396846"/>
    <w:rsid w:val="003C3F2C"/>
    <w:rsid w:val="003F3A94"/>
    <w:rsid w:val="004202A6"/>
    <w:rsid w:val="00425F26"/>
    <w:rsid w:val="00430147"/>
    <w:rsid w:val="00435B5A"/>
    <w:rsid w:val="0045501E"/>
    <w:rsid w:val="00463AC2"/>
    <w:rsid w:val="00482AEE"/>
    <w:rsid w:val="004A1E52"/>
    <w:rsid w:val="004A31D8"/>
    <w:rsid w:val="004A3DA3"/>
    <w:rsid w:val="004A518E"/>
    <w:rsid w:val="004B671E"/>
    <w:rsid w:val="004C1437"/>
    <w:rsid w:val="004C4856"/>
    <w:rsid w:val="00523609"/>
    <w:rsid w:val="005B361B"/>
    <w:rsid w:val="00672118"/>
    <w:rsid w:val="00683E01"/>
    <w:rsid w:val="006D24FE"/>
    <w:rsid w:val="006F2702"/>
    <w:rsid w:val="006F6B20"/>
    <w:rsid w:val="0073185B"/>
    <w:rsid w:val="0075138E"/>
    <w:rsid w:val="007750D2"/>
    <w:rsid w:val="007774F0"/>
    <w:rsid w:val="007C05FF"/>
    <w:rsid w:val="007F1D8A"/>
    <w:rsid w:val="00871CCE"/>
    <w:rsid w:val="00880771"/>
    <w:rsid w:val="00881A2F"/>
    <w:rsid w:val="00891372"/>
    <w:rsid w:val="008A33F7"/>
    <w:rsid w:val="008A6BFF"/>
    <w:rsid w:val="008B5B4E"/>
    <w:rsid w:val="008C48B0"/>
    <w:rsid w:val="00912617"/>
    <w:rsid w:val="009175F6"/>
    <w:rsid w:val="009423E7"/>
    <w:rsid w:val="00967531"/>
    <w:rsid w:val="0098439D"/>
    <w:rsid w:val="009865F0"/>
    <w:rsid w:val="009D6C00"/>
    <w:rsid w:val="00A31F2D"/>
    <w:rsid w:val="00A52115"/>
    <w:rsid w:val="00A653AF"/>
    <w:rsid w:val="00AA7244"/>
    <w:rsid w:val="00BA373E"/>
    <w:rsid w:val="00BB6283"/>
    <w:rsid w:val="00C00F22"/>
    <w:rsid w:val="00C14091"/>
    <w:rsid w:val="00C4746C"/>
    <w:rsid w:val="00C51218"/>
    <w:rsid w:val="00C52D36"/>
    <w:rsid w:val="00CB1F7C"/>
    <w:rsid w:val="00D230F2"/>
    <w:rsid w:val="00D23D69"/>
    <w:rsid w:val="00D463A1"/>
    <w:rsid w:val="00D52D3A"/>
    <w:rsid w:val="00DA2422"/>
    <w:rsid w:val="00DB7ABF"/>
    <w:rsid w:val="00DC5379"/>
    <w:rsid w:val="00DD1DAE"/>
    <w:rsid w:val="00E43455"/>
    <w:rsid w:val="00E47F2A"/>
    <w:rsid w:val="00EE7F3A"/>
    <w:rsid w:val="00F02510"/>
    <w:rsid w:val="00F04C46"/>
    <w:rsid w:val="00F12F33"/>
    <w:rsid w:val="00F40534"/>
    <w:rsid w:val="00F61345"/>
    <w:rsid w:val="00F64508"/>
    <w:rsid w:val="00F708E3"/>
    <w:rsid w:val="00F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F613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F613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paragraph" w:styleId="Ttulo1">
    <w:name w:val="heading 1"/>
    <w:basedOn w:val="Normal"/>
    <w:next w:val="Normal"/>
    <w:link w:val="Ttulo1Car"/>
    <w:uiPriority w:val="9"/>
    <w:qFormat/>
    <w:rsid w:val="00F613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1CC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1CC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1CCE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F613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oie.int/wahis_2/public/wahid.php/Countryinformation/Countrytimelin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ie.int/wahis_2/public/wahid.php/Countryinformation/Reportin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C3EE9-55FA-4F7F-8FC3-56EADE55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5</cp:revision>
  <cp:lastPrinted>2019-03-04T17:33:00Z</cp:lastPrinted>
  <dcterms:created xsi:type="dcterms:W3CDTF">2019-03-04T17:33:00Z</dcterms:created>
  <dcterms:modified xsi:type="dcterms:W3CDTF">2019-03-04T17:39:00Z</dcterms:modified>
</cp:coreProperties>
</file>