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76" w:rsidRDefault="00F91076" w:rsidP="00891647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sz w:val="24"/>
          <w:lang w:val="es-SV"/>
        </w:rPr>
      </w:pPr>
      <w:r w:rsidRPr="0078285A">
        <w:rPr>
          <w:rFonts w:eastAsia="Arial Unicode MS"/>
          <w:b/>
          <w:color w:val="C00000"/>
          <w:sz w:val="16"/>
        </w:rPr>
        <w:t xml:space="preserve">Versión pública de acuerdo a lo dispuesto en el Art. 30 de la </w:t>
      </w:r>
      <w:proofErr w:type="spellStart"/>
      <w:r w:rsidRPr="0078285A">
        <w:rPr>
          <w:rFonts w:eastAsia="Arial Unicode MS"/>
          <w:b/>
          <w:color w:val="C00000"/>
          <w:sz w:val="16"/>
        </w:rPr>
        <w:t>LAIP</w:t>
      </w:r>
      <w:proofErr w:type="spellEnd"/>
      <w:r w:rsidRPr="0078285A">
        <w:rPr>
          <w:rFonts w:eastAsia="Arial Unicode MS"/>
          <w:b/>
          <w:color w:val="C00000"/>
          <w:sz w:val="16"/>
        </w:rPr>
        <w:t xml:space="preserve">, se elimina  </w:t>
      </w:r>
      <w:r w:rsidRPr="0078285A">
        <w:rPr>
          <w:rFonts w:eastAsia="Arial Unicode MS"/>
          <w:b/>
          <w:color w:val="C00000"/>
          <w:sz w:val="16"/>
          <w:u w:val="single"/>
        </w:rPr>
        <w:t>el nombre</w:t>
      </w:r>
      <w:r w:rsidRPr="0078285A">
        <w:rPr>
          <w:rFonts w:eastAsia="Arial Unicode MS"/>
          <w:b/>
          <w:color w:val="C00000"/>
          <w:sz w:val="16"/>
        </w:rPr>
        <w:t xml:space="preserve"> por ser información que  vuelve identificable al (la) solicitante según el Art. 6 literal “a”; y al Art 19, todos de la </w:t>
      </w:r>
      <w:proofErr w:type="spellStart"/>
      <w:r w:rsidRPr="0078285A">
        <w:rPr>
          <w:rFonts w:eastAsia="Arial Unicode MS"/>
          <w:b/>
          <w:color w:val="C00000"/>
          <w:sz w:val="16"/>
        </w:rPr>
        <w:t>LAIP</w:t>
      </w:r>
      <w:proofErr w:type="spellEnd"/>
      <w:r w:rsidRPr="0078285A">
        <w:rPr>
          <w:rFonts w:eastAsia="Arial Unicode MS"/>
          <w:b/>
          <w:color w:val="C00000"/>
          <w:sz w:val="16"/>
        </w:rPr>
        <w:t xml:space="preserve">. El dato se ubicaba en la </w:t>
      </w:r>
      <w:r w:rsidRPr="0078285A">
        <w:rPr>
          <w:rFonts w:eastAsia="Arial Unicode MS"/>
          <w:b/>
          <w:color w:val="C00000"/>
          <w:sz w:val="16"/>
          <w:u w:val="single"/>
        </w:rPr>
        <w:t>pág. 1</w:t>
      </w:r>
      <w:r w:rsidRPr="0078285A">
        <w:rPr>
          <w:rFonts w:eastAsia="Arial Unicode MS"/>
          <w:b/>
          <w:color w:val="C00000"/>
          <w:sz w:val="16"/>
        </w:rPr>
        <w:t xml:space="preserve"> de la presente resolución</w:t>
      </w:r>
    </w:p>
    <w:p w:rsidR="001F4004" w:rsidRPr="002D16D5" w:rsidRDefault="00973C14" w:rsidP="00891647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sz w:val="24"/>
          <w:lang w:val="es-SV"/>
        </w:rPr>
      </w:pPr>
      <w:r w:rsidRPr="002D16D5">
        <w:rPr>
          <w:rFonts w:eastAsia="Arial Unicode MS" w:cstheme="minorHAnsi"/>
          <w:b/>
          <w:color w:val="000099"/>
          <w:sz w:val="24"/>
          <w:lang w:val="es-SV"/>
        </w:rPr>
        <w:t xml:space="preserve">RESOLUCIÓN EN RESPUESTA A SOLICITUD DE INFORMACIÓN MAG OIR N° </w:t>
      </w:r>
      <w:r w:rsidR="00A22683" w:rsidRPr="002D16D5">
        <w:rPr>
          <w:rFonts w:eastAsia="Arial Unicode MS" w:cstheme="minorHAnsi"/>
          <w:b/>
          <w:color w:val="000099"/>
          <w:sz w:val="24"/>
          <w:u w:val="single"/>
          <w:lang w:val="es-SV"/>
        </w:rPr>
        <w:t>2</w:t>
      </w:r>
      <w:r w:rsidR="00AE32EC" w:rsidRPr="002D16D5">
        <w:rPr>
          <w:rFonts w:eastAsia="Arial Unicode MS" w:cstheme="minorHAnsi"/>
          <w:b/>
          <w:color w:val="000099"/>
          <w:sz w:val="24"/>
          <w:u w:val="single"/>
          <w:lang w:val="es-SV"/>
        </w:rPr>
        <w:t>5</w:t>
      </w:r>
      <w:r w:rsidR="005D1EB4">
        <w:rPr>
          <w:rFonts w:eastAsia="Arial Unicode MS" w:cstheme="minorHAnsi"/>
          <w:b/>
          <w:color w:val="000099"/>
          <w:sz w:val="24"/>
          <w:u w:val="single"/>
          <w:lang w:val="es-SV"/>
        </w:rPr>
        <w:t>5</w:t>
      </w:r>
      <w:r w:rsidRPr="002D16D5">
        <w:rPr>
          <w:rFonts w:eastAsia="Arial Unicode MS" w:cstheme="minorHAnsi"/>
          <w:b/>
          <w:color w:val="000099"/>
          <w:sz w:val="24"/>
          <w:u w:val="single"/>
          <w:lang w:val="es-SV"/>
        </w:rPr>
        <w:t>-2018</w:t>
      </w:r>
    </w:p>
    <w:p w:rsidR="0013009A" w:rsidRPr="00360DE4" w:rsidRDefault="0013009A" w:rsidP="008916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20"/>
        </w:rPr>
      </w:pPr>
    </w:p>
    <w:p w:rsidR="00AE32EC" w:rsidRDefault="00973C14" w:rsidP="008916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color w:val="000099"/>
        </w:rPr>
      </w:pPr>
      <w:r w:rsidRPr="004C6A24">
        <w:rPr>
          <w:rFonts w:eastAsia="Arial Unicode MS" w:cstheme="minorHAnsi"/>
        </w:rPr>
        <w:t xml:space="preserve">Santa Tecla, departamento de La Libertad a las </w:t>
      </w:r>
      <w:r w:rsidR="00AE32EC" w:rsidRPr="00F126B0">
        <w:rPr>
          <w:rFonts w:eastAsia="Arial Unicode MS" w:cstheme="minorHAnsi"/>
          <w:color w:val="000099"/>
        </w:rPr>
        <w:t>once</w:t>
      </w:r>
      <w:r w:rsidR="0006641B" w:rsidRPr="00F126B0">
        <w:rPr>
          <w:rFonts w:eastAsia="Arial Unicode MS" w:cstheme="minorHAnsi"/>
          <w:color w:val="000099"/>
        </w:rPr>
        <w:t xml:space="preserve"> </w:t>
      </w:r>
      <w:r w:rsidRPr="00F126B0">
        <w:rPr>
          <w:rFonts w:eastAsia="Arial Unicode MS" w:cstheme="minorHAnsi"/>
          <w:color w:val="000099"/>
        </w:rPr>
        <w:t xml:space="preserve">horas </w:t>
      </w:r>
      <w:r w:rsidR="00BD0282">
        <w:rPr>
          <w:rFonts w:eastAsia="Arial Unicode MS" w:cstheme="minorHAnsi"/>
          <w:color w:val="000099"/>
        </w:rPr>
        <w:t xml:space="preserve">con cuarenta minutos </w:t>
      </w:r>
      <w:r w:rsidRPr="00F126B0">
        <w:rPr>
          <w:rFonts w:eastAsia="Arial Unicode MS" w:cstheme="minorHAnsi"/>
          <w:color w:val="000099"/>
        </w:rPr>
        <w:t xml:space="preserve">del día </w:t>
      </w:r>
      <w:r w:rsidR="00BD0282">
        <w:rPr>
          <w:rFonts w:eastAsia="Arial Unicode MS" w:cstheme="minorHAnsi"/>
          <w:color w:val="000099"/>
        </w:rPr>
        <w:t xml:space="preserve">doce de diciembre </w:t>
      </w:r>
      <w:r w:rsidRPr="00F126B0">
        <w:rPr>
          <w:rFonts w:eastAsia="Arial Unicode MS" w:cstheme="minorHAnsi"/>
          <w:color w:val="000099"/>
        </w:rPr>
        <w:t>dos mil dieciocho</w:t>
      </w:r>
      <w:r w:rsidRPr="004C6A24">
        <w:rPr>
          <w:rFonts w:eastAsia="Arial Unicode MS" w:cstheme="minorHAnsi"/>
          <w:color w:val="002060"/>
        </w:rPr>
        <w:t>,</w:t>
      </w:r>
      <w:r w:rsidRPr="004C6A24">
        <w:rPr>
          <w:rFonts w:eastAsia="Arial Unicode MS" w:cstheme="minorHAnsi"/>
        </w:rPr>
        <w:t xml:space="preserve"> el Ministerio de Agricultura y Ganadería luego de haber recib</w:t>
      </w:r>
      <w:r w:rsidRPr="004C6A24">
        <w:rPr>
          <w:rFonts w:eastAsia="Arial Unicode MS" w:cstheme="minorHAnsi"/>
        </w:rPr>
        <w:t>i</w:t>
      </w:r>
      <w:r w:rsidRPr="004C6A24">
        <w:rPr>
          <w:rFonts w:eastAsia="Arial Unicode MS" w:cstheme="minorHAnsi"/>
        </w:rPr>
        <w:t>do y admitido la solic</w:t>
      </w:r>
      <w:r w:rsidRPr="004C6A24">
        <w:rPr>
          <w:rFonts w:eastAsia="Arial Unicode MS" w:cstheme="minorHAnsi"/>
        </w:rPr>
        <w:t>i</w:t>
      </w:r>
      <w:r w:rsidRPr="004C6A24">
        <w:rPr>
          <w:rFonts w:eastAsia="Arial Unicode MS" w:cstheme="minorHAnsi"/>
        </w:rPr>
        <w:t>tud de información</w:t>
      </w:r>
      <w:r w:rsidRPr="004C6A24">
        <w:rPr>
          <w:rFonts w:eastAsia="Arial Unicode MS" w:cstheme="minorHAnsi"/>
          <w:color w:val="182F7C"/>
        </w:rPr>
        <w:t xml:space="preserve"> </w:t>
      </w:r>
      <w:r w:rsidRPr="00F126B0">
        <w:rPr>
          <w:rFonts w:eastAsia="Arial Unicode MS" w:cstheme="minorHAnsi"/>
          <w:b/>
          <w:color w:val="000099"/>
          <w:lang w:val="es-SV"/>
        </w:rPr>
        <w:t xml:space="preserve">MAG OIR No. </w:t>
      </w:r>
      <w:r w:rsidR="0099038E" w:rsidRPr="00F126B0">
        <w:rPr>
          <w:rFonts w:eastAsia="Arial Unicode MS" w:cstheme="minorHAnsi"/>
          <w:b/>
          <w:color w:val="000099"/>
          <w:lang w:val="es-SV"/>
        </w:rPr>
        <w:t>2</w:t>
      </w:r>
      <w:r w:rsidR="00AE32EC" w:rsidRPr="00F126B0">
        <w:rPr>
          <w:rFonts w:eastAsia="Arial Unicode MS" w:cstheme="minorHAnsi"/>
          <w:b/>
          <w:color w:val="000099"/>
          <w:lang w:val="es-SV"/>
        </w:rPr>
        <w:t>5</w:t>
      </w:r>
      <w:r w:rsidR="00BD0282">
        <w:rPr>
          <w:rFonts w:eastAsia="Arial Unicode MS" w:cstheme="minorHAnsi"/>
          <w:b/>
          <w:color w:val="000099"/>
          <w:lang w:val="es-SV"/>
        </w:rPr>
        <w:t>5</w:t>
      </w:r>
      <w:r w:rsidRPr="00F126B0">
        <w:rPr>
          <w:rFonts w:eastAsia="Arial Unicode MS" w:cstheme="minorHAnsi"/>
          <w:b/>
          <w:color w:val="000099"/>
          <w:lang w:val="es-SV"/>
        </w:rPr>
        <w:t>-2018</w:t>
      </w:r>
      <w:r w:rsidRPr="00F126B0">
        <w:rPr>
          <w:rFonts w:eastAsia="Arial Unicode MS" w:cstheme="minorHAnsi"/>
          <w:color w:val="000099"/>
        </w:rPr>
        <w:t xml:space="preserve"> sobre:</w:t>
      </w:r>
    </w:p>
    <w:p w:rsidR="00BD0282" w:rsidRPr="00F126B0" w:rsidRDefault="00BD0282" w:rsidP="008916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color w:val="000099"/>
        </w:rPr>
      </w:pPr>
    </w:p>
    <w:p w:rsidR="003773DF" w:rsidRPr="00BD0282" w:rsidRDefault="00BD0282" w:rsidP="008916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color w:val="000099"/>
          <w:sz w:val="10"/>
        </w:rPr>
      </w:pPr>
      <w:r w:rsidRPr="00BD0282">
        <w:rPr>
          <w:rFonts w:eastAsia="Arial Unicode MS" w:cstheme="minorHAnsi"/>
          <w:color w:val="000099"/>
          <w:lang w:val="x-none"/>
        </w:rPr>
        <w:t>"Número de mujeres beneficiadas por las acciones desarrolladas por el MAG desde el</w:t>
      </w:r>
      <w:r>
        <w:rPr>
          <w:rFonts w:eastAsia="Arial Unicode MS" w:cstheme="minorHAnsi"/>
          <w:color w:val="000099"/>
          <w:lang w:val="es-SV"/>
        </w:rPr>
        <w:t xml:space="preserve"> </w:t>
      </w:r>
      <w:r w:rsidRPr="00BD0282">
        <w:rPr>
          <w:rFonts w:eastAsia="Arial Unicode MS" w:cstheme="minorHAnsi"/>
          <w:color w:val="000099"/>
          <w:lang w:val="x-none"/>
        </w:rPr>
        <w:t>año 1992 hasta 2018"</w:t>
      </w:r>
    </w:p>
    <w:p w:rsidR="00AE32EC" w:rsidRPr="00EC3537" w:rsidRDefault="00AE32EC" w:rsidP="0089164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0"/>
        </w:rPr>
      </w:pPr>
    </w:p>
    <w:p w:rsidR="00AE32EC" w:rsidRDefault="00973C14" w:rsidP="0089164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4C6A24">
        <w:rPr>
          <w:rFonts w:eastAsia="Arial Unicode MS" w:cstheme="minorHAnsi"/>
        </w:rPr>
        <w:t>Presentada ante la Oficina de Información y Respuesta de esta dependencia por parte de:</w:t>
      </w:r>
      <w:r w:rsidR="008039C3" w:rsidRPr="004C6A24">
        <w:rPr>
          <w:rFonts w:eastAsia="Arial Unicode MS" w:cstheme="minorHAnsi"/>
        </w:rPr>
        <w:t xml:space="preserve"> </w:t>
      </w:r>
      <w:r w:rsidR="00802448">
        <w:rPr>
          <w:rFonts w:eastAsia="Arial Unicode MS" w:cstheme="minorHAnsi"/>
        </w:rPr>
        <w:t>xxx</w:t>
      </w:r>
      <w:r w:rsidR="008039C3" w:rsidRPr="004C6A24">
        <w:rPr>
          <w:rFonts w:eastAsia="Arial Unicode MS" w:cstheme="minorHAnsi"/>
          <w:b/>
          <w:color w:val="182F7C"/>
          <w:lang w:val="es-SV"/>
        </w:rPr>
        <w:t>,</w:t>
      </w:r>
      <w:r w:rsidRPr="004C6A24">
        <w:rPr>
          <w:rFonts w:eastAsia="Arial Unicode MS" w:cstheme="minorHAnsi"/>
          <w:b/>
          <w:color w:val="000099"/>
        </w:rPr>
        <w:t xml:space="preserve"> </w:t>
      </w:r>
      <w:r w:rsidRPr="004C6A24">
        <w:rPr>
          <w:rFonts w:eastAsia="Arial Unicode MS" w:cstheme="minorHAnsi"/>
        </w:rPr>
        <w:t>y considerando que la información solicitada, cumple con los requisitos establec</w:t>
      </w:r>
      <w:r w:rsidRPr="004C6A24">
        <w:rPr>
          <w:rFonts w:eastAsia="Arial Unicode MS" w:cstheme="minorHAnsi"/>
        </w:rPr>
        <w:t>i</w:t>
      </w:r>
      <w:r w:rsidRPr="004C6A24">
        <w:rPr>
          <w:rFonts w:eastAsia="Arial Unicode MS" w:cstheme="minorHAnsi"/>
        </w:rPr>
        <w:t>dos en el art. 66 de La ley de Acceso a la Información Públi</w:t>
      </w:r>
      <w:r w:rsidR="00C874B9">
        <w:rPr>
          <w:rFonts w:eastAsia="Arial Unicode MS" w:cstheme="minorHAnsi"/>
        </w:rPr>
        <w:t xml:space="preserve">ca-LAIP; y los arts. 50 y </w:t>
      </w:r>
      <w:r w:rsidRPr="004C6A24">
        <w:rPr>
          <w:rFonts w:eastAsia="Arial Unicode MS" w:cstheme="minorHAnsi"/>
        </w:rPr>
        <w:t>54 del Regl</w:t>
      </w:r>
      <w:r w:rsidRPr="004C6A24">
        <w:rPr>
          <w:rFonts w:eastAsia="Arial Unicode MS" w:cstheme="minorHAnsi"/>
        </w:rPr>
        <w:t>a</w:t>
      </w:r>
      <w:r w:rsidRPr="004C6A24">
        <w:rPr>
          <w:rFonts w:eastAsia="Arial Unicode MS" w:cstheme="minorHAnsi"/>
        </w:rPr>
        <w:t xml:space="preserve">mento de la </w:t>
      </w:r>
      <w:r w:rsidR="00C874B9">
        <w:rPr>
          <w:rFonts w:eastAsia="Arial Unicode MS" w:cstheme="minorHAnsi"/>
        </w:rPr>
        <w:t>LAIP</w:t>
      </w:r>
      <w:r w:rsidR="00D104FA">
        <w:rPr>
          <w:rFonts w:eastAsia="Arial Unicode MS" w:cstheme="minorHAnsi"/>
        </w:rPr>
        <w:t>;</w:t>
      </w:r>
      <w:r w:rsidR="00FB2ED1">
        <w:rPr>
          <w:rFonts w:eastAsia="Arial Unicode MS" w:cstheme="minorHAnsi"/>
        </w:rPr>
        <w:t xml:space="preserve"> </w:t>
      </w:r>
      <w:r w:rsidR="00C874B9">
        <w:rPr>
          <w:rFonts w:eastAsia="Arial Unicode MS" w:cstheme="minorHAnsi"/>
        </w:rPr>
        <w:t xml:space="preserve">que además que lo </w:t>
      </w:r>
      <w:r w:rsidR="00C874B9" w:rsidRPr="00FA2A97">
        <w:rPr>
          <w:rFonts w:eastAsia="Arial Unicode MS" w:cstheme="minorHAnsi"/>
        </w:rPr>
        <w:t xml:space="preserve">requerido no </w:t>
      </w:r>
      <w:r w:rsidRPr="00FA2A97">
        <w:rPr>
          <w:rFonts w:eastAsia="Arial Unicode MS" w:cstheme="minorHAnsi"/>
        </w:rPr>
        <w:t>se encuentra entre las excepciones enumer</w:t>
      </w:r>
      <w:r w:rsidRPr="00FA2A97">
        <w:rPr>
          <w:rFonts w:eastAsia="Arial Unicode MS" w:cstheme="minorHAnsi"/>
        </w:rPr>
        <w:t>a</w:t>
      </w:r>
      <w:r w:rsidRPr="00FA2A97">
        <w:rPr>
          <w:rFonts w:eastAsia="Arial Unicode MS" w:cstheme="minorHAnsi"/>
        </w:rPr>
        <w:t xml:space="preserve">das en los arts. 19 y 24 de la Ley, y 19 del Reglamento, </w:t>
      </w:r>
      <w:r w:rsidR="0006641B" w:rsidRPr="00FA2A97">
        <w:rPr>
          <w:rFonts w:eastAsia="Arial Unicode MS" w:cstheme="minorHAnsi"/>
        </w:rPr>
        <w:t>y</w:t>
      </w:r>
      <w:r w:rsidR="0006641B">
        <w:rPr>
          <w:rFonts w:eastAsia="Arial Unicode MS" w:cstheme="minorHAnsi"/>
        </w:rPr>
        <w:t xml:space="preserve"> </w:t>
      </w:r>
      <w:r w:rsidR="00EC4757">
        <w:rPr>
          <w:rFonts w:eastAsia="Arial Unicode MS" w:cstheme="minorHAnsi"/>
        </w:rPr>
        <w:t xml:space="preserve">que </w:t>
      </w:r>
      <w:r w:rsidR="0006641B">
        <w:rPr>
          <w:rFonts w:eastAsia="Arial Unicode MS" w:cstheme="minorHAnsi"/>
        </w:rPr>
        <w:t>además</w:t>
      </w:r>
      <w:r w:rsidR="00C874B9">
        <w:rPr>
          <w:rFonts w:eastAsia="Arial Unicode MS" w:cstheme="minorHAnsi"/>
        </w:rPr>
        <w:t xml:space="preserve"> </w:t>
      </w:r>
      <w:r w:rsidR="00EC4757" w:rsidRPr="00EC4757">
        <w:rPr>
          <w:rFonts w:eastAsia="Arial Unicode MS" w:cstheme="minorHAnsi"/>
          <w:color w:val="CC3300"/>
        </w:rPr>
        <w:t>parte</w:t>
      </w:r>
      <w:r w:rsidR="00EC4757">
        <w:rPr>
          <w:rFonts w:eastAsia="Arial Unicode MS" w:cstheme="minorHAnsi"/>
        </w:rPr>
        <w:t xml:space="preserve"> de lo peticionado se </w:t>
      </w:r>
      <w:r w:rsidR="00C874B9">
        <w:rPr>
          <w:rFonts w:eastAsia="Arial Unicode MS" w:cstheme="minorHAnsi"/>
        </w:rPr>
        <w:t>fundamenta en los artíc</w:t>
      </w:r>
      <w:r w:rsidR="00C874B9">
        <w:rPr>
          <w:rFonts w:eastAsia="Arial Unicode MS" w:cstheme="minorHAnsi"/>
        </w:rPr>
        <w:t>u</w:t>
      </w:r>
      <w:r w:rsidR="00C874B9">
        <w:rPr>
          <w:rFonts w:eastAsia="Arial Unicode MS" w:cstheme="minorHAnsi"/>
        </w:rPr>
        <w:t xml:space="preserve">los 2, 4 y 6 literal “c”, </w:t>
      </w:r>
      <w:r w:rsidR="00EC4757">
        <w:rPr>
          <w:rFonts w:eastAsia="Arial Unicode MS" w:cstheme="minorHAnsi"/>
        </w:rPr>
        <w:t xml:space="preserve">todos de la LAIP, </w:t>
      </w:r>
      <w:r w:rsidR="00C874B9">
        <w:rPr>
          <w:rFonts w:eastAsia="Arial Unicode MS" w:cstheme="minorHAnsi"/>
        </w:rPr>
        <w:t>esta oficina resuelve:</w:t>
      </w:r>
    </w:p>
    <w:p w:rsidR="003773DF" w:rsidRPr="003773DF" w:rsidRDefault="003773DF" w:rsidP="0089164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0"/>
        </w:rPr>
      </w:pPr>
    </w:p>
    <w:p w:rsidR="002D16D5" w:rsidRDefault="0065184C" w:rsidP="00891647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lang w:val="es-SV"/>
        </w:rPr>
      </w:pPr>
      <w:r w:rsidRPr="002D16D5">
        <w:rPr>
          <w:rFonts w:eastAsia="Arial Unicode MS" w:cstheme="minorHAnsi"/>
          <w:b/>
          <w:color w:val="000099"/>
          <w:lang w:val="es-SV"/>
        </w:rPr>
        <w:t xml:space="preserve">ENTREGAR </w:t>
      </w:r>
      <w:r w:rsidR="00973C14" w:rsidRPr="002D16D5">
        <w:rPr>
          <w:rFonts w:eastAsia="Arial Unicode MS" w:cstheme="minorHAnsi"/>
          <w:b/>
          <w:color w:val="000099"/>
          <w:lang w:val="es-SV"/>
        </w:rPr>
        <w:t xml:space="preserve">LA </w:t>
      </w:r>
      <w:r w:rsidR="007E02FD" w:rsidRPr="002D16D5">
        <w:rPr>
          <w:rFonts w:eastAsia="Arial Unicode MS" w:cstheme="minorHAnsi"/>
          <w:b/>
          <w:color w:val="000099"/>
          <w:lang w:val="es-SV"/>
        </w:rPr>
        <w:t xml:space="preserve">SIGUIENTE </w:t>
      </w:r>
      <w:r w:rsidR="00973C14" w:rsidRPr="002D16D5">
        <w:rPr>
          <w:rFonts w:eastAsia="Arial Unicode MS" w:cstheme="minorHAnsi"/>
          <w:b/>
          <w:color w:val="000099"/>
          <w:lang w:val="es-SV"/>
        </w:rPr>
        <w:t>INFORMACIÓN</w:t>
      </w:r>
    </w:p>
    <w:p w:rsidR="00AE32EC" w:rsidRPr="002D16D5" w:rsidRDefault="00AE32EC" w:rsidP="00891647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sz w:val="10"/>
          <w:lang w:val="es-SV"/>
        </w:rPr>
      </w:pPr>
    </w:p>
    <w:p w:rsidR="00BD0282" w:rsidRDefault="00287E5C" w:rsidP="00891647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color w:val="000099"/>
          <w:lang w:val="es-SV"/>
        </w:rPr>
      </w:pPr>
      <w:r w:rsidRPr="002D16D5">
        <w:rPr>
          <w:rFonts w:eastAsia="Arial Unicode MS" w:cstheme="minorHAnsi"/>
          <w:color w:val="000099"/>
          <w:lang w:val="es-SV"/>
        </w:rPr>
        <w:t>Se adjunta</w:t>
      </w:r>
      <w:r w:rsidR="00BD0282">
        <w:rPr>
          <w:rFonts w:eastAsia="Arial Unicode MS" w:cstheme="minorHAnsi"/>
          <w:color w:val="000099"/>
          <w:lang w:val="es-SV"/>
        </w:rPr>
        <w:t>n al presente oficio 7 archivos digitales sobre lo siguiente:</w:t>
      </w:r>
    </w:p>
    <w:p w:rsidR="00891647" w:rsidRDefault="00891647" w:rsidP="00891647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color w:val="000099"/>
          <w:lang w:val="es-SV"/>
        </w:rPr>
      </w:pPr>
    </w:p>
    <w:p w:rsidR="00BD0282" w:rsidRPr="00261100" w:rsidRDefault="00BD0282" w:rsidP="00891647">
      <w:pPr>
        <w:pStyle w:val="Prrafodelista"/>
        <w:numPr>
          <w:ilvl w:val="0"/>
          <w:numId w:val="26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color w:val="000099"/>
          <w:sz w:val="22"/>
          <w:lang w:val="es-SV"/>
        </w:rPr>
      </w:pPr>
      <w:r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>Información numérica sobre beneficiarios de proyectos ejecutados por la Dirección General de Desarrollo de la Pesca y Acuicultura-</w:t>
      </w:r>
      <w:proofErr w:type="spellStart"/>
      <w:r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>CENDEPESCA</w:t>
      </w:r>
      <w:proofErr w:type="spellEnd"/>
    </w:p>
    <w:p w:rsidR="00BD0282" w:rsidRPr="00261100" w:rsidRDefault="00BD0282" w:rsidP="00891647">
      <w:pPr>
        <w:pStyle w:val="Prrafodelista"/>
        <w:numPr>
          <w:ilvl w:val="0"/>
          <w:numId w:val="26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color w:val="000099"/>
          <w:sz w:val="22"/>
          <w:lang w:val="es-SV"/>
        </w:rPr>
      </w:pPr>
      <w:r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 xml:space="preserve">Información </w:t>
      </w:r>
      <w:r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 xml:space="preserve">numérica </w:t>
      </w:r>
      <w:r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>sobre beneficiarios de proyectos ejecutados por la Direcci</w:t>
      </w:r>
      <w:r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>ón General de Ec</w:t>
      </w:r>
      <w:r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>o</w:t>
      </w:r>
      <w:r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>nomía Agropecuaria-</w:t>
      </w:r>
      <w:proofErr w:type="spellStart"/>
      <w:r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>DGEA</w:t>
      </w:r>
      <w:proofErr w:type="spellEnd"/>
    </w:p>
    <w:p w:rsidR="00BD0282" w:rsidRPr="00261100" w:rsidRDefault="00BD0282" w:rsidP="00891647">
      <w:pPr>
        <w:pStyle w:val="Prrafodelista"/>
        <w:numPr>
          <w:ilvl w:val="0"/>
          <w:numId w:val="26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color w:val="000099"/>
          <w:sz w:val="22"/>
          <w:lang w:val="es-SV"/>
        </w:rPr>
      </w:pPr>
      <w:r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 xml:space="preserve">Información </w:t>
      </w:r>
      <w:r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 xml:space="preserve">numérica </w:t>
      </w:r>
      <w:r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 xml:space="preserve">sobre beneficiarios de proyectos ejecutados por la Dirección General de </w:t>
      </w:r>
      <w:r w:rsidR="00261100"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>Ordenamiento</w:t>
      </w:r>
      <w:r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 xml:space="preserve"> Forestal Cuencas y Riego-</w:t>
      </w:r>
      <w:proofErr w:type="spellStart"/>
      <w:r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>DGFCR</w:t>
      </w:r>
      <w:proofErr w:type="spellEnd"/>
      <w:r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 xml:space="preserve"> (2 archivos)</w:t>
      </w:r>
    </w:p>
    <w:p w:rsidR="00BD0282" w:rsidRPr="00261100" w:rsidRDefault="00BD0282" w:rsidP="00891647">
      <w:pPr>
        <w:pStyle w:val="Prrafodelista"/>
        <w:numPr>
          <w:ilvl w:val="0"/>
          <w:numId w:val="26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color w:val="000099"/>
          <w:sz w:val="22"/>
          <w:lang w:val="es-SV"/>
        </w:rPr>
      </w:pPr>
      <w:r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>Información numérica sobre beneficiarios de proyectos ejecutados por la Dirección General de Ganadería-</w:t>
      </w:r>
      <w:proofErr w:type="spellStart"/>
      <w:r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>DGG</w:t>
      </w:r>
      <w:proofErr w:type="spellEnd"/>
    </w:p>
    <w:p w:rsidR="00BD0282" w:rsidRPr="00261100" w:rsidRDefault="00BD0282" w:rsidP="00891647">
      <w:pPr>
        <w:pStyle w:val="Prrafodelista"/>
        <w:numPr>
          <w:ilvl w:val="0"/>
          <w:numId w:val="26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color w:val="000099"/>
          <w:sz w:val="22"/>
          <w:lang w:val="es-SV"/>
        </w:rPr>
      </w:pPr>
      <w:r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 xml:space="preserve">Información numérica sobre beneficiarios de proyectos ejecutados por diferentes </w:t>
      </w:r>
      <w:r w:rsidR="009E4BBD"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>entidades (documentos resguardados en la Oficina de Cooperación para el Desarrollo Agropecuario-</w:t>
      </w:r>
      <w:proofErr w:type="spellStart"/>
      <w:r w:rsidR="009E4BBD"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>OCDA</w:t>
      </w:r>
      <w:proofErr w:type="spellEnd"/>
      <w:r w:rsidR="009E4BBD"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>)</w:t>
      </w:r>
      <w:r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 xml:space="preserve"> </w:t>
      </w:r>
    </w:p>
    <w:p w:rsidR="009E4BBD" w:rsidRPr="00261100" w:rsidRDefault="009E4BBD" w:rsidP="00891647">
      <w:pPr>
        <w:pStyle w:val="Prrafodelista"/>
        <w:numPr>
          <w:ilvl w:val="0"/>
          <w:numId w:val="26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color w:val="000099"/>
          <w:sz w:val="22"/>
          <w:lang w:val="es-SV"/>
        </w:rPr>
      </w:pPr>
      <w:r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 xml:space="preserve">Información numérica sobre beneficiarios de proyectos ejecutados por </w:t>
      </w:r>
      <w:proofErr w:type="spellStart"/>
      <w:r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>PRODEMOR</w:t>
      </w:r>
      <w:proofErr w:type="spellEnd"/>
      <w:r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 xml:space="preserve"> Central Ampliación </w:t>
      </w:r>
      <w:r w:rsidR="00DF6A5E"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>(Proyecto de Desarrollo y Modernización Rural)</w:t>
      </w:r>
    </w:p>
    <w:p w:rsidR="009E4BBD" w:rsidRPr="00261100" w:rsidRDefault="002B26DD" w:rsidP="00891647">
      <w:pPr>
        <w:pStyle w:val="Prrafodelista"/>
        <w:numPr>
          <w:ilvl w:val="0"/>
          <w:numId w:val="26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color w:val="000099"/>
          <w:sz w:val="22"/>
          <w:lang w:val="es-SV"/>
        </w:rPr>
      </w:pPr>
      <w:r>
        <w:rPr>
          <w:rFonts w:asciiTheme="minorHAnsi" w:eastAsia="Arial Unicode MS" w:hAnsiTheme="minorHAnsi" w:cstheme="minorHAnsi"/>
          <w:color w:val="000099"/>
          <w:sz w:val="22"/>
          <w:lang w:val="es-SV"/>
        </w:rPr>
        <w:t>Tres</w:t>
      </w:r>
      <w:r w:rsidR="009E4BBD"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 xml:space="preserve"> ampos con información impresa de</w:t>
      </w:r>
      <w:r w:rsidR="009E4BBD"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 xml:space="preserve"> </w:t>
      </w:r>
      <w:r w:rsidR="00261100" w:rsidRP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>documentos conteniendo informes, proyectos, políticas, etc., de 1975 al 2005, con la aclaración que no en varios documentos no hay información desagregada por g</w:t>
      </w:r>
      <w:r w:rsid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 xml:space="preserve">énero; contiene un </w:t>
      </w:r>
      <w:r>
        <w:rPr>
          <w:rFonts w:asciiTheme="minorHAnsi" w:eastAsia="Arial Unicode MS" w:hAnsiTheme="minorHAnsi" w:cstheme="minorHAnsi"/>
          <w:color w:val="000099"/>
          <w:sz w:val="22"/>
          <w:lang w:val="es-SV"/>
        </w:rPr>
        <w:t xml:space="preserve">acervo </w:t>
      </w:r>
      <w:r w:rsidR="00261100">
        <w:rPr>
          <w:rFonts w:asciiTheme="minorHAnsi" w:eastAsia="Arial Unicode MS" w:hAnsiTheme="minorHAnsi" w:cstheme="minorHAnsi"/>
          <w:color w:val="000099"/>
          <w:sz w:val="22"/>
          <w:lang w:val="es-SV"/>
        </w:rPr>
        <w:t>de información narrativa</w:t>
      </w:r>
      <w:r>
        <w:rPr>
          <w:rFonts w:asciiTheme="minorHAnsi" w:eastAsia="Arial Unicode MS" w:hAnsiTheme="minorHAnsi" w:cstheme="minorHAnsi"/>
          <w:color w:val="000099"/>
          <w:sz w:val="22"/>
          <w:lang w:val="es-SV"/>
        </w:rPr>
        <w:t xml:space="preserve"> que explica las diferentes acciones en territorio, en beneficio de la población local con enfoque de género.</w:t>
      </w:r>
    </w:p>
    <w:p w:rsidR="00261100" w:rsidRDefault="00261100" w:rsidP="00891647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color w:val="000099"/>
          <w:lang w:val="es-SV"/>
        </w:rPr>
      </w:pPr>
    </w:p>
    <w:p w:rsidR="00261100" w:rsidRDefault="00261100" w:rsidP="00891647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lang w:val="es-SV"/>
        </w:rPr>
      </w:pPr>
      <w:bookmarkStart w:id="0" w:name="_GoBack"/>
      <w:bookmarkEnd w:id="0"/>
      <w:r w:rsidRPr="00261100">
        <w:rPr>
          <w:rFonts w:eastAsia="Arial Unicode MS" w:cstheme="minorHAnsi"/>
          <w:lang w:val="es-SV"/>
        </w:rPr>
        <w:lastRenderedPageBreak/>
        <w:t>Sobre la información anterior</w:t>
      </w:r>
      <w:r>
        <w:rPr>
          <w:rFonts w:eastAsia="Arial Unicode MS" w:cstheme="minorHAnsi"/>
          <w:lang w:val="es-SV"/>
        </w:rPr>
        <w:t xml:space="preserve"> es importante </w:t>
      </w:r>
      <w:r w:rsidR="00891647">
        <w:rPr>
          <w:rFonts w:eastAsia="Arial Unicode MS" w:cstheme="minorHAnsi"/>
          <w:lang w:val="es-SV"/>
        </w:rPr>
        <w:t>exponer</w:t>
      </w:r>
      <w:r>
        <w:rPr>
          <w:rFonts w:eastAsia="Arial Unicode MS" w:cstheme="minorHAnsi"/>
          <w:lang w:val="es-SV"/>
        </w:rPr>
        <w:t xml:space="preserve"> las siguientes consideraciones:</w:t>
      </w:r>
    </w:p>
    <w:p w:rsidR="00261100" w:rsidRPr="00360DE4" w:rsidRDefault="00261100" w:rsidP="00891647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sz w:val="14"/>
          <w:lang w:val="es-SV"/>
        </w:rPr>
      </w:pPr>
    </w:p>
    <w:p w:rsidR="002B26DD" w:rsidRPr="00DC3242" w:rsidRDefault="00261100" w:rsidP="00891647">
      <w:pPr>
        <w:pStyle w:val="Prrafodelista"/>
        <w:numPr>
          <w:ilvl w:val="0"/>
          <w:numId w:val="27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sz w:val="22"/>
          <w:szCs w:val="22"/>
          <w:lang w:val="es-SV"/>
        </w:rPr>
      </w:pPr>
      <w:r w:rsidRPr="00DC3242">
        <w:rPr>
          <w:rFonts w:asciiTheme="minorHAnsi" w:eastAsia="Arial Unicode MS" w:hAnsiTheme="minorHAnsi" w:cstheme="minorHAnsi"/>
          <w:sz w:val="22"/>
          <w:szCs w:val="22"/>
          <w:lang w:val="es-SV"/>
        </w:rPr>
        <w:t>Que las unidades administrativas que resguardan la información realizaron una búsqueda exhaustiva de los datos en sus archivos, biblioteca, en la Unidad de Gestión Documental y Archivo</w:t>
      </w:r>
      <w:r w:rsidR="002B26DD" w:rsidRPr="00DC3242">
        <w:rPr>
          <w:rFonts w:asciiTheme="minorHAnsi" w:eastAsia="Arial Unicode MS" w:hAnsiTheme="minorHAnsi" w:cstheme="minorHAnsi"/>
          <w:sz w:val="22"/>
          <w:szCs w:val="22"/>
          <w:lang w:val="es-SV"/>
        </w:rPr>
        <w:t>, perfiles de proyectos, Planes Operativos, Informes de ejecución, etc.,</w:t>
      </w:r>
      <w:r w:rsidRPr="00DC3242">
        <w:rPr>
          <w:rFonts w:asciiTheme="minorHAnsi" w:eastAsia="Arial Unicode MS" w:hAnsiTheme="minorHAnsi" w:cstheme="minorHAnsi"/>
          <w:sz w:val="22"/>
          <w:szCs w:val="22"/>
          <w:lang w:val="es-SV"/>
        </w:rPr>
        <w:t xml:space="preserve"> para recopilar la información que se proporciona junto a este ofi</w:t>
      </w:r>
      <w:r w:rsidR="005B5AB3">
        <w:rPr>
          <w:rFonts w:asciiTheme="minorHAnsi" w:eastAsia="Arial Unicode MS" w:hAnsiTheme="minorHAnsi" w:cstheme="minorHAnsi"/>
          <w:sz w:val="22"/>
          <w:szCs w:val="22"/>
          <w:lang w:val="es-SV"/>
        </w:rPr>
        <w:t>cio; por tanto la información que se entrega es la que se tiene disponible.</w:t>
      </w:r>
    </w:p>
    <w:p w:rsidR="002B26DD" w:rsidRPr="00DC3242" w:rsidRDefault="002B26DD" w:rsidP="00891647">
      <w:pPr>
        <w:pStyle w:val="Prrafodelista"/>
        <w:numPr>
          <w:ilvl w:val="0"/>
          <w:numId w:val="27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sz w:val="22"/>
          <w:szCs w:val="22"/>
          <w:lang w:val="es-SV"/>
        </w:rPr>
      </w:pPr>
      <w:r w:rsidRPr="00DC3242">
        <w:rPr>
          <w:rFonts w:asciiTheme="minorHAnsi" w:eastAsia="Arial Unicode MS" w:hAnsiTheme="minorHAnsi" w:cstheme="minorHAnsi"/>
          <w:sz w:val="22"/>
          <w:szCs w:val="22"/>
          <w:lang w:val="es-SV"/>
        </w:rPr>
        <w:t>Que pese a la búsqueda realizada no es posible entregar información histórica desde el año 1992, la información más antigua que se entrega es del año 2002, exceptuando la descrita en el inciso anterior.</w:t>
      </w:r>
    </w:p>
    <w:p w:rsidR="002B26DD" w:rsidRPr="00DC3242" w:rsidRDefault="002B26DD" w:rsidP="00891647">
      <w:pPr>
        <w:pStyle w:val="Prrafodelista"/>
        <w:numPr>
          <w:ilvl w:val="0"/>
          <w:numId w:val="27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sz w:val="22"/>
          <w:szCs w:val="22"/>
          <w:lang w:val="es-SV"/>
        </w:rPr>
      </w:pPr>
      <w:r w:rsidRPr="00DC3242">
        <w:rPr>
          <w:rFonts w:asciiTheme="minorHAnsi" w:eastAsia="Arial Unicode MS" w:hAnsiTheme="minorHAnsi" w:cstheme="minorHAnsi"/>
          <w:sz w:val="22"/>
          <w:szCs w:val="22"/>
          <w:lang w:val="es-SV"/>
        </w:rPr>
        <w:t>En los mismos términos</w:t>
      </w:r>
      <w:r w:rsidR="00DC3242" w:rsidRPr="00DC3242">
        <w:rPr>
          <w:rFonts w:asciiTheme="minorHAnsi" w:eastAsia="Arial Unicode MS" w:hAnsiTheme="minorHAnsi" w:cstheme="minorHAnsi"/>
          <w:sz w:val="22"/>
          <w:szCs w:val="22"/>
          <w:lang w:val="es-SV"/>
        </w:rPr>
        <w:t>,</w:t>
      </w:r>
      <w:r w:rsidRPr="00DC3242">
        <w:rPr>
          <w:rFonts w:asciiTheme="minorHAnsi" w:eastAsia="Arial Unicode MS" w:hAnsiTheme="minorHAnsi" w:cstheme="minorHAnsi"/>
          <w:sz w:val="22"/>
          <w:szCs w:val="22"/>
          <w:lang w:val="es-SV"/>
        </w:rPr>
        <w:t xml:space="preserve"> tampoco fue posible entregar la información desagregada por género</w:t>
      </w:r>
      <w:r w:rsidR="005B5AB3">
        <w:rPr>
          <w:rFonts w:asciiTheme="minorHAnsi" w:eastAsia="Arial Unicode MS" w:hAnsiTheme="minorHAnsi" w:cstheme="minorHAnsi"/>
          <w:sz w:val="22"/>
          <w:szCs w:val="22"/>
          <w:lang w:val="es-SV"/>
        </w:rPr>
        <w:t>,</w:t>
      </w:r>
      <w:r w:rsidRPr="00DC3242">
        <w:rPr>
          <w:rFonts w:asciiTheme="minorHAnsi" w:eastAsia="Arial Unicode MS" w:hAnsiTheme="minorHAnsi" w:cstheme="minorHAnsi"/>
          <w:sz w:val="22"/>
          <w:szCs w:val="22"/>
          <w:lang w:val="es-SV"/>
        </w:rPr>
        <w:t xml:space="preserve"> en algunos de los documentos anexos,</w:t>
      </w:r>
      <w:r w:rsidR="005B5AB3">
        <w:rPr>
          <w:rFonts w:asciiTheme="minorHAnsi" w:eastAsia="Arial Unicode MS" w:hAnsiTheme="minorHAnsi" w:cstheme="minorHAnsi"/>
          <w:sz w:val="22"/>
          <w:szCs w:val="22"/>
          <w:lang w:val="es-SV"/>
        </w:rPr>
        <w:t xml:space="preserve"> sobre todo la información</w:t>
      </w:r>
      <w:r w:rsidR="00891647">
        <w:rPr>
          <w:rFonts w:asciiTheme="minorHAnsi" w:eastAsia="Arial Unicode MS" w:hAnsiTheme="minorHAnsi" w:cstheme="minorHAnsi"/>
          <w:sz w:val="22"/>
          <w:szCs w:val="22"/>
          <w:lang w:val="es-SV"/>
        </w:rPr>
        <w:t xml:space="preserve"> que tiene </w:t>
      </w:r>
      <w:r w:rsidR="005B5AB3">
        <w:rPr>
          <w:rFonts w:asciiTheme="minorHAnsi" w:eastAsia="Arial Unicode MS" w:hAnsiTheme="minorHAnsi" w:cstheme="minorHAnsi"/>
          <w:sz w:val="22"/>
          <w:szCs w:val="22"/>
          <w:lang w:val="es-SV"/>
        </w:rPr>
        <w:t>más de 5</w:t>
      </w:r>
      <w:r w:rsidR="00891647">
        <w:rPr>
          <w:rFonts w:asciiTheme="minorHAnsi" w:eastAsia="Arial Unicode MS" w:hAnsiTheme="minorHAnsi" w:cstheme="minorHAnsi"/>
          <w:sz w:val="22"/>
          <w:szCs w:val="22"/>
          <w:lang w:val="es-SV"/>
        </w:rPr>
        <w:t xml:space="preserve"> años de haberse generado,</w:t>
      </w:r>
      <w:r w:rsidRPr="00DC3242">
        <w:rPr>
          <w:rFonts w:asciiTheme="minorHAnsi" w:eastAsia="Arial Unicode MS" w:hAnsiTheme="minorHAnsi" w:cstheme="minorHAnsi"/>
          <w:sz w:val="22"/>
          <w:szCs w:val="22"/>
          <w:lang w:val="es-SV"/>
        </w:rPr>
        <w:t xml:space="preserve"> porque no todas las unidades administrativas clasificaban y/o clasifican la información estadística a ese nivel de categorizaci</w:t>
      </w:r>
      <w:r w:rsidR="005B5AB3">
        <w:rPr>
          <w:rFonts w:asciiTheme="minorHAnsi" w:eastAsia="Arial Unicode MS" w:hAnsiTheme="minorHAnsi" w:cstheme="minorHAnsi"/>
          <w:sz w:val="22"/>
          <w:szCs w:val="22"/>
          <w:lang w:val="es-SV"/>
        </w:rPr>
        <w:t>ón; no se consideraba un factor destacable en esos años</w:t>
      </w:r>
      <w:r w:rsidR="00891647">
        <w:rPr>
          <w:rFonts w:asciiTheme="minorHAnsi" w:eastAsia="Arial Unicode MS" w:hAnsiTheme="minorHAnsi" w:cstheme="minorHAnsi"/>
          <w:sz w:val="22"/>
          <w:szCs w:val="22"/>
          <w:lang w:val="es-SV"/>
        </w:rPr>
        <w:t>.</w:t>
      </w:r>
    </w:p>
    <w:p w:rsidR="00EC3537" w:rsidRPr="00360DE4" w:rsidRDefault="00EC3537" w:rsidP="00891647">
      <w:pPr>
        <w:snapToGrid w:val="0"/>
        <w:spacing w:after="0" w:line="240" w:lineRule="auto"/>
        <w:jc w:val="both"/>
        <w:rPr>
          <w:rFonts w:eastAsia="Meiryo UI" w:cstheme="minorHAnsi"/>
          <w:sz w:val="14"/>
          <w:lang w:val="es-SV"/>
        </w:rPr>
      </w:pPr>
    </w:p>
    <w:p w:rsidR="005B5AB3" w:rsidRDefault="00812924" w:rsidP="00891647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812924">
        <w:rPr>
          <w:rFonts w:eastAsia="Meiryo UI" w:cstheme="minorHAnsi"/>
        </w:rPr>
        <w:t>Por lo anteriormente expuesto y después de analizar la base de lo solicitado, y considerando que</w:t>
      </w:r>
      <w:r w:rsidR="00FC2C7B">
        <w:rPr>
          <w:rFonts w:eastAsia="Meiryo UI" w:cstheme="minorHAnsi"/>
        </w:rPr>
        <w:t xml:space="preserve"> </w:t>
      </w:r>
      <w:r w:rsidRPr="00812924">
        <w:rPr>
          <w:rFonts w:eastAsia="Meiryo UI" w:cstheme="minorHAnsi"/>
        </w:rPr>
        <w:t xml:space="preserve">la Ley de </w:t>
      </w:r>
      <w:r w:rsidR="005B5AB3">
        <w:rPr>
          <w:rFonts w:eastAsia="Meiryo UI" w:cstheme="minorHAnsi"/>
        </w:rPr>
        <w:t>Acceso a la Información Pública-</w:t>
      </w:r>
      <w:proofErr w:type="spellStart"/>
      <w:r w:rsidR="005B5AB3">
        <w:rPr>
          <w:rFonts w:eastAsia="Meiryo UI" w:cstheme="minorHAnsi"/>
        </w:rPr>
        <w:t>LAIP</w:t>
      </w:r>
      <w:proofErr w:type="spellEnd"/>
      <w:r w:rsidR="005B5AB3">
        <w:rPr>
          <w:rFonts w:eastAsia="Meiryo UI" w:cstheme="minorHAnsi"/>
        </w:rPr>
        <w:t xml:space="preserve">, </w:t>
      </w:r>
      <w:r w:rsidRPr="00812924">
        <w:rPr>
          <w:rFonts w:eastAsia="Meiryo UI" w:cstheme="minorHAnsi"/>
        </w:rPr>
        <w:t>dispone en el art. 73 que nos encontramos ante un caso</w:t>
      </w:r>
      <w:r w:rsidR="00FC2C7B">
        <w:rPr>
          <w:rFonts w:eastAsia="Meiryo UI" w:cstheme="minorHAnsi"/>
        </w:rPr>
        <w:t xml:space="preserve"> </w:t>
      </w:r>
      <w:r w:rsidRPr="00812924">
        <w:rPr>
          <w:rFonts w:eastAsia="Meiryo UI" w:cstheme="minorHAnsi"/>
        </w:rPr>
        <w:t xml:space="preserve">de información </w:t>
      </w:r>
      <w:r w:rsidRPr="00D42866">
        <w:rPr>
          <w:rFonts w:eastAsia="Meiryo UI" w:cstheme="minorHAnsi"/>
          <w:b/>
        </w:rPr>
        <w:t>INEXISTENTE,</w:t>
      </w:r>
      <w:r w:rsidRPr="00812924">
        <w:rPr>
          <w:rFonts w:eastAsia="Meiryo UI" w:cstheme="minorHAnsi"/>
        </w:rPr>
        <w:t xml:space="preserve"> lo que impide brindar lo requerido por el peticionario</w:t>
      </w:r>
      <w:r w:rsidR="005B5AB3">
        <w:rPr>
          <w:rFonts w:eastAsia="Meiryo UI" w:cstheme="minorHAnsi"/>
        </w:rPr>
        <w:t xml:space="preserve"> </w:t>
      </w:r>
      <w:r w:rsidR="005B5AB3" w:rsidRPr="005B5AB3">
        <w:rPr>
          <w:rFonts w:eastAsia="Meiryo UI" w:cstheme="minorHAnsi"/>
          <w:i/>
          <w:color w:val="000099"/>
        </w:rPr>
        <w:t>por las razones expuestas en los numerales 2 y 3 arriba citados</w:t>
      </w:r>
      <w:r w:rsidRPr="005B5AB3">
        <w:rPr>
          <w:rFonts w:eastAsia="Meiryo UI" w:cstheme="minorHAnsi"/>
          <w:i/>
        </w:rPr>
        <w:t>,</w:t>
      </w:r>
      <w:r w:rsidRPr="00812924">
        <w:rPr>
          <w:rFonts w:eastAsia="Meiryo UI" w:cstheme="minorHAnsi"/>
        </w:rPr>
        <w:t xml:space="preserve"> </w:t>
      </w:r>
      <w:r w:rsidR="00EC3537">
        <w:rPr>
          <w:rFonts w:eastAsia="Meiryo UI" w:cstheme="minorHAnsi"/>
        </w:rPr>
        <w:t xml:space="preserve">en esos términos </w:t>
      </w:r>
      <w:r w:rsidRPr="00812924">
        <w:rPr>
          <w:rFonts w:eastAsia="Meiryo UI" w:cstheme="minorHAnsi"/>
        </w:rPr>
        <w:t>esta</w:t>
      </w:r>
      <w:r w:rsidR="00FC2C7B">
        <w:rPr>
          <w:rFonts w:eastAsia="Meiryo UI" w:cstheme="minorHAnsi"/>
        </w:rPr>
        <w:t xml:space="preserve"> </w:t>
      </w:r>
      <w:r w:rsidRPr="00812924">
        <w:rPr>
          <w:rFonts w:eastAsia="Meiryo UI" w:cstheme="minorHAnsi"/>
        </w:rPr>
        <w:t>dependencia r</w:t>
      </w:r>
      <w:r w:rsidRPr="00812924">
        <w:rPr>
          <w:rFonts w:eastAsia="Meiryo UI" w:cstheme="minorHAnsi"/>
        </w:rPr>
        <w:t>e</w:t>
      </w:r>
      <w:r w:rsidRPr="00812924">
        <w:rPr>
          <w:rFonts w:eastAsia="Meiryo UI" w:cstheme="minorHAnsi"/>
        </w:rPr>
        <w:t>suelve:</w:t>
      </w:r>
    </w:p>
    <w:p w:rsidR="002D16D5" w:rsidRPr="00360DE4" w:rsidRDefault="00EC3537" w:rsidP="00891647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sz w:val="14"/>
        </w:rPr>
      </w:pPr>
      <w:r>
        <w:rPr>
          <w:rFonts w:eastAsia="Meiryo UI" w:cstheme="minorHAnsi"/>
        </w:rPr>
        <w:t xml:space="preserve"> </w:t>
      </w:r>
    </w:p>
    <w:p w:rsidR="00812924" w:rsidRPr="002D16D5" w:rsidRDefault="00812924" w:rsidP="00891647">
      <w:pPr>
        <w:autoSpaceDE w:val="0"/>
        <w:autoSpaceDN w:val="0"/>
        <w:adjustRightInd w:val="0"/>
        <w:spacing w:after="0" w:line="240" w:lineRule="auto"/>
        <w:jc w:val="center"/>
        <w:rPr>
          <w:rFonts w:eastAsia="Meiryo UI" w:cstheme="minorHAnsi"/>
          <w:b/>
          <w:color w:val="000099"/>
        </w:rPr>
      </w:pPr>
      <w:r w:rsidRPr="002D16D5">
        <w:rPr>
          <w:rFonts w:eastAsia="Meiryo UI" w:cstheme="minorHAnsi"/>
          <w:b/>
          <w:color w:val="000099"/>
        </w:rPr>
        <w:t>NO ENTREGAR LA INFORMACIÓN SOLICITADA POR INEXISTENCIA</w:t>
      </w:r>
      <w:r w:rsidR="005B5AB3">
        <w:rPr>
          <w:rFonts w:eastAsia="Meiryo UI" w:cstheme="minorHAnsi"/>
          <w:b/>
          <w:color w:val="000099"/>
        </w:rPr>
        <w:t xml:space="preserve"> EN LO QUE RESPECTA A LOS AÑOS Y EL GÉNERO EN ALGUNOS DE LOS CASOS</w:t>
      </w:r>
    </w:p>
    <w:p w:rsidR="002D16D5" w:rsidRPr="00360DE4" w:rsidRDefault="002D16D5" w:rsidP="00891647">
      <w:pPr>
        <w:autoSpaceDE w:val="0"/>
        <w:autoSpaceDN w:val="0"/>
        <w:adjustRightInd w:val="0"/>
        <w:spacing w:after="0" w:line="240" w:lineRule="auto"/>
        <w:jc w:val="center"/>
        <w:rPr>
          <w:rFonts w:eastAsia="Meiryo UI" w:cstheme="minorHAnsi"/>
          <w:b/>
          <w:color w:val="000099"/>
          <w:sz w:val="14"/>
        </w:rPr>
      </w:pPr>
    </w:p>
    <w:p w:rsidR="00EC3537" w:rsidRPr="00EC3537" w:rsidRDefault="00EC3537" w:rsidP="00891647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sz w:val="10"/>
        </w:rPr>
      </w:pPr>
    </w:p>
    <w:p w:rsidR="00452661" w:rsidRDefault="00891647" w:rsidP="00891647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>
        <w:rPr>
          <w:rFonts w:eastAsia="Meiryo UI" w:cstheme="minorHAnsi"/>
        </w:rPr>
        <w:t>No obstante</w:t>
      </w:r>
      <w:r w:rsidR="00452661">
        <w:rPr>
          <w:rFonts w:eastAsia="Meiryo UI" w:cstheme="minorHAnsi"/>
        </w:rPr>
        <w:t xml:space="preserve"> le invitamos a visitar las tres bibliotecas que a continuación describo para que su pe</w:t>
      </w:r>
      <w:r w:rsidR="00452661">
        <w:rPr>
          <w:rFonts w:eastAsia="Meiryo UI" w:cstheme="minorHAnsi"/>
        </w:rPr>
        <w:t>r</w:t>
      </w:r>
      <w:r w:rsidR="00452661">
        <w:rPr>
          <w:rFonts w:eastAsia="Meiryo UI" w:cstheme="minorHAnsi"/>
        </w:rPr>
        <w:t>sona realice una consulta directa de la riqueza de información que este ministerio dispone:</w:t>
      </w:r>
    </w:p>
    <w:p w:rsidR="00452661" w:rsidRPr="00360DE4" w:rsidRDefault="00452661" w:rsidP="00891647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sz w:val="14"/>
        </w:rPr>
      </w:pPr>
    </w:p>
    <w:p w:rsidR="00452661" w:rsidRPr="00360DE4" w:rsidRDefault="00452661" w:rsidP="00360DE4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eastAsia="Meiryo UI" w:hAnsiTheme="minorHAnsi" w:cstheme="minorHAnsi"/>
          <w:sz w:val="22"/>
        </w:rPr>
      </w:pPr>
      <w:r w:rsidRPr="00360DE4">
        <w:rPr>
          <w:rFonts w:asciiTheme="minorHAnsi" w:eastAsia="Meiryo UI" w:hAnsiTheme="minorHAnsi" w:cstheme="minorHAnsi"/>
          <w:sz w:val="22"/>
        </w:rPr>
        <w:t>Biblioteca de</w:t>
      </w:r>
      <w:r w:rsidR="004E6B69" w:rsidRPr="00360DE4">
        <w:rPr>
          <w:rFonts w:asciiTheme="minorHAnsi" w:eastAsia="Meiryo UI" w:hAnsiTheme="minorHAnsi" w:cstheme="minorHAnsi"/>
          <w:sz w:val="22"/>
        </w:rPr>
        <w:t xml:space="preserve">l </w:t>
      </w:r>
      <w:proofErr w:type="spellStart"/>
      <w:r w:rsidR="004E6B69" w:rsidRPr="00360DE4">
        <w:rPr>
          <w:rFonts w:asciiTheme="minorHAnsi" w:eastAsia="Meiryo UI" w:hAnsiTheme="minorHAnsi" w:cstheme="minorHAnsi"/>
          <w:sz w:val="22"/>
        </w:rPr>
        <w:t>MAG</w:t>
      </w:r>
      <w:proofErr w:type="spellEnd"/>
      <w:r w:rsidR="004E6B69" w:rsidRPr="00360DE4">
        <w:rPr>
          <w:rFonts w:asciiTheme="minorHAnsi" w:eastAsia="Meiryo UI" w:hAnsiTheme="minorHAnsi" w:cstheme="minorHAnsi"/>
          <w:sz w:val="22"/>
        </w:rPr>
        <w:t xml:space="preserve"> en</w:t>
      </w:r>
      <w:r w:rsidRPr="00360DE4">
        <w:rPr>
          <w:rFonts w:asciiTheme="minorHAnsi" w:eastAsia="Meiryo UI" w:hAnsiTheme="minorHAnsi" w:cstheme="minorHAnsi"/>
          <w:sz w:val="22"/>
        </w:rPr>
        <w:t xml:space="preserve"> Secretar</w:t>
      </w:r>
      <w:r w:rsidR="00360DE4" w:rsidRPr="00360DE4">
        <w:rPr>
          <w:rFonts w:asciiTheme="minorHAnsi" w:eastAsia="Meiryo UI" w:hAnsiTheme="minorHAnsi" w:cstheme="minorHAnsi"/>
          <w:sz w:val="22"/>
        </w:rPr>
        <w:t>ía de Estado</w:t>
      </w:r>
      <w:r w:rsidRPr="00360DE4">
        <w:rPr>
          <w:rFonts w:asciiTheme="minorHAnsi" w:eastAsia="Meiryo UI" w:hAnsiTheme="minorHAnsi" w:cstheme="minorHAnsi"/>
          <w:sz w:val="22"/>
        </w:rPr>
        <w:t>, ubicada en nuestras instalaciones</w:t>
      </w:r>
      <w:r w:rsidR="00360DE4" w:rsidRPr="00360DE4">
        <w:rPr>
          <w:rFonts w:asciiTheme="minorHAnsi" w:eastAsia="Meiryo UI" w:hAnsiTheme="minorHAnsi" w:cstheme="minorHAnsi"/>
          <w:sz w:val="22"/>
        </w:rPr>
        <w:t xml:space="preserve"> de Santa Tecla</w:t>
      </w:r>
    </w:p>
    <w:p w:rsidR="00452661" w:rsidRPr="00360DE4" w:rsidRDefault="00452661" w:rsidP="00360DE4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eastAsia="Meiryo UI" w:hAnsiTheme="minorHAnsi" w:cstheme="minorHAnsi"/>
          <w:sz w:val="22"/>
        </w:rPr>
      </w:pPr>
      <w:r w:rsidRPr="00360DE4">
        <w:rPr>
          <w:rFonts w:asciiTheme="minorHAnsi" w:eastAsia="Meiryo UI" w:hAnsiTheme="minorHAnsi" w:cstheme="minorHAnsi"/>
          <w:sz w:val="22"/>
        </w:rPr>
        <w:t>Biblioteca de la Dirección General de Ordenamiento Forestal Cuencas y Riego, ubicada en las oficinas del Matazano en Soyapango</w:t>
      </w:r>
    </w:p>
    <w:p w:rsidR="00452661" w:rsidRPr="00360DE4" w:rsidRDefault="00452661" w:rsidP="00360DE4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eastAsia="Meiryo UI" w:hAnsiTheme="minorHAnsi" w:cstheme="minorHAnsi"/>
          <w:sz w:val="22"/>
        </w:rPr>
      </w:pPr>
      <w:r w:rsidRPr="00360DE4">
        <w:rPr>
          <w:rFonts w:asciiTheme="minorHAnsi" w:eastAsia="Meiryo UI" w:hAnsiTheme="minorHAnsi" w:cstheme="minorHAnsi"/>
          <w:sz w:val="22"/>
        </w:rPr>
        <w:t>Biblioteca del Centro Nacional de Tecnología Agr</w:t>
      </w:r>
      <w:r w:rsidR="004E6B69" w:rsidRPr="00360DE4">
        <w:rPr>
          <w:rFonts w:asciiTheme="minorHAnsi" w:eastAsia="Meiryo UI" w:hAnsiTheme="minorHAnsi" w:cstheme="minorHAnsi"/>
          <w:sz w:val="22"/>
        </w:rPr>
        <w:t>opecuaria y Forestal “Enrique Álvarez Córdova”-</w:t>
      </w:r>
      <w:proofErr w:type="spellStart"/>
      <w:r w:rsidR="004E6B69" w:rsidRPr="00360DE4">
        <w:rPr>
          <w:rFonts w:asciiTheme="minorHAnsi" w:eastAsia="Meiryo UI" w:hAnsiTheme="minorHAnsi" w:cstheme="minorHAnsi"/>
          <w:sz w:val="22"/>
        </w:rPr>
        <w:t>CENTA</w:t>
      </w:r>
      <w:proofErr w:type="spellEnd"/>
      <w:r w:rsidR="004E6B69" w:rsidRPr="00360DE4">
        <w:rPr>
          <w:rFonts w:asciiTheme="minorHAnsi" w:eastAsia="Meiryo UI" w:hAnsiTheme="minorHAnsi" w:cstheme="minorHAnsi"/>
          <w:sz w:val="22"/>
        </w:rPr>
        <w:t>, ubicada en San Andrés, Ciudad Arce, Km 33 y ½ carretera a Santa Ana</w:t>
      </w:r>
    </w:p>
    <w:p w:rsidR="00452661" w:rsidRPr="00360DE4" w:rsidRDefault="00452661" w:rsidP="00891647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sz w:val="14"/>
        </w:rPr>
      </w:pPr>
    </w:p>
    <w:p w:rsidR="002D16D5" w:rsidRDefault="003C5E11" w:rsidP="00360DE4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4C6A24">
        <w:rPr>
          <w:rFonts w:eastAsia="Meiryo UI" w:cstheme="minorHAnsi"/>
        </w:rPr>
        <w:t>C</w:t>
      </w:r>
      <w:r w:rsidRPr="004C6A24">
        <w:rPr>
          <w:rFonts w:eastAsia="Meiryo UI" w:cstheme="minorHAnsi"/>
        </w:rPr>
        <w:t>o</w:t>
      </w:r>
      <w:r w:rsidRPr="004C6A24">
        <w:rPr>
          <w:rFonts w:eastAsia="Meiryo UI" w:cstheme="minorHAnsi"/>
        </w:rPr>
        <w:t xml:space="preserve">muníquese para los efectos </w:t>
      </w:r>
      <w:r w:rsidR="00ED446A" w:rsidRPr="004C6A24">
        <w:rPr>
          <w:rFonts w:eastAsia="Meiryo UI" w:cstheme="minorHAnsi"/>
        </w:rPr>
        <w:t>pertinentes</w:t>
      </w:r>
    </w:p>
    <w:p w:rsidR="002D16D5" w:rsidRDefault="002D16D5" w:rsidP="00360DE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</w:p>
    <w:p w:rsidR="00360DE4" w:rsidRDefault="00360DE4" w:rsidP="00360DE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</w:p>
    <w:p w:rsidR="00360DE4" w:rsidRDefault="00360DE4" w:rsidP="00360DE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</w:p>
    <w:p w:rsidR="002D16D5" w:rsidRPr="00360DE4" w:rsidRDefault="008A5ACC" w:rsidP="00360DE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000099"/>
          <w:sz w:val="20"/>
          <w:lang w:val="es-SV"/>
        </w:rPr>
      </w:pPr>
      <w:r w:rsidRPr="00360DE4">
        <w:rPr>
          <w:rFonts w:eastAsia="Arial Unicode MS" w:cstheme="minorHAnsi"/>
          <w:b/>
          <w:i/>
          <w:color w:val="000099"/>
          <w:sz w:val="20"/>
          <w:lang w:val="es-SV"/>
        </w:rPr>
        <w:t>A</w:t>
      </w:r>
      <w:r w:rsidR="00973C14" w:rsidRPr="00360DE4">
        <w:rPr>
          <w:rFonts w:eastAsia="Arial Unicode MS" w:cstheme="minorHAnsi"/>
          <w:b/>
          <w:i/>
          <w:color w:val="000099"/>
          <w:sz w:val="20"/>
          <w:lang w:val="es-SV"/>
        </w:rPr>
        <w:t>na Patricia Sánchez de Cruz</w:t>
      </w:r>
    </w:p>
    <w:p w:rsidR="001F4004" w:rsidRPr="00360DE4" w:rsidRDefault="00973C14" w:rsidP="00360DE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000099"/>
          <w:sz w:val="20"/>
          <w:lang w:val="es-SV"/>
        </w:rPr>
      </w:pPr>
      <w:r w:rsidRPr="00360DE4">
        <w:rPr>
          <w:rFonts w:eastAsia="Arial Unicode MS" w:cstheme="minorHAnsi"/>
          <w:b/>
          <w:i/>
          <w:color w:val="000099"/>
          <w:sz w:val="20"/>
          <w:lang w:val="es-SV"/>
        </w:rPr>
        <w:t>Oficial de Información MAG OIR</w:t>
      </w:r>
    </w:p>
    <w:sectPr w:rsidR="001F4004" w:rsidRPr="00360DE4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85" w:rsidRDefault="00A83985">
      <w:pPr>
        <w:spacing w:after="0" w:line="240" w:lineRule="auto"/>
      </w:pPr>
      <w:r>
        <w:separator/>
      </w:r>
    </w:p>
  </w:endnote>
  <w:endnote w:type="continuationSeparator" w:id="0">
    <w:p w:rsidR="00A83985" w:rsidRDefault="00A8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593A8C1C" wp14:editId="361DF307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5A2A05DE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F83EC0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F83EC0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85" w:rsidRDefault="00A83985">
      <w:pPr>
        <w:spacing w:after="0" w:line="240" w:lineRule="auto"/>
      </w:pPr>
      <w:r>
        <w:separator/>
      </w:r>
    </w:p>
  </w:footnote>
  <w:footnote w:type="continuationSeparator" w:id="0">
    <w:p w:rsidR="00A83985" w:rsidRDefault="00A8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738"/>
    <w:multiLevelType w:val="hybridMultilevel"/>
    <w:tmpl w:val="C9A437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B3FFA"/>
    <w:multiLevelType w:val="hybridMultilevel"/>
    <w:tmpl w:val="14FE96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D1BA9"/>
    <w:multiLevelType w:val="hybridMultilevel"/>
    <w:tmpl w:val="AD041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B2AA9"/>
    <w:multiLevelType w:val="hybridMultilevel"/>
    <w:tmpl w:val="88CA24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25EE7"/>
    <w:multiLevelType w:val="hybridMultilevel"/>
    <w:tmpl w:val="F490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491D6F"/>
    <w:multiLevelType w:val="hybridMultilevel"/>
    <w:tmpl w:val="C7102A3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65BA3"/>
    <w:multiLevelType w:val="hybridMultilevel"/>
    <w:tmpl w:val="8E667A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64ADB"/>
    <w:multiLevelType w:val="hybridMultilevel"/>
    <w:tmpl w:val="DCB46914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A6B1F"/>
    <w:multiLevelType w:val="hybridMultilevel"/>
    <w:tmpl w:val="9336048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A620DA"/>
    <w:multiLevelType w:val="hybridMultilevel"/>
    <w:tmpl w:val="F508B59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9726CF"/>
    <w:multiLevelType w:val="hybridMultilevel"/>
    <w:tmpl w:val="254C16EA"/>
    <w:lvl w:ilvl="0" w:tplc="440A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62C7E"/>
    <w:multiLevelType w:val="hybridMultilevel"/>
    <w:tmpl w:val="3C42FB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5F7BC7"/>
    <w:multiLevelType w:val="hybridMultilevel"/>
    <w:tmpl w:val="995607D0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23"/>
  </w:num>
  <w:num w:numId="5">
    <w:abstractNumId w:val="27"/>
  </w:num>
  <w:num w:numId="6">
    <w:abstractNumId w:val="17"/>
  </w:num>
  <w:num w:numId="7">
    <w:abstractNumId w:val="21"/>
  </w:num>
  <w:num w:numId="8">
    <w:abstractNumId w:val="11"/>
  </w:num>
  <w:num w:numId="9">
    <w:abstractNumId w:val="5"/>
  </w:num>
  <w:num w:numId="10">
    <w:abstractNumId w:val="12"/>
  </w:num>
  <w:num w:numId="11">
    <w:abstractNumId w:val="9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6"/>
  </w:num>
  <w:num w:numId="17">
    <w:abstractNumId w:val="24"/>
  </w:num>
  <w:num w:numId="18">
    <w:abstractNumId w:val="10"/>
  </w:num>
  <w:num w:numId="19">
    <w:abstractNumId w:val="18"/>
  </w:num>
  <w:num w:numId="20">
    <w:abstractNumId w:val="15"/>
  </w:num>
  <w:num w:numId="21">
    <w:abstractNumId w:val="19"/>
  </w:num>
  <w:num w:numId="22">
    <w:abstractNumId w:val="3"/>
  </w:num>
  <w:num w:numId="23">
    <w:abstractNumId w:val="16"/>
  </w:num>
  <w:num w:numId="24">
    <w:abstractNumId w:val="0"/>
  </w:num>
  <w:num w:numId="25">
    <w:abstractNumId w:val="8"/>
  </w:num>
  <w:num w:numId="26">
    <w:abstractNumId w:val="1"/>
  </w:num>
  <w:num w:numId="27">
    <w:abstractNumId w:val="1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42522"/>
    <w:rsid w:val="0006641B"/>
    <w:rsid w:val="00092496"/>
    <w:rsid w:val="000A20EF"/>
    <w:rsid w:val="000A3632"/>
    <w:rsid w:val="00101B67"/>
    <w:rsid w:val="00117B84"/>
    <w:rsid w:val="0013009A"/>
    <w:rsid w:val="001932C6"/>
    <w:rsid w:val="001C5B10"/>
    <w:rsid w:val="001F2092"/>
    <w:rsid w:val="001F4004"/>
    <w:rsid w:val="002130A5"/>
    <w:rsid w:val="0024111A"/>
    <w:rsid w:val="00261100"/>
    <w:rsid w:val="00281E5E"/>
    <w:rsid w:val="00287E5C"/>
    <w:rsid w:val="002A7749"/>
    <w:rsid w:val="002B26DD"/>
    <w:rsid w:val="002C45DA"/>
    <w:rsid w:val="002C5078"/>
    <w:rsid w:val="002D16D5"/>
    <w:rsid w:val="00360DE4"/>
    <w:rsid w:val="003773DF"/>
    <w:rsid w:val="003C5E11"/>
    <w:rsid w:val="003D7492"/>
    <w:rsid w:val="003E1742"/>
    <w:rsid w:val="003E3483"/>
    <w:rsid w:val="00412E7C"/>
    <w:rsid w:val="00452661"/>
    <w:rsid w:val="0049769E"/>
    <w:rsid w:val="004C6A24"/>
    <w:rsid w:val="004D3A2C"/>
    <w:rsid w:val="004E6B69"/>
    <w:rsid w:val="005114CC"/>
    <w:rsid w:val="005B5AB3"/>
    <w:rsid w:val="005D1EB4"/>
    <w:rsid w:val="00615270"/>
    <w:rsid w:val="00616506"/>
    <w:rsid w:val="00646D79"/>
    <w:rsid w:val="0065184C"/>
    <w:rsid w:val="00685CC9"/>
    <w:rsid w:val="006A6149"/>
    <w:rsid w:val="006C7C19"/>
    <w:rsid w:val="006E406D"/>
    <w:rsid w:val="006E603C"/>
    <w:rsid w:val="00740F40"/>
    <w:rsid w:val="0075545E"/>
    <w:rsid w:val="007852E6"/>
    <w:rsid w:val="007E02FD"/>
    <w:rsid w:val="00802448"/>
    <w:rsid w:val="008039C3"/>
    <w:rsid w:val="00810F78"/>
    <w:rsid w:val="00812924"/>
    <w:rsid w:val="008145B9"/>
    <w:rsid w:val="008313DD"/>
    <w:rsid w:val="008672AD"/>
    <w:rsid w:val="00881E51"/>
    <w:rsid w:val="00885D2D"/>
    <w:rsid w:val="00891647"/>
    <w:rsid w:val="008A5ACC"/>
    <w:rsid w:val="008D4246"/>
    <w:rsid w:val="008E075A"/>
    <w:rsid w:val="00917A19"/>
    <w:rsid w:val="00920220"/>
    <w:rsid w:val="009338EA"/>
    <w:rsid w:val="0096559C"/>
    <w:rsid w:val="009656B4"/>
    <w:rsid w:val="00973C14"/>
    <w:rsid w:val="0099038E"/>
    <w:rsid w:val="009C220C"/>
    <w:rsid w:val="009E1F0D"/>
    <w:rsid w:val="009E4BBD"/>
    <w:rsid w:val="009F2A60"/>
    <w:rsid w:val="00A00C32"/>
    <w:rsid w:val="00A22683"/>
    <w:rsid w:val="00A23910"/>
    <w:rsid w:val="00A81D72"/>
    <w:rsid w:val="00A83985"/>
    <w:rsid w:val="00AC00C2"/>
    <w:rsid w:val="00AD3C33"/>
    <w:rsid w:val="00AE32EC"/>
    <w:rsid w:val="00B128BD"/>
    <w:rsid w:val="00B8713F"/>
    <w:rsid w:val="00BD0282"/>
    <w:rsid w:val="00C06616"/>
    <w:rsid w:val="00C23473"/>
    <w:rsid w:val="00C30FF1"/>
    <w:rsid w:val="00C335BC"/>
    <w:rsid w:val="00C61572"/>
    <w:rsid w:val="00C7004A"/>
    <w:rsid w:val="00C705C0"/>
    <w:rsid w:val="00C874B9"/>
    <w:rsid w:val="00C965F5"/>
    <w:rsid w:val="00CF0688"/>
    <w:rsid w:val="00CF06D8"/>
    <w:rsid w:val="00CF3465"/>
    <w:rsid w:val="00D07669"/>
    <w:rsid w:val="00D104FA"/>
    <w:rsid w:val="00D42866"/>
    <w:rsid w:val="00D94856"/>
    <w:rsid w:val="00DB0A6A"/>
    <w:rsid w:val="00DB77B7"/>
    <w:rsid w:val="00DC3242"/>
    <w:rsid w:val="00DD1575"/>
    <w:rsid w:val="00DF6A5E"/>
    <w:rsid w:val="00E26614"/>
    <w:rsid w:val="00E4518C"/>
    <w:rsid w:val="00E52515"/>
    <w:rsid w:val="00E604D2"/>
    <w:rsid w:val="00E76B1E"/>
    <w:rsid w:val="00EC3537"/>
    <w:rsid w:val="00EC4757"/>
    <w:rsid w:val="00ED446A"/>
    <w:rsid w:val="00EE0D5A"/>
    <w:rsid w:val="00F126B0"/>
    <w:rsid w:val="00F60F40"/>
    <w:rsid w:val="00F83EC0"/>
    <w:rsid w:val="00F91076"/>
    <w:rsid w:val="00FA2A97"/>
    <w:rsid w:val="00FB1D4D"/>
    <w:rsid w:val="00FB2ED1"/>
    <w:rsid w:val="00FB61E6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73B22-D51F-47CD-B74C-C4DCD834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MAG</cp:lastModifiedBy>
  <cp:revision>6</cp:revision>
  <cp:lastPrinted>2018-12-12T19:51:00Z</cp:lastPrinted>
  <dcterms:created xsi:type="dcterms:W3CDTF">2018-12-12T19:52:00Z</dcterms:created>
  <dcterms:modified xsi:type="dcterms:W3CDTF">2018-12-12T19:54:00Z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