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C5" w:rsidRPr="00883D41" w:rsidRDefault="00E709C5" w:rsidP="00E709C5">
      <w:pPr>
        <w:jc w:val="center"/>
        <w:rPr>
          <w:rFonts w:eastAsia="Arial Unicode MS" w:cs="Arial Unicode MS"/>
          <w:b/>
          <w:color w:val="000099"/>
          <w:sz w:val="24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4A31D8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523609" w:rsidRPr="00407E28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407E28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407E28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C26263">
        <w:rPr>
          <w:rFonts w:eastAsia="Arial Unicode MS" w:cstheme="minorHAnsi"/>
          <w:b/>
          <w:color w:val="000099"/>
          <w:sz w:val="24"/>
          <w:u w:val="single"/>
        </w:rPr>
        <w:t>256</w:t>
      </w:r>
      <w:r w:rsidRPr="00407E28">
        <w:rPr>
          <w:rFonts w:eastAsia="Arial Unicode MS" w:cstheme="minorHAnsi"/>
          <w:b/>
          <w:color w:val="000099"/>
          <w:sz w:val="24"/>
          <w:u w:val="single"/>
        </w:rPr>
        <w:t>-2018</w:t>
      </w:r>
    </w:p>
    <w:p w:rsidR="008D067E" w:rsidRPr="007760DC" w:rsidRDefault="008D067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260FD2" w:rsidRDefault="00523609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407E28">
        <w:rPr>
          <w:rFonts w:eastAsia="Arial Unicode MS" w:cstheme="minorHAnsi"/>
          <w:color w:val="000099"/>
        </w:rPr>
        <w:t>c</w:t>
      </w:r>
      <w:r w:rsidR="00C26263">
        <w:rPr>
          <w:rFonts w:eastAsia="Arial Unicode MS" w:cstheme="minorHAnsi"/>
          <w:color w:val="000099"/>
        </w:rPr>
        <w:t>atorce</w:t>
      </w:r>
      <w:r w:rsidRPr="00407E28">
        <w:rPr>
          <w:rFonts w:eastAsia="Arial Unicode MS" w:cstheme="minorHAnsi"/>
          <w:color w:val="000099"/>
        </w:rPr>
        <w:t xml:space="preserve"> horas </w:t>
      </w:r>
      <w:r w:rsidR="00260FD2">
        <w:rPr>
          <w:rFonts w:eastAsia="Arial Unicode MS" w:cstheme="minorHAnsi"/>
          <w:color w:val="000099"/>
        </w:rPr>
        <w:t xml:space="preserve">con treinta minutos </w:t>
      </w:r>
      <w:r w:rsidRPr="00407E28">
        <w:rPr>
          <w:rFonts w:eastAsia="Arial Unicode MS" w:cstheme="minorHAnsi"/>
          <w:color w:val="000099"/>
        </w:rPr>
        <w:t xml:space="preserve">del </w:t>
      </w:r>
      <w:r w:rsidR="00132D8B" w:rsidRPr="00407E28">
        <w:rPr>
          <w:rFonts w:eastAsia="Arial Unicode MS" w:cstheme="minorHAnsi"/>
          <w:color w:val="000099"/>
        </w:rPr>
        <w:t xml:space="preserve">día </w:t>
      </w:r>
      <w:r w:rsidR="00C26263">
        <w:rPr>
          <w:rFonts w:eastAsia="Arial Unicode MS" w:cstheme="minorHAnsi"/>
          <w:color w:val="000099"/>
        </w:rPr>
        <w:t>nueve de noviembre</w:t>
      </w:r>
      <w:r w:rsidRPr="00407E28">
        <w:rPr>
          <w:rFonts w:eastAsia="Arial Unicode MS" w:cstheme="minorHAnsi"/>
          <w:color w:val="000099"/>
        </w:rPr>
        <w:t xml:space="preserve"> de dos mil dieciocho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 w:rsidRPr="00407E28">
        <w:rPr>
          <w:rFonts w:eastAsia="Arial Unicode MS" w:cstheme="minorHAnsi"/>
          <w:b/>
          <w:color w:val="000099"/>
        </w:rPr>
        <w:t xml:space="preserve">MAG OIR No. </w:t>
      </w:r>
      <w:r w:rsidR="00C26263">
        <w:rPr>
          <w:rFonts w:eastAsia="Arial Unicode MS" w:cstheme="minorHAnsi"/>
          <w:b/>
          <w:color w:val="000099"/>
        </w:rPr>
        <w:t>256</w:t>
      </w:r>
      <w:r w:rsidRPr="00407E28">
        <w:rPr>
          <w:rFonts w:eastAsia="Arial Unicode MS" w:cstheme="minorHAnsi"/>
          <w:b/>
          <w:color w:val="000099"/>
        </w:rPr>
        <w:t>-2018</w:t>
      </w:r>
      <w:r w:rsidRPr="00407E28">
        <w:rPr>
          <w:rFonts w:eastAsia="Arial Unicode MS" w:cstheme="minorHAnsi"/>
          <w:color w:val="000099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260FD2" w:rsidRDefault="00260FD2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C26263" w:rsidRPr="00260FD2" w:rsidRDefault="00260FD2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color w:val="000099"/>
        </w:rPr>
      </w:pPr>
      <w:r>
        <w:rPr>
          <w:rFonts w:eastAsia="Arial Unicode MS" w:cstheme="minorHAnsi"/>
          <w:color w:val="000099"/>
        </w:rPr>
        <w:t>“</w:t>
      </w:r>
      <w:r w:rsidR="00C26263" w:rsidRPr="00260FD2">
        <w:rPr>
          <w:rFonts w:eastAsia="Arial Unicode MS" w:cstheme="minorHAnsi"/>
          <w:color w:val="000099"/>
        </w:rPr>
        <w:t>C</w:t>
      </w:r>
      <w:r w:rsidR="00C26263" w:rsidRPr="00260FD2">
        <w:rPr>
          <w:rFonts w:eastAsia="Arial Unicode MS" w:cstheme="minorHAnsi"/>
          <w:color w:val="000099"/>
        </w:rPr>
        <w:t xml:space="preserve">onocer el censo de personas del sector </w:t>
      </w:r>
      <w:r w:rsidR="00C26263" w:rsidRPr="00260FD2">
        <w:rPr>
          <w:rFonts w:eastAsia="Arial Unicode MS" w:cstheme="minorHAnsi"/>
          <w:color w:val="000099"/>
        </w:rPr>
        <w:t>agrícola</w:t>
      </w:r>
      <w:r w:rsidR="00C26263" w:rsidRPr="00260FD2">
        <w:rPr>
          <w:rFonts w:eastAsia="Arial Unicode MS" w:cstheme="minorHAnsi"/>
          <w:color w:val="000099"/>
        </w:rPr>
        <w:t xml:space="preserve"> del municipio de San Buenaventura,</w:t>
      </w:r>
      <w:r w:rsidR="00C26263" w:rsidRPr="00260FD2">
        <w:rPr>
          <w:rFonts w:eastAsia="Arial Unicode MS" w:cstheme="minorHAnsi"/>
          <w:color w:val="000099"/>
        </w:rPr>
        <w:t xml:space="preserve"> en el departamento de Usulután; </w:t>
      </w:r>
      <w:r w:rsidR="00C26263" w:rsidRPr="00260FD2">
        <w:rPr>
          <w:rFonts w:eastAsia="Arial Unicode MS" w:cstheme="minorHAnsi"/>
          <w:color w:val="000099"/>
        </w:rPr>
        <w:t xml:space="preserve">favor incluir toda la </w:t>
      </w:r>
      <w:r w:rsidR="00C26263" w:rsidRPr="00260FD2">
        <w:rPr>
          <w:rFonts w:eastAsia="Arial Unicode MS" w:cstheme="minorHAnsi"/>
          <w:color w:val="000099"/>
        </w:rPr>
        <w:t>información</w:t>
      </w:r>
      <w:r w:rsidR="00C26263" w:rsidRPr="00260FD2">
        <w:rPr>
          <w:rFonts w:eastAsia="Arial Unicode MS" w:cstheme="minorHAnsi"/>
          <w:color w:val="000099"/>
        </w:rPr>
        <w:t xml:space="preserve"> de sus 6 cantones y  16 </w:t>
      </w:r>
      <w:r w:rsidR="00C26263" w:rsidRPr="00260FD2">
        <w:rPr>
          <w:rFonts w:eastAsia="Arial Unicode MS" w:cstheme="minorHAnsi"/>
          <w:color w:val="000099"/>
        </w:rPr>
        <w:t>caseríos</w:t>
      </w:r>
      <w:r>
        <w:rPr>
          <w:rFonts w:eastAsia="Arial Unicode MS" w:cstheme="minorHAnsi"/>
          <w:color w:val="000099"/>
        </w:rPr>
        <w:t>”</w:t>
      </w:r>
    </w:p>
    <w:p w:rsidR="00260FD2" w:rsidRPr="00C26263" w:rsidRDefault="00260FD2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407E28" w:rsidRPr="00B561A8" w:rsidRDefault="00407E28" w:rsidP="00260FD2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sz w:val="10"/>
          <w:lang w:val="x-none"/>
        </w:rPr>
      </w:pPr>
    </w:p>
    <w:p w:rsidR="00512184" w:rsidRDefault="00523609" w:rsidP="00260FD2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="Arial Unicode MS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9656DB">
        <w:rPr>
          <w:rFonts w:eastAsia="Arial Unicode MS" w:cstheme="minorHAnsi"/>
        </w:rPr>
        <w:t>--</w:t>
      </w:r>
      <w:r w:rsidR="00352EC1" w:rsidRPr="008C6A38">
        <w:rPr>
          <w:rFonts w:eastAsia="Arial Unicode MS" w:cstheme="minorHAnsi"/>
        </w:rPr>
        <w:t>,</w:t>
      </w:r>
      <w:r w:rsidR="00352EC1"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260FD2">
        <w:rPr>
          <w:rFonts w:eastAsia="Arial Unicode MS" w:cstheme="minorHAnsi"/>
        </w:rPr>
        <w:t xml:space="preserve">no obstante, </w:t>
      </w:r>
      <w:r w:rsidR="00260FD2" w:rsidRPr="00260FD2">
        <w:rPr>
          <w:rFonts w:eastAsia="Arial Unicode MS" w:cstheme="minorHAnsi"/>
          <w:color w:val="000099"/>
        </w:rPr>
        <w:t>después de constatar con su persona por vía telefónica</w:t>
      </w:r>
      <w:r w:rsidR="00260FD2">
        <w:rPr>
          <w:rFonts w:eastAsia="Arial Unicode MS" w:cstheme="minorHAnsi"/>
        </w:rPr>
        <w:t xml:space="preserve">, </w:t>
      </w:r>
      <w:r w:rsidR="00260FD2" w:rsidRPr="00260FD2">
        <w:rPr>
          <w:rFonts w:eastAsia="Arial Unicode MS" w:cstheme="minorHAnsi"/>
          <w:color w:val="000099"/>
        </w:rPr>
        <w:t>que lo peticionado se refiere al CENSO AGROPECUARIO DEL AÑO 2008</w:t>
      </w:r>
      <w:r w:rsidR="00260FD2">
        <w:rPr>
          <w:rFonts w:eastAsia="Arial Unicode MS" w:cstheme="minorHAnsi"/>
        </w:rPr>
        <w:t xml:space="preserve">; se concluye de acuerdo </w:t>
      </w:r>
      <w:r w:rsidR="002452B3" w:rsidRPr="001F601E">
        <w:rPr>
          <w:rFonts w:eastAsia="Arial Unicode MS" w:cs="Arial Unicode MS"/>
        </w:rPr>
        <w:t>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260FD2" w:rsidRDefault="00260FD2" w:rsidP="00260FD2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b/>
          <w:color w:val="000099"/>
          <w:sz w:val="24"/>
        </w:rPr>
      </w:pPr>
    </w:p>
    <w:p w:rsidR="002452B3" w:rsidRPr="001F601E" w:rsidRDefault="002452B3" w:rsidP="00260FD2">
      <w:pPr>
        <w:jc w:val="center"/>
        <w:rPr>
          <w:rFonts w:eastAsia="Arial Unicode MS" w:cs="Arial Unicode MS"/>
        </w:rPr>
      </w:pPr>
      <w:r w:rsidRPr="002452B3">
        <w:rPr>
          <w:rFonts w:eastAsia="Arial Unicode MS" w:cstheme="minorHAnsi"/>
          <w:b/>
          <w:color w:val="000099"/>
          <w:sz w:val="24"/>
        </w:rPr>
        <w:t>NO ENTREGAR LA INFORMACION POR NO SER ESTA INSTITUCIÓN COMPETENTE PARA CONOCER DE LA MISMA</w:t>
      </w:r>
    </w:p>
    <w:p w:rsidR="002452B3" w:rsidRDefault="002452B3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1F601E">
        <w:rPr>
          <w:rFonts w:eastAsia="Arial Unicode MS" w:cs="Arial Unicode MS"/>
        </w:rPr>
        <w:t xml:space="preserve">Para mayor información </w:t>
      </w:r>
      <w:r w:rsidRPr="001F601E">
        <w:rPr>
          <w:rFonts w:eastAsia="Calibri" w:cstheme="minorHAnsi"/>
          <w:lang w:eastAsia="en-US"/>
        </w:rPr>
        <w:t xml:space="preserve">sugerimos realizar la consulta </w:t>
      </w:r>
      <w:r>
        <w:rPr>
          <w:rFonts w:eastAsia="Arial Unicode MS" w:cs="Arial Unicode MS"/>
        </w:rPr>
        <w:t>al Ministerio de Economía</w:t>
      </w:r>
      <w:r w:rsidR="00512184">
        <w:rPr>
          <w:rFonts w:eastAsia="Arial Unicode MS" w:cs="Arial Unicode MS"/>
        </w:rPr>
        <w:t xml:space="preserve">, a continuación dejo los </w:t>
      </w:r>
      <w:r w:rsidR="00260FD2">
        <w:rPr>
          <w:rFonts w:eastAsia="Arial Unicode MS" w:cs="Arial Unicode MS"/>
        </w:rPr>
        <w:t xml:space="preserve">datos de </w:t>
      </w:r>
      <w:r w:rsidR="00512184">
        <w:rPr>
          <w:rFonts w:eastAsia="Arial Unicode MS" w:cs="Arial Unicode MS"/>
        </w:rPr>
        <w:t>contacto:</w:t>
      </w:r>
    </w:p>
    <w:p w:rsidR="00D62F72" w:rsidRPr="00D62F72" w:rsidRDefault="00512184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cstheme="minorHAnsi"/>
          <w:sz w:val="14"/>
        </w:rPr>
      </w:pPr>
      <w:r w:rsidRPr="00512184">
        <w:rPr>
          <w:rFonts w:eastAsia="Arial Unicode MS" w:cs="Arial Unicode MS"/>
          <w:b/>
          <w:color w:val="000099"/>
        </w:rPr>
        <w:t>Ministerio de Economía</w:t>
      </w:r>
      <w:r w:rsidRPr="00512184">
        <w:rPr>
          <w:rFonts w:eastAsia="Arial Unicode MS" w:cs="Arial Unicode MS"/>
        </w:rPr>
        <w:t xml:space="preserve">, contactar a: </w:t>
      </w:r>
      <w:r w:rsidRPr="00512184">
        <w:rPr>
          <w:rFonts w:eastAsia="Arial Unicode MS" w:cs="Arial Unicode MS"/>
          <w:b/>
          <w:color w:val="000099"/>
        </w:rPr>
        <w:t>Oficial de Información</w:t>
      </w:r>
      <w:r w:rsidRPr="00512184">
        <w:rPr>
          <w:rFonts w:eastAsia="Arial Unicode MS" w:cs="Arial Unicode MS"/>
        </w:rPr>
        <w:t xml:space="preserve">: Laura Quintanilla de Arias, Calle Guadalupe y Alameda Juan Pablo II, Edificio C2, Primera Planta, Plan Maestro Centro de Gobierno, San Salvador, El Salvador, correo electrónico y teléfonos: </w:t>
      </w:r>
      <w:r w:rsidRPr="00512184">
        <w:rPr>
          <w:rFonts w:eastAsia="Arial Unicode MS" w:cs="Arial Unicode MS"/>
          <w:b/>
          <w:color w:val="000099"/>
        </w:rPr>
        <w:t>oir@minec.gob.sv</w:t>
      </w:r>
      <w:r w:rsidRPr="00512184">
        <w:rPr>
          <w:rFonts w:eastAsia="Arial Unicode MS" w:cs="Arial Unicode MS"/>
        </w:rPr>
        <w:t xml:space="preserve">, Tel: </w:t>
      </w:r>
      <w:r>
        <w:rPr>
          <w:rFonts w:eastAsia="Arial Unicode MS" w:cs="Arial Unicode MS"/>
        </w:rPr>
        <w:t xml:space="preserve">(503) </w:t>
      </w:r>
      <w:r w:rsidRPr="00512184">
        <w:rPr>
          <w:rFonts w:eastAsia="Arial Unicode MS" w:cs="Arial Unicode MS"/>
        </w:rPr>
        <w:t>2590-5532.</w:t>
      </w:r>
    </w:p>
    <w:p w:rsidR="00523609" w:rsidRPr="00512184" w:rsidRDefault="00523609" w:rsidP="00260FD2">
      <w:pPr>
        <w:rPr>
          <w:rFonts w:eastAsia="Arial Unicode MS" w:cs="Arial Unicode MS"/>
          <w:b/>
          <w:color w:val="000099"/>
        </w:rPr>
      </w:pPr>
      <w:r w:rsidRPr="008C6A38">
        <w:rPr>
          <w:rFonts w:cstheme="minorHAnsi"/>
        </w:rPr>
        <w:t>Notifíquese</w:t>
      </w:r>
    </w:p>
    <w:p w:rsidR="00523609" w:rsidRPr="00260FD2" w:rsidRDefault="00523609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sz w:val="20"/>
        </w:rPr>
      </w:pPr>
      <w:bookmarkStart w:id="0" w:name="_GoBack"/>
      <w:bookmarkEnd w:id="0"/>
      <w:r w:rsidRPr="00260FD2">
        <w:rPr>
          <w:rFonts w:eastAsia="Arial Unicode MS" w:cs="Arial Unicode MS"/>
          <w:b/>
          <w:color w:val="000099"/>
          <w:sz w:val="20"/>
        </w:rPr>
        <w:t>Ana Patricia Sánchez de Cruz</w:t>
      </w:r>
    </w:p>
    <w:p w:rsidR="00523609" w:rsidRPr="00260FD2" w:rsidRDefault="00523609" w:rsidP="00260F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sz w:val="20"/>
        </w:rPr>
      </w:pPr>
      <w:r w:rsidRPr="00260FD2">
        <w:rPr>
          <w:rFonts w:eastAsia="Arial Unicode MS" w:cs="Arial Unicode MS"/>
          <w:b/>
          <w:color w:val="000099"/>
          <w:sz w:val="20"/>
        </w:rPr>
        <w:t xml:space="preserve">Oficial de Información </w:t>
      </w:r>
      <w:r w:rsidR="00512184" w:rsidRPr="00260FD2">
        <w:rPr>
          <w:rFonts w:eastAsia="Arial Unicode MS" w:cs="Arial Unicode MS"/>
          <w:b/>
          <w:color w:val="000099"/>
          <w:sz w:val="20"/>
        </w:rPr>
        <w:t>OIR-Ministerio de Agricultura y Ganadería</w:t>
      </w:r>
    </w:p>
    <w:sectPr w:rsidR="00523609" w:rsidRPr="00260FD2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3A" w:rsidRDefault="00A57B3A" w:rsidP="00063E85">
      <w:pPr>
        <w:spacing w:after="0" w:line="240" w:lineRule="auto"/>
      </w:pPr>
      <w:r>
        <w:separator/>
      </w:r>
    </w:p>
  </w:endnote>
  <w:endnote w:type="continuationSeparator" w:id="0">
    <w:p w:rsidR="00A57B3A" w:rsidRDefault="00A57B3A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A57B3A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709C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709C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3A" w:rsidRDefault="00A57B3A" w:rsidP="00063E85">
      <w:pPr>
        <w:spacing w:after="0" w:line="240" w:lineRule="auto"/>
      </w:pPr>
      <w:r>
        <w:separator/>
      </w:r>
    </w:p>
  </w:footnote>
  <w:footnote w:type="continuationSeparator" w:id="0">
    <w:p w:rsidR="00A57B3A" w:rsidRDefault="00A57B3A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57B3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57B3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21E63"/>
    <w:multiLevelType w:val="hybridMultilevel"/>
    <w:tmpl w:val="65A6ED6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51799"/>
    <w:multiLevelType w:val="hybridMultilevel"/>
    <w:tmpl w:val="DEFE6A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72E22"/>
    <w:multiLevelType w:val="hybridMultilevel"/>
    <w:tmpl w:val="FB6885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4290"/>
    <w:multiLevelType w:val="hybridMultilevel"/>
    <w:tmpl w:val="F3BC1B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B2681"/>
    <w:rsid w:val="000D42C9"/>
    <w:rsid w:val="00132D8B"/>
    <w:rsid w:val="001839CD"/>
    <w:rsid w:val="001B5C60"/>
    <w:rsid w:val="001B6AAC"/>
    <w:rsid w:val="001D57DE"/>
    <w:rsid w:val="001F20CB"/>
    <w:rsid w:val="002452B3"/>
    <w:rsid w:val="00260FD2"/>
    <w:rsid w:val="0028049F"/>
    <w:rsid w:val="002C2035"/>
    <w:rsid w:val="002C7C49"/>
    <w:rsid w:val="002D0F1E"/>
    <w:rsid w:val="002E33BE"/>
    <w:rsid w:val="00352EC1"/>
    <w:rsid w:val="00382CCC"/>
    <w:rsid w:val="00396846"/>
    <w:rsid w:val="003F7A84"/>
    <w:rsid w:val="00407E28"/>
    <w:rsid w:val="00410963"/>
    <w:rsid w:val="00417C95"/>
    <w:rsid w:val="00430147"/>
    <w:rsid w:val="004678E5"/>
    <w:rsid w:val="004A1E52"/>
    <w:rsid w:val="004A518E"/>
    <w:rsid w:val="00512184"/>
    <w:rsid w:val="00523609"/>
    <w:rsid w:val="00530E0D"/>
    <w:rsid w:val="00586E3D"/>
    <w:rsid w:val="005B361B"/>
    <w:rsid w:val="005E34FE"/>
    <w:rsid w:val="006371CE"/>
    <w:rsid w:val="0067724E"/>
    <w:rsid w:val="006D24FE"/>
    <w:rsid w:val="006E0614"/>
    <w:rsid w:val="006F6B20"/>
    <w:rsid w:val="0073185B"/>
    <w:rsid w:val="0075138E"/>
    <w:rsid w:val="007750D2"/>
    <w:rsid w:val="007760DC"/>
    <w:rsid w:val="007C05FF"/>
    <w:rsid w:val="00884163"/>
    <w:rsid w:val="00891372"/>
    <w:rsid w:val="008A6BFF"/>
    <w:rsid w:val="008B5B4E"/>
    <w:rsid w:val="008C48B0"/>
    <w:rsid w:val="008D067E"/>
    <w:rsid w:val="00912617"/>
    <w:rsid w:val="009175F6"/>
    <w:rsid w:val="009656DB"/>
    <w:rsid w:val="0098439D"/>
    <w:rsid w:val="009865F0"/>
    <w:rsid w:val="009D6C00"/>
    <w:rsid w:val="00A31F2D"/>
    <w:rsid w:val="00A4238B"/>
    <w:rsid w:val="00A57B3A"/>
    <w:rsid w:val="00AA7244"/>
    <w:rsid w:val="00AE5F91"/>
    <w:rsid w:val="00B06258"/>
    <w:rsid w:val="00B561A8"/>
    <w:rsid w:val="00BD3385"/>
    <w:rsid w:val="00BE111F"/>
    <w:rsid w:val="00C00F22"/>
    <w:rsid w:val="00C14091"/>
    <w:rsid w:val="00C26263"/>
    <w:rsid w:val="00C37F1D"/>
    <w:rsid w:val="00C4746C"/>
    <w:rsid w:val="00C51218"/>
    <w:rsid w:val="00C9514C"/>
    <w:rsid w:val="00CB1F7C"/>
    <w:rsid w:val="00D230F2"/>
    <w:rsid w:val="00D463A1"/>
    <w:rsid w:val="00D62F72"/>
    <w:rsid w:val="00D70F04"/>
    <w:rsid w:val="00DA3514"/>
    <w:rsid w:val="00DC5379"/>
    <w:rsid w:val="00DD1DAE"/>
    <w:rsid w:val="00E1217D"/>
    <w:rsid w:val="00E47F2A"/>
    <w:rsid w:val="00E709C5"/>
    <w:rsid w:val="00E83B54"/>
    <w:rsid w:val="00EB33D3"/>
    <w:rsid w:val="00ED2DD2"/>
    <w:rsid w:val="00EE38DB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D202-16A1-41B1-A7AB-FA0BDBEB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2018-11-09T20:39:00Z</cp:lastPrinted>
  <dcterms:created xsi:type="dcterms:W3CDTF">2018-11-09T20:41:00Z</dcterms:created>
  <dcterms:modified xsi:type="dcterms:W3CDTF">2018-11-09T20:41:00Z</dcterms:modified>
</cp:coreProperties>
</file>