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18" w:rsidRPr="00C21E51" w:rsidRDefault="00431818" w:rsidP="00160ABA">
      <w:pPr>
        <w:spacing w:after="0" w:line="240" w:lineRule="auto"/>
        <w:jc w:val="center"/>
        <w:rPr>
          <w:rFonts w:eastAsia="Arial Unicode MS" w:cs="Arial Unicode MS"/>
          <w:b/>
          <w:color w:val="000099"/>
          <w:sz w:val="24"/>
          <w:lang w:eastAsia="es-SV"/>
        </w:rPr>
      </w:pPr>
      <w:r w:rsidRPr="00C21E51">
        <w:rPr>
          <w:rFonts w:ascii="Calibri" w:eastAsia="Arial Unicode MS" w:hAnsi="Calibri" w:cstheme="majorBidi"/>
          <w:b/>
          <w:bCs/>
          <w:color w:val="C00000"/>
          <w:sz w:val="16"/>
          <w:szCs w:val="16"/>
          <w:lang w:eastAsia="en-US"/>
        </w:rPr>
        <w:t xml:space="preserve">Versión pública de acuerdo a lo dispuesto en el Art. 30 de la LAIP, se elimina el nombre por ser dato personal de acuerdo a lo establecido en el Art. 6 literal “a”; información confidencial Art. 6 literal “f”; y Art 19, todos de la LAIP, el dato se ubicaba en la </w:t>
      </w:r>
      <w:r w:rsidRPr="00C21E51">
        <w:rPr>
          <w:rFonts w:ascii="Calibri" w:eastAsia="Arial Unicode MS" w:hAnsi="Calibri" w:cstheme="majorBidi"/>
          <w:b/>
          <w:bCs/>
          <w:color w:val="C00000"/>
          <w:sz w:val="16"/>
          <w:szCs w:val="16"/>
          <w:u w:val="single"/>
          <w:lang w:eastAsia="en-US"/>
        </w:rPr>
        <w:t xml:space="preserve">pág. </w:t>
      </w:r>
      <w:r>
        <w:rPr>
          <w:rFonts w:ascii="Calibri" w:eastAsia="Arial Unicode MS" w:hAnsi="Calibri" w:cstheme="majorBidi"/>
          <w:b/>
          <w:bCs/>
          <w:color w:val="C00000"/>
          <w:sz w:val="16"/>
          <w:szCs w:val="16"/>
          <w:u w:val="single"/>
          <w:lang w:eastAsia="en-US"/>
        </w:rPr>
        <w:t>1</w:t>
      </w:r>
      <w:r w:rsidRPr="00C21E51">
        <w:rPr>
          <w:rFonts w:ascii="Calibri" w:eastAsia="Arial Unicode MS" w:hAnsi="Calibri" w:cstheme="majorBidi"/>
          <w:b/>
          <w:bCs/>
          <w:color w:val="C00000"/>
          <w:sz w:val="16"/>
          <w:szCs w:val="16"/>
          <w:lang w:eastAsia="en-US"/>
        </w:rPr>
        <w:t xml:space="preserve"> de la presente resolución</w:t>
      </w:r>
    </w:p>
    <w:p w:rsidR="00523609" w:rsidRPr="0073380A" w:rsidRDefault="00523609" w:rsidP="00160ABA">
      <w:pPr>
        <w:tabs>
          <w:tab w:val="left" w:pos="5115"/>
        </w:tabs>
        <w:spacing w:after="0" w:line="240" w:lineRule="auto"/>
        <w:jc w:val="center"/>
        <w:rPr>
          <w:rFonts w:eastAsia="Arial Unicode MS" w:cstheme="minorHAnsi"/>
          <w:b/>
          <w:color w:val="002060"/>
          <w:u w:val="single"/>
        </w:rPr>
      </w:pPr>
      <w:r w:rsidRPr="0073380A">
        <w:rPr>
          <w:rFonts w:eastAsia="Arial Unicode MS" w:cstheme="minorHAnsi"/>
          <w:b/>
          <w:color w:val="002060"/>
        </w:rPr>
        <w:t xml:space="preserve">RESOLUCIÓN EN RESPUESTA A SOLICITUD DE INFORMACIÓN </w:t>
      </w:r>
      <w:r w:rsidRPr="0073380A">
        <w:rPr>
          <w:rFonts w:eastAsia="Arial Unicode MS" w:cstheme="minorHAnsi"/>
          <w:b/>
          <w:color w:val="002060"/>
          <w:u w:val="single"/>
        </w:rPr>
        <w:t xml:space="preserve">MAG OIR N° </w:t>
      </w:r>
      <w:r w:rsidR="00756606" w:rsidRPr="0073380A">
        <w:rPr>
          <w:rFonts w:eastAsia="Arial Unicode MS" w:cstheme="minorHAnsi"/>
          <w:b/>
          <w:color w:val="002060"/>
          <w:u w:val="single"/>
        </w:rPr>
        <w:t>2</w:t>
      </w:r>
      <w:r w:rsidR="008659C1">
        <w:rPr>
          <w:rFonts w:eastAsia="Arial Unicode MS" w:cstheme="minorHAnsi"/>
          <w:b/>
          <w:color w:val="002060"/>
          <w:u w:val="single"/>
        </w:rPr>
        <w:t>18</w:t>
      </w:r>
      <w:r w:rsidRPr="0073380A">
        <w:rPr>
          <w:rFonts w:eastAsia="Arial Unicode MS" w:cstheme="minorHAnsi"/>
          <w:b/>
          <w:color w:val="002060"/>
          <w:u w:val="single"/>
        </w:rPr>
        <w:t>-2018</w:t>
      </w:r>
    </w:p>
    <w:p w:rsidR="008D067E" w:rsidRPr="0073380A" w:rsidRDefault="008D067E" w:rsidP="00160AB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rPr>
      </w:pPr>
    </w:p>
    <w:p w:rsidR="00523609" w:rsidRDefault="00523609" w:rsidP="00160AB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rPr>
      </w:pPr>
      <w:r w:rsidRPr="0073380A">
        <w:rPr>
          <w:rFonts w:eastAsia="Arial Unicode MS" w:cstheme="minorHAnsi"/>
        </w:rPr>
        <w:t xml:space="preserve">Santa Tecla, departamento de La Libertad a las </w:t>
      </w:r>
      <w:r w:rsidR="008659C1">
        <w:rPr>
          <w:rFonts w:eastAsia="Arial Unicode MS" w:cstheme="minorHAnsi"/>
          <w:color w:val="002060"/>
        </w:rPr>
        <w:t xml:space="preserve">diecinueve </w:t>
      </w:r>
      <w:r w:rsidRPr="0073380A">
        <w:rPr>
          <w:rFonts w:eastAsia="Arial Unicode MS" w:cstheme="minorHAnsi"/>
          <w:color w:val="002060"/>
        </w:rPr>
        <w:t xml:space="preserve">horas </w:t>
      </w:r>
      <w:r w:rsidR="00756606" w:rsidRPr="0073380A">
        <w:rPr>
          <w:rFonts w:eastAsia="Arial Unicode MS" w:cstheme="minorHAnsi"/>
          <w:color w:val="002060"/>
        </w:rPr>
        <w:t>c</w:t>
      </w:r>
      <w:bookmarkStart w:id="0" w:name="_GoBack"/>
      <w:bookmarkEnd w:id="0"/>
      <w:r w:rsidR="00756606" w:rsidRPr="0073380A">
        <w:rPr>
          <w:rFonts w:eastAsia="Arial Unicode MS" w:cstheme="minorHAnsi"/>
          <w:color w:val="002060"/>
        </w:rPr>
        <w:t xml:space="preserve">on </w:t>
      </w:r>
      <w:r w:rsidR="008659C1">
        <w:rPr>
          <w:rFonts w:eastAsia="Arial Unicode MS" w:cstheme="minorHAnsi"/>
          <w:color w:val="002060"/>
        </w:rPr>
        <w:t xml:space="preserve">veinticuatro </w:t>
      </w:r>
      <w:r w:rsidR="00756606" w:rsidRPr="0073380A">
        <w:rPr>
          <w:rFonts w:eastAsia="Arial Unicode MS" w:cstheme="minorHAnsi"/>
          <w:color w:val="002060"/>
        </w:rPr>
        <w:t xml:space="preserve">minutos </w:t>
      </w:r>
      <w:r w:rsidRPr="0073380A">
        <w:rPr>
          <w:rFonts w:eastAsia="Arial Unicode MS" w:cstheme="minorHAnsi"/>
          <w:color w:val="002060"/>
        </w:rPr>
        <w:t xml:space="preserve">del </w:t>
      </w:r>
      <w:r w:rsidR="00132D8B" w:rsidRPr="0073380A">
        <w:rPr>
          <w:rFonts w:eastAsia="Arial Unicode MS" w:cstheme="minorHAnsi"/>
          <w:color w:val="002060"/>
        </w:rPr>
        <w:t>día</w:t>
      </w:r>
      <w:r w:rsidR="00756606" w:rsidRPr="0073380A">
        <w:rPr>
          <w:rFonts w:eastAsia="Arial Unicode MS" w:cstheme="minorHAnsi"/>
          <w:color w:val="002060"/>
        </w:rPr>
        <w:t xml:space="preserve"> </w:t>
      </w:r>
      <w:r w:rsidR="008659C1">
        <w:rPr>
          <w:rFonts w:eastAsia="Arial Unicode MS" w:cstheme="minorHAnsi"/>
          <w:color w:val="002060"/>
        </w:rPr>
        <w:t>diecisiete</w:t>
      </w:r>
      <w:r w:rsidR="00134517" w:rsidRPr="0073380A">
        <w:rPr>
          <w:rFonts w:eastAsia="Arial Unicode MS" w:cstheme="minorHAnsi"/>
          <w:color w:val="002060"/>
        </w:rPr>
        <w:t xml:space="preserve"> de </w:t>
      </w:r>
      <w:r w:rsidR="008659C1">
        <w:rPr>
          <w:rFonts w:eastAsia="Arial Unicode MS" w:cstheme="minorHAnsi"/>
          <w:color w:val="002060"/>
        </w:rPr>
        <w:t>octubre</w:t>
      </w:r>
      <w:r w:rsidR="00756606" w:rsidRPr="0073380A">
        <w:rPr>
          <w:rFonts w:eastAsia="Arial Unicode MS" w:cstheme="minorHAnsi"/>
          <w:color w:val="002060"/>
        </w:rPr>
        <w:t xml:space="preserve"> </w:t>
      </w:r>
      <w:r w:rsidRPr="0073380A">
        <w:rPr>
          <w:rFonts w:eastAsia="Arial Unicode MS" w:cstheme="minorHAnsi"/>
          <w:color w:val="002060"/>
        </w:rPr>
        <w:t>de dos mil dieciocho,</w:t>
      </w:r>
      <w:r w:rsidRPr="0073380A">
        <w:rPr>
          <w:rFonts w:eastAsia="Arial Unicode MS" w:cstheme="minorHAnsi"/>
        </w:rPr>
        <w:t xml:space="preserve"> el Ministerio de Agricultura y Ganadería luego de haber recibido y admitido la solicitud de información </w:t>
      </w:r>
      <w:r w:rsidR="008D067E" w:rsidRPr="0073380A">
        <w:rPr>
          <w:rFonts w:eastAsia="Arial Unicode MS" w:cstheme="minorHAnsi"/>
          <w:b/>
          <w:color w:val="002060"/>
        </w:rPr>
        <w:t xml:space="preserve">MAG OIR No. </w:t>
      </w:r>
      <w:r w:rsidR="00756606" w:rsidRPr="0073380A">
        <w:rPr>
          <w:rFonts w:eastAsia="Arial Unicode MS" w:cstheme="minorHAnsi"/>
          <w:b/>
          <w:color w:val="002060"/>
        </w:rPr>
        <w:t>2</w:t>
      </w:r>
      <w:r w:rsidR="008659C1">
        <w:rPr>
          <w:rFonts w:eastAsia="Arial Unicode MS" w:cstheme="minorHAnsi"/>
          <w:b/>
          <w:color w:val="002060"/>
        </w:rPr>
        <w:t>18</w:t>
      </w:r>
      <w:r w:rsidRPr="0073380A">
        <w:rPr>
          <w:rFonts w:eastAsia="Arial Unicode MS" w:cstheme="minorHAnsi"/>
          <w:b/>
          <w:color w:val="002060"/>
        </w:rPr>
        <w:t xml:space="preserve"> -2018</w:t>
      </w:r>
      <w:r w:rsidRPr="0073380A">
        <w:rPr>
          <w:rFonts w:eastAsia="Arial Unicode MS" w:cstheme="minorHAnsi"/>
          <w:color w:val="002060"/>
        </w:rPr>
        <w:t xml:space="preserve"> </w:t>
      </w:r>
      <w:r w:rsidR="00160ABA" w:rsidRPr="00160ABA">
        <w:rPr>
          <w:rFonts w:eastAsia="Arial Unicode MS" w:cstheme="minorHAnsi"/>
        </w:rPr>
        <w:t xml:space="preserve">en la Oficina de Información y Respuesta por parte de </w:t>
      </w:r>
      <w:r w:rsidR="00360B04">
        <w:rPr>
          <w:rFonts w:eastAsia="Arial Unicode MS" w:cstheme="minorHAnsi"/>
        </w:rPr>
        <w:t>----</w:t>
      </w:r>
      <w:r w:rsidR="00160ABA">
        <w:rPr>
          <w:rFonts w:eastAsia="Arial Unicode MS" w:cstheme="minorHAnsi"/>
          <w:color w:val="002060"/>
        </w:rPr>
        <w:t xml:space="preserve"> </w:t>
      </w:r>
      <w:r w:rsidRPr="0073380A">
        <w:rPr>
          <w:rFonts w:eastAsia="Arial Unicode MS" w:cstheme="minorHAnsi"/>
        </w:rPr>
        <w:t>sobre</w:t>
      </w:r>
      <w:r w:rsidR="00160ABA">
        <w:rPr>
          <w:rFonts w:eastAsia="Arial Unicode MS" w:cstheme="minorHAnsi"/>
        </w:rPr>
        <w:t xml:space="preserve"> lo siguiente</w:t>
      </w:r>
      <w:r w:rsidRPr="0073380A">
        <w:rPr>
          <w:rFonts w:eastAsia="Arial Unicode MS" w:cstheme="minorHAnsi"/>
        </w:rPr>
        <w:t>:</w:t>
      </w:r>
    </w:p>
    <w:p w:rsidR="00DF0AF9" w:rsidRPr="0073380A" w:rsidRDefault="00DF0AF9" w:rsidP="00160AB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theme="minorHAnsi"/>
        </w:rPr>
      </w:pPr>
    </w:p>
    <w:p w:rsidR="00DF0AF9" w:rsidRDefault="00DF0AF9" w:rsidP="00160ABA">
      <w:pPr>
        <w:pStyle w:val="Prrafodelista"/>
        <w:numPr>
          <w:ilvl w:val="0"/>
          <w:numId w:val="9"/>
        </w:numPr>
        <w:autoSpaceDE w:val="0"/>
        <w:autoSpaceDN w:val="0"/>
        <w:adjustRightInd w:val="0"/>
        <w:snapToGrid w:val="0"/>
        <w:ind w:left="360"/>
        <w:jc w:val="both"/>
        <w:rPr>
          <w:rFonts w:asciiTheme="minorHAnsi" w:eastAsia="Arial Unicode MS" w:hAnsiTheme="minorHAnsi" w:cstheme="minorHAnsi"/>
          <w:color w:val="002060"/>
          <w:sz w:val="22"/>
        </w:rPr>
      </w:pPr>
      <w:r w:rsidRPr="00DF0AF9">
        <w:rPr>
          <w:rFonts w:asciiTheme="minorHAnsi" w:eastAsia="Arial Unicode MS" w:hAnsiTheme="minorHAnsi" w:cstheme="minorHAnsi"/>
          <w:color w:val="002060"/>
          <w:sz w:val="22"/>
        </w:rPr>
        <w:t>Nombre de plantas certificadas por el MAG de todo el mundo, que elaboren y/o procesen cerdo, pollo, res, mariscos, cordero, pavo, pato; en el caso de productos pesqueros principalmente camarón, pulpo, calamar, tilapia, salmón, y demás productos similares; de preferencia con el  respectivo certificado y el vencimiento de dicha certificación; además información de contacto de dichas plantas.</w:t>
      </w:r>
    </w:p>
    <w:p w:rsidR="00DF0AF9" w:rsidRPr="00DF0AF9" w:rsidRDefault="00DF0AF9" w:rsidP="00160ABA">
      <w:pPr>
        <w:pStyle w:val="Prrafodelista"/>
        <w:autoSpaceDE w:val="0"/>
        <w:autoSpaceDN w:val="0"/>
        <w:adjustRightInd w:val="0"/>
        <w:snapToGrid w:val="0"/>
        <w:ind w:left="360"/>
        <w:jc w:val="both"/>
        <w:rPr>
          <w:rFonts w:asciiTheme="minorHAnsi" w:eastAsia="Arial Unicode MS" w:hAnsiTheme="minorHAnsi" w:cstheme="minorHAnsi"/>
          <w:color w:val="002060"/>
          <w:sz w:val="22"/>
        </w:rPr>
      </w:pPr>
    </w:p>
    <w:p w:rsidR="008D067E" w:rsidRDefault="00DF0AF9" w:rsidP="00160ABA">
      <w:pPr>
        <w:pStyle w:val="Prrafodelista"/>
        <w:numPr>
          <w:ilvl w:val="0"/>
          <w:numId w:val="9"/>
        </w:numPr>
        <w:autoSpaceDE w:val="0"/>
        <w:autoSpaceDN w:val="0"/>
        <w:adjustRightInd w:val="0"/>
        <w:snapToGrid w:val="0"/>
        <w:ind w:left="360"/>
        <w:jc w:val="both"/>
        <w:rPr>
          <w:rFonts w:asciiTheme="minorHAnsi" w:eastAsia="Arial Unicode MS" w:hAnsiTheme="minorHAnsi" w:cstheme="minorHAnsi"/>
          <w:color w:val="002060"/>
          <w:sz w:val="22"/>
        </w:rPr>
      </w:pPr>
      <w:r w:rsidRPr="00DF0AF9">
        <w:rPr>
          <w:rFonts w:asciiTheme="minorHAnsi" w:eastAsia="Arial Unicode MS" w:hAnsiTheme="minorHAnsi" w:cstheme="minorHAnsi"/>
          <w:color w:val="002060"/>
          <w:sz w:val="22"/>
        </w:rPr>
        <w:t>Datos estadísticos de las importaciones, en libras, kilogramos, valor económico FOB, fecha de importación y procedencia (origen) por cada uno de los importadores arriba mencionados; desde el año 2004 a la fe</w:t>
      </w:r>
      <w:r>
        <w:rPr>
          <w:rFonts w:asciiTheme="minorHAnsi" w:eastAsia="Arial Unicode MS" w:hAnsiTheme="minorHAnsi" w:cstheme="minorHAnsi"/>
          <w:color w:val="002060"/>
          <w:sz w:val="22"/>
        </w:rPr>
        <w:t>cha (especificar por mes y año).</w:t>
      </w:r>
    </w:p>
    <w:p w:rsidR="00DF0AF9" w:rsidRPr="00DF0AF9" w:rsidRDefault="00DF0AF9" w:rsidP="00160ABA">
      <w:pPr>
        <w:pStyle w:val="Prrafodelista"/>
        <w:rPr>
          <w:rFonts w:asciiTheme="minorHAnsi" w:eastAsia="Arial Unicode MS" w:hAnsiTheme="minorHAnsi" w:cstheme="minorHAnsi"/>
          <w:color w:val="002060"/>
          <w:sz w:val="22"/>
        </w:rPr>
      </w:pPr>
    </w:p>
    <w:p w:rsidR="00160ABA" w:rsidRDefault="00DF0AF9" w:rsidP="00160ABA">
      <w:pPr>
        <w:autoSpaceDE w:val="0"/>
        <w:autoSpaceDN w:val="0"/>
        <w:adjustRightInd w:val="0"/>
        <w:snapToGrid w:val="0"/>
        <w:spacing w:after="0" w:line="240" w:lineRule="auto"/>
        <w:jc w:val="both"/>
        <w:rPr>
          <w:rFonts w:eastAsia="Arial Unicode MS" w:cstheme="minorHAnsi"/>
          <w:color w:val="002060"/>
        </w:rPr>
      </w:pPr>
      <w:r>
        <w:rPr>
          <w:rFonts w:eastAsia="Arial Unicode MS" w:cstheme="minorHAnsi"/>
          <w:color w:val="002060"/>
        </w:rPr>
        <w:t xml:space="preserve">Es importante </w:t>
      </w:r>
      <w:r w:rsidR="003E72B6">
        <w:rPr>
          <w:rFonts w:eastAsia="Arial Unicode MS" w:cstheme="minorHAnsi"/>
          <w:color w:val="002060"/>
        </w:rPr>
        <w:t>explicar</w:t>
      </w:r>
      <w:r>
        <w:rPr>
          <w:rFonts w:eastAsia="Arial Unicode MS" w:cstheme="minorHAnsi"/>
          <w:color w:val="002060"/>
        </w:rPr>
        <w:t xml:space="preserve"> que el </w:t>
      </w:r>
      <w:r w:rsidR="00776FC4">
        <w:rPr>
          <w:rFonts w:eastAsia="Arial Unicode MS" w:cstheme="minorHAnsi"/>
          <w:color w:val="002060"/>
        </w:rPr>
        <w:t xml:space="preserve">segundo </w:t>
      </w:r>
      <w:r>
        <w:rPr>
          <w:rFonts w:eastAsia="Arial Unicode MS" w:cstheme="minorHAnsi"/>
          <w:color w:val="002060"/>
        </w:rPr>
        <w:t xml:space="preserve">requerimiento fue modificado por el usuario el día </w:t>
      </w:r>
      <w:r w:rsidRPr="00776FC4">
        <w:rPr>
          <w:rFonts w:eastAsia="Arial Unicode MS" w:cstheme="minorHAnsi"/>
          <w:b/>
          <w:color w:val="002060"/>
        </w:rPr>
        <w:t xml:space="preserve">16 de octubre </w:t>
      </w:r>
      <w:r>
        <w:rPr>
          <w:rFonts w:eastAsia="Arial Unicode MS" w:cstheme="minorHAnsi"/>
          <w:color w:val="002060"/>
        </w:rPr>
        <w:t xml:space="preserve">de los corrientes, </w:t>
      </w:r>
      <w:r w:rsidR="003E72B6">
        <w:rPr>
          <w:rFonts w:eastAsia="Arial Unicode MS" w:cstheme="minorHAnsi"/>
          <w:color w:val="002060"/>
        </w:rPr>
        <w:t xml:space="preserve">quien </w:t>
      </w:r>
      <w:r>
        <w:rPr>
          <w:rFonts w:eastAsia="Arial Unicode MS" w:cstheme="minorHAnsi"/>
          <w:color w:val="002060"/>
        </w:rPr>
        <w:t>aclar</w:t>
      </w:r>
      <w:r w:rsidR="003E72B6">
        <w:rPr>
          <w:rFonts w:eastAsia="Arial Unicode MS" w:cstheme="minorHAnsi"/>
          <w:color w:val="002060"/>
        </w:rPr>
        <w:t>ó</w:t>
      </w:r>
      <w:r>
        <w:rPr>
          <w:rFonts w:eastAsia="Arial Unicode MS" w:cstheme="minorHAnsi"/>
          <w:color w:val="002060"/>
        </w:rPr>
        <w:t xml:space="preserve"> que lo solicitado </w:t>
      </w:r>
      <w:r w:rsidR="003E72B6">
        <w:rPr>
          <w:rFonts w:eastAsia="Arial Unicode MS" w:cstheme="minorHAnsi"/>
          <w:color w:val="002060"/>
        </w:rPr>
        <w:t xml:space="preserve">consistía en </w:t>
      </w:r>
      <w:r w:rsidRPr="00AF61EB">
        <w:rPr>
          <w:rFonts w:eastAsia="Arial Unicode MS" w:cstheme="minorHAnsi"/>
          <w:i/>
          <w:color w:val="002060"/>
        </w:rPr>
        <w:t>las estadísticas de los importaciones, es decir</w:t>
      </w:r>
      <w:r w:rsidR="004A2873">
        <w:rPr>
          <w:rFonts w:eastAsia="Arial Unicode MS" w:cstheme="minorHAnsi"/>
          <w:i/>
          <w:color w:val="002060"/>
        </w:rPr>
        <w:t xml:space="preserve"> las</w:t>
      </w:r>
      <w:r w:rsidRPr="00AF61EB">
        <w:rPr>
          <w:rFonts w:eastAsia="Arial Unicode MS" w:cstheme="minorHAnsi"/>
          <w:i/>
          <w:color w:val="002060"/>
        </w:rPr>
        <w:t xml:space="preserve"> </w:t>
      </w:r>
      <w:r w:rsidR="00AF61EB">
        <w:rPr>
          <w:rFonts w:eastAsia="Arial Unicode MS" w:cstheme="minorHAnsi"/>
          <w:i/>
          <w:color w:val="002060"/>
        </w:rPr>
        <w:t xml:space="preserve">estadísticas </w:t>
      </w:r>
      <w:r w:rsidRPr="00AF61EB">
        <w:rPr>
          <w:rFonts w:eastAsia="Arial Unicode MS" w:cstheme="minorHAnsi"/>
          <w:i/>
          <w:color w:val="002060"/>
        </w:rPr>
        <w:t>de las empresas salvadoreñas que compran el producto a las plantas certificadas por el MAG en todo el mundo</w:t>
      </w:r>
      <w:r w:rsidR="003E72B6">
        <w:rPr>
          <w:rFonts w:eastAsia="Arial Unicode MS" w:cstheme="minorHAnsi"/>
          <w:i/>
          <w:color w:val="002060"/>
        </w:rPr>
        <w:t>; por tanto los da</w:t>
      </w:r>
      <w:r w:rsidRPr="00AF61EB">
        <w:rPr>
          <w:rFonts w:eastAsia="Arial Unicode MS" w:cstheme="minorHAnsi"/>
          <w:i/>
          <w:color w:val="002060"/>
        </w:rPr>
        <w:t>tos</w:t>
      </w:r>
      <w:r w:rsidR="003E72B6">
        <w:rPr>
          <w:rFonts w:eastAsia="Arial Unicode MS" w:cstheme="minorHAnsi"/>
          <w:i/>
          <w:color w:val="002060"/>
        </w:rPr>
        <w:t xml:space="preserve"> </w:t>
      </w:r>
      <w:r w:rsidR="00776FC4">
        <w:rPr>
          <w:rFonts w:eastAsia="Arial Unicode MS" w:cstheme="minorHAnsi"/>
          <w:i/>
          <w:color w:val="002060"/>
        </w:rPr>
        <w:t>pretendidos</w:t>
      </w:r>
      <w:r w:rsidR="003E72B6">
        <w:rPr>
          <w:rFonts w:eastAsia="Arial Unicode MS" w:cstheme="minorHAnsi"/>
          <w:i/>
          <w:color w:val="002060"/>
        </w:rPr>
        <w:t xml:space="preserve"> son</w:t>
      </w:r>
      <w:r w:rsidRPr="00AF61EB">
        <w:rPr>
          <w:rFonts w:eastAsia="Arial Unicode MS" w:cstheme="minorHAnsi"/>
          <w:i/>
          <w:color w:val="002060"/>
        </w:rPr>
        <w:t xml:space="preserve"> los siguientes: </w:t>
      </w:r>
      <w:r w:rsidR="00AF61EB" w:rsidRPr="00AF61EB">
        <w:rPr>
          <w:rFonts w:eastAsia="Arial Unicode MS" w:cstheme="minorHAnsi"/>
          <w:b/>
          <w:i/>
          <w:color w:val="002060"/>
        </w:rPr>
        <w:t xml:space="preserve">valores en libras o kilogramos, valor económico (FOB) por </w:t>
      </w:r>
      <w:r w:rsidR="00AF61EB">
        <w:rPr>
          <w:rFonts w:eastAsia="Arial Unicode MS" w:cstheme="minorHAnsi"/>
          <w:b/>
          <w:i/>
          <w:color w:val="002060"/>
        </w:rPr>
        <w:t xml:space="preserve">importador de </w:t>
      </w:r>
      <w:r w:rsidR="00AF61EB" w:rsidRPr="00AF61EB">
        <w:rPr>
          <w:rFonts w:eastAsia="Arial Unicode MS" w:cstheme="minorHAnsi"/>
          <w:b/>
          <w:i/>
          <w:color w:val="002060"/>
        </w:rPr>
        <w:t>cada producto importado y los respectivos orígenes</w:t>
      </w:r>
      <w:r w:rsidR="00AF61EB">
        <w:rPr>
          <w:rFonts w:eastAsia="Arial Unicode MS" w:cstheme="minorHAnsi"/>
          <w:b/>
          <w:i/>
          <w:color w:val="002060"/>
        </w:rPr>
        <w:t>,</w:t>
      </w:r>
      <w:r w:rsidR="00AF61EB" w:rsidRPr="00AF61EB">
        <w:rPr>
          <w:rFonts w:eastAsia="Arial Unicode MS" w:cstheme="minorHAnsi"/>
          <w:b/>
          <w:i/>
          <w:color w:val="002060"/>
        </w:rPr>
        <w:t xml:space="preserve"> del 2004 a la fecha</w:t>
      </w:r>
      <w:r w:rsidR="00776FC4">
        <w:rPr>
          <w:rFonts w:eastAsia="Arial Unicode MS" w:cstheme="minorHAnsi"/>
          <w:b/>
          <w:i/>
          <w:color w:val="002060"/>
        </w:rPr>
        <w:t>,</w:t>
      </w:r>
      <w:r w:rsidR="00AF61EB" w:rsidRPr="00AF61EB">
        <w:rPr>
          <w:rFonts w:eastAsia="Arial Unicode MS" w:cstheme="minorHAnsi"/>
          <w:b/>
          <w:i/>
          <w:color w:val="002060"/>
        </w:rPr>
        <w:t xml:space="preserve"> el detalle podría ser por mes y/o anual</w:t>
      </w:r>
      <w:r w:rsidR="00776FC4">
        <w:rPr>
          <w:rFonts w:eastAsia="Arial Unicode MS" w:cstheme="minorHAnsi"/>
          <w:b/>
          <w:color w:val="002060"/>
        </w:rPr>
        <w:t xml:space="preserve">; </w:t>
      </w:r>
      <w:r w:rsidR="00776FC4" w:rsidRPr="00776FC4">
        <w:rPr>
          <w:rFonts w:eastAsia="Arial Unicode MS" w:cstheme="minorHAnsi"/>
          <w:color w:val="002060"/>
        </w:rPr>
        <w:t>de</w:t>
      </w:r>
      <w:r w:rsidR="00AF61EB" w:rsidRPr="00AF61EB">
        <w:rPr>
          <w:rFonts w:eastAsia="Arial Unicode MS" w:cstheme="minorHAnsi"/>
          <w:b/>
          <w:color w:val="002060"/>
        </w:rPr>
        <w:t xml:space="preserve"> </w:t>
      </w:r>
      <w:r w:rsidR="00AF61EB">
        <w:rPr>
          <w:rFonts w:eastAsia="Arial Unicode MS" w:cstheme="minorHAnsi"/>
          <w:color w:val="002060"/>
        </w:rPr>
        <w:t>lo anterior</w:t>
      </w:r>
      <w:r w:rsidR="00776FC4">
        <w:rPr>
          <w:rFonts w:eastAsia="Arial Unicode MS" w:cstheme="minorHAnsi"/>
          <w:color w:val="002060"/>
        </w:rPr>
        <w:t>mente expuesto</w:t>
      </w:r>
      <w:r w:rsidR="00AF61EB">
        <w:rPr>
          <w:rFonts w:eastAsia="Arial Unicode MS" w:cstheme="minorHAnsi"/>
          <w:color w:val="002060"/>
        </w:rPr>
        <w:t xml:space="preserve"> puede </w:t>
      </w:r>
      <w:r w:rsidR="00776FC4">
        <w:rPr>
          <w:rFonts w:eastAsia="Arial Unicode MS" w:cstheme="minorHAnsi"/>
          <w:color w:val="002060"/>
        </w:rPr>
        <w:t xml:space="preserve">verificarse </w:t>
      </w:r>
      <w:r w:rsidR="00AF61EB">
        <w:rPr>
          <w:rFonts w:eastAsia="Arial Unicode MS" w:cstheme="minorHAnsi"/>
          <w:color w:val="002060"/>
        </w:rPr>
        <w:t xml:space="preserve">en el formulario de </w:t>
      </w:r>
      <w:r w:rsidR="00776FC4">
        <w:rPr>
          <w:rFonts w:eastAsia="Arial Unicode MS" w:cstheme="minorHAnsi"/>
          <w:color w:val="002060"/>
        </w:rPr>
        <w:t>la solicitud entregada</w:t>
      </w:r>
      <w:r w:rsidR="00AF61EB">
        <w:rPr>
          <w:rFonts w:eastAsia="Arial Unicode MS" w:cstheme="minorHAnsi"/>
          <w:color w:val="002060"/>
        </w:rPr>
        <w:t xml:space="preserve"> a esta oficina el día 13 de septiembre; asimismo </w:t>
      </w:r>
      <w:r w:rsidR="00776FC4">
        <w:rPr>
          <w:rFonts w:eastAsia="Arial Unicode MS" w:cstheme="minorHAnsi"/>
          <w:color w:val="002060"/>
        </w:rPr>
        <w:t xml:space="preserve">ese mismo </w:t>
      </w:r>
      <w:r w:rsidR="00AF61EB">
        <w:rPr>
          <w:rFonts w:eastAsia="Arial Unicode MS" w:cstheme="minorHAnsi"/>
          <w:color w:val="002060"/>
        </w:rPr>
        <w:t>día 16 de octubre</w:t>
      </w:r>
      <w:r w:rsidR="00776FC4">
        <w:rPr>
          <w:rFonts w:eastAsia="Arial Unicode MS" w:cstheme="minorHAnsi"/>
          <w:color w:val="002060"/>
        </w:rPr>
        <w:t>, el peticionario</w:t>
      </w:r>
      <w:r w:rsidR="00AF61EB">
        <w:rPr>
          <w:rFonts w:eastAsia="Arial Unicode MS" w:cstheme="minorHAnsi"/>
          <w:color w:val="002060"/>
        </w:rPr>
        <w:t xml:space="preserve"> agregó </w:t>
      </w:r>
      <w:r w:rsidR="00776FC4">
        <w:rPr>
          <w:rFonts w:eastAsia="Arial Unicode MS" w:cstheme="minorHAnsi"/>
          <w:color w:val="002060"/>
        </w:rPr>
        <w:t xml:space="preserve">y/o demandó </w:t>
      </w:r>
      <w:r w:rsidR="00AF61EB">
        <w:rPr>
          <w:rFonts w:eastAsia="Arial Unicode MS" w:cstheme="minorHAnsi"/>
          <w:color w:val="002060"/>
        </w:rPr>
        <w:t>otros</w:t>
      </w:r>
      <w:r w:rsidR="00776FC4" w:rsidRPr="00776FC4">
        <w:rPr>
          <w:rFonts w:eastAsia="Arial Unicode MS" w:cstheme="minorHAnsi"/>
          <w:color w:val="002060"/>
        </w:rPr>
        <w:t xml:space="preserve"> </w:t>
      </w:r>
      <w:r w:rsidR="00776FC4">
        <w:rPr>
          <w:rFonts w:eastAsia="Arial Unicode MS" w:cstheme="minorHAnsi"/>
          <w:color w:val="002060"/>
        </w:rPr>
        <w:t xml:space="preserve">particularidades  </w:t>
      </w:r>
      <w:r w:rsidR="00AF61EB">
        <w:rPr>
          <w:rFonts w:eastAsia="Arial Unicode MS" w:cstheme="minorHAnsi"/>
          <w:color w:val="002060"/>
        </w:rPr>
        <w:t xml:space="preserve">que no se </w:t>
      </w:r>
      <w:r w:rsidR="00776FC4">
        <w:rPr>
          <w:rFonts w:eastAsia="Arial Unicode MS" w:cstheme="minorHAnsi"/>
          <w:color w:val="002060"/>
        </w:rPr>
        <w:t xml:space="preserve">advirtieron </w:t>
      </w:r>
      <w:r w:rsidR="00AF61EB">
        <w:rPr>
          <w:rFonts w:eastAsia="Arial Unicode MS" w:cstheme="minorHAnsi"/>
          <w:color w:val="002060"/>
        </w:rPr>
        <w:t>en la solicitud</w:t>
      </w:r>
      <w:r w:rsidR="00776FC4">
        <w:rPr>
          <w:rFonts w:eastAsia="Arial Unicode MS" w:cstheme="minorHAnsi"/>
          <w:color w:val="002060"/>
        </w:rPr>
        <w:t xml:space="preserve"> del 13 de septiembre, estos son</w:t>
      </w:r>
      <w:r w:rsidR="00AF61EB">
        <w:rPr>
          <w:rFonts w:eastAsia="Arial Unicode MS" w:cstheme="minorHAnsi"/>
          <w:color w:val="002060"/>
        </w:rPr>
        <w:t>:</w:t>
      </w:r>
    </w:p>
    <w:p w:rsidR="00160ABA" w:rsidRDefault="00160ABA" w:rsidP="00160ABA">
      <w:pPr>
        <w:autoSpaceDE w:val="0"/>
        <w:autoSpaceDN w:val="0"/>
        <w:adjustRightInd w:val="0"/>
        <w:snapToGrid w:val="0"/>
        <w:spacing w:after="0" w:line="240" w:lineRule="auto"/>
        <w:jc w:val="both"/>
        <w:rPr>
          <w:rFonts w:eastAsia="Arial Unicode MS" w:cstheme="minorHAnsi"/>
          <w:color w:val="002060"/>
        </w:rPr>
      </w:pPr>
    </w:p>
    <w:p w:rsidR="00160ABA" w:rsidRPr="00160ABA" w:rsidRDefault="00AF61EB" w:rsidP="00DE5763">
      <w:pPr>
        <w:pStyle w:val="Prrafodelista"/>
        <w:numPr>
          <w:ilvl w:val="0"/>
          <w:numId w:val="15"/>
        </w:numPr>
        <w:autoSpaceDE w:val="0"/>
        <w:autoSpaceDN w:val="0"/>
        <w:adjustRightInd w:val="0"/>
        <w:snapToGrid w:val="0"/>
        <w:jc w:val="both"/>
        <w:rPr>
          <w:rFonts w:asciiTheme="minorHAnsi" w:eastAsia="Arial Unicode MS" w:hAnsiTheme="minorHAnsi" w:cstheme="minorHAnsi"/>
          <w:color w:val="002060"/>
          <w:sz w:val="22"/>
          <w:szCs w:val="22"/>
        </w:rPr>
      </w:pPr>
      <w:r w:rsidRPr="00160ABA">
        <w:rPr>
          <w:rFonts w:asciiTheme="minorHAnsi" w:eastAsia="Arial Unicode MS" w:hAnsiTheme="minorHAnsi" w:cstheme="minorHAnsi"/>
          <w:color w:val="002060"/>
          <w:sz w:val="22"/>
          <w:szCs w:val="22"/>
        </w:rPr>
        <w:t>Nombre del exportador</w:t>
      </w:r>
    </w:p>
    <w:p w:rsidR="00160ABA" w:rsidRPr="00160ABA" w:rsidRDefault="00AF61EB" w:rsidP="00DE5763">
      <w:pPr>
        <w:pStyle w:val="Prrafodelista"/>
        <w:numPr>
          <w:ilvl w:val="0"/>
          <w:numId w:val="15"/>
        </w:numPr>
        <w:autoSpaceDE w:val="0"/>
        <w:autoSpaceDN w:val="0"/>
        <w:adjustRightInd w:val="0"/>
        <w:snapToGrid w:val="0"/>
        <w:jc w:val="both"/>
        <w:rPr>
          <w:rFonts w:asciiTheme="minorHAnsi" w:eastAsia="Arial Unicode MS" w:hAnsiTheme="minorHAnsi" w:cstheme="minorHAnsi"/>
          <w:color w:val="002060"/>
          <w:sz w:val="22"/>
          <w:szCs w:val="22"/>
        </w:rPr>
      </w:pPr>
      <w:r w:rsidRPr="00160ABA">
        <w:rPr>
          <w:rFonts w:asciiTheme="minorHAnsi" w:eastAsia="Arial Unicode MS" w:hAnsiTheme="minorHAnsi" w:cstheme="minorHAnsi"/>
          <w:color w:val="002060"/>
          <w:sz w:val="22"/>
          <w:szCs w:val="22"/>
        </w:rPr>
        <w:t>Nombre de la familia del producto</w:t>
      </w:r>
    </w:p>
    <w:p w:rsidR="00AF61EB" w:rsidRPr="00160ABA" w:rsidRDefault="00AF61EB" w:rsidP="00DE5763">
      <w:pPr>
        <w:pStyle w:val="Prrafodelista"/>
        <w:numPr>
          <w:ilvl w:val="0"/>
          <w:numId w:val="15"/>
        </w:numPr>
        <w:autoSpaceDE w:val="0"/>
        <w:autoSpaceDN w:val="0"/>
        <w:adjustRightInd w:val="0"/>
        <w:snapToGrid w:val="0"/>
        <w:jc w:val="both"/>
        <w:rPr>
          <w:rFonts w:asciiTheme="minorHAnsi" w:eastAsia="Arial Unicode MS" w:hAnsiTheme="minorHAnsi" w:cstheme="minorHAnsi"/>
          <w:color w:val="002060"/>
          <w:sz w:val="22"/>
          <w:szCs w:val="22"/>
        </w:rPr>
      </w:pPr>
      <w:r w:rsidRPr="00160ABA">
        <w:rPr>
          <w:rFonts w:asciiTheme="minorHAnsi" w:eastAsia="Arial Unicode MS" w:hAnsiTheme="minorHAnsi" w:cstheme="minorHAnsi"/>
          <w:color w:val="002060"/>
          <w:sz w:val="22"/>
          <w:szCs w:val="22"/>
        </w:rPr>
        <w:t>Partida Arancelaria</w:t>
      </w:r>
    </w:p>
    <w:p w:rsidR="00160ABA" w:rsidRPr="00160ABA" w:rsidRDefault="00160ABA" w:rsidP="00160ABA">
      <w:pPr>
        <w:autoSpaceDE w:val="0"/>
        <w:autoSpaceDN w:val="0"/>
        <w:adjustRightInd w:val="0"/>
        <w:snapToGrid w:val="0"/>
        <w:spacing w:after="0" w:line="240" w:lineRule="auto"/>
        <w:jc w:val="both"/>
        <w:rPr>
          <w:rFonts w:eastAsia="Arial Unicode MS" w:cstheme="minorHAnsi"/>
          <w:color w:val="002060"/>
        </w:rPr>
      </w:pPr>
    </w:p>
    <w:p w:rsidR="00160ABA" w:rsidRDefault="00160ABA" w:rsidP="00160ABA">
      <w:pPr>
        <w:autoSpaceDE w:val="0"/>
        <w:autoSpaceDN w:val="0"/>
        <w:adjustRightInd w:val="0"/>
        <w:snapToGrid w:val="0"/>
        <w:spacing w:after="0" w:line="240" w:lineRule="auto"/>
        <w:jc w:val="both"/>
        <w:rPr>
          <w:rFonts w:eastAsia="Arial Unicode MS" w:cstheme="minorHAnsi"/>
        </w:rPr>
      </w:pPr>
      <w:r>
        <w:rPr>
          <w:rFonts w:eastAsia="Arial Unicode MS" w:cstheme="minorHAnsi"/>
        </w:rPr>
        <w:t xml:space="preserve">En vista de lo anterior el mismo 16 de octubre, la suscrita Oficial de Información </w:t>
      </w:r>
      <w:r w:rsidR="00776FC4">
        <w:rPr>
          <w:rFonts w:eastAsia="Arial Unicode MS" w:cstheme="minorHAnsi"/>
        </w:rPr>
        <w:t>avisó</w:t>
      </w:r>
      <w:r>
        <w:rPr>
          <w:rFonts w:eastAsia="Arial Unicode MS" w:cstheme="minorHAnsi"/>
        </w:rPr>
        <w:t xml:space="preserve"> </w:t>
      </w:r>
      <w:r w:rsidR="00776FC4">
        <w:rPr>
          <w:rFonts w:eastAsia="Arial Unicode MS" w:cstheme="minorHAnsi"/>
        </w:rPr>
        <w:t xml:space="preserve">mediante </w:t>
      </w:r>
      <w:r w:rsidR="00776FC4" w:rsidRPr="00776FC4">
        <w:rPr>
          <w:rFonts w:eastAsia="Arial Unicode MS" w:cstheme="minorHAnsi"/>
          <w:b/>
          <w:i/>
        </w:rPr>
        <w:t>correo electrónico</w:t>
      </w:r>
      <w:r w:rsidR="00776FC4">
        <w:rPr>
          <w:rFonts w:eastAsia="Arial Unicode MS" w:cstheme="minorHAnsi"/>
          <w:b/>
          <w:i/>
        </w:rPr>
        <w:t>,</w:t>
      </w:r>
      <w:r w:rsidR="00776FC4">
        <w:rPr>
          <w:rFonts w:eastAsia="Arial Unicode MS" w:cstheme="minorHAnsi"/>
        </w:rPr>
        <w:t xml:space="preserve"> </w:t>
      </w:r>
      <w:r>
        <w:rPr>
          <w:rFonts w:eastAsia="Arial Unicode MS" w:cstheme="minorHAnsi"/>
        </w:rPr>
        <w:t xml:space="preserve">a la Dirección General de Ganadería-DGG, </w:t>
      </w:r>
      <w:r w:rsidR="00776FC4">
        <w:rPr>
          <w:rFonts w:eastAsia="Arial Unicode MS" w:cstheme="minorHAnsi"/>
        </w:rPr>
        <w:t xml:space="preserve">sobre dicha petición y/o </w:t>
      </w:r>
      <w:r>
        <w:rPr>
          <w:rFonts w:eastAsia="Arial Unicode MS" w:cstheme="minorHAnsi"/>
        </w:rPr>
        <w:t>aclaración</w:t>
      </w:r>
      <w:r w:rsidR="001B1510">
        <w:rPr>
          <w:rFonts w:eastAsia="Arial Unicode MS" w:cstheme="minorHAnsi"/>
        </w:rPr>
        <w:t>,</w:t>
      </w:r>
      <w:r>
        <w:rPr>
          <w:rFonts w:eastAsia="Arial Unicode MS" w:cstheme="minorHAnsi"/>
        </w:rPr>
        <w:t xml:space="preserve"> para que se remitiera a la OIR</w:t>
      </w:r>
      <w:r w:rsidR="00776FC4">
        <w:rPr>
          <w:rFonts w:eastAsia="Arial Unicode MS" w:cstheme="minorHAnsi"/>
        </w:rPr>
        <w:t>,</w:t>
      </w:r>
      <w:r>
        <w:rPr>
          <w:rFonts w:eastAsia="Arial Unicode MS" w:cstheme="minorHAnsi"/>
        </w:rPr>
        <w:t xml:space="preserve"> la información en los términos requeridos por el </w:t>
      </w:r>
      <w:r w:rsidR="001B1510">
        <w:rPr>
          <w:rFonts w:eastAsia="Arial Unicode MS" w:cstheme="minorHAnsi"/>
        </w:rPr>
        <w:t>aludido</w:t>
      </w:r>
      <w:r w:rsidR="00776FC4">
        <w:rPr>
          <w:rFonts w:eastAsia="Arial Unicode MS" w:cstheme="minorHAnsi"/>
        </w:rPr>
        <w:t>, lo anterior puede evidenciarse en el expediente del proceso.</w:t>
      </w:r>
    </w:p>
    <w:p w:rsidR="001B1510" w:rsidRDefault="001B1510" w:rsidP="00160ABA">
      <w:pPr>
        <w:autoSpaceDE w:val="0"/>
        <w:autoSpaceDN w:val="0"/>
        <w:adjustRightInd w:val="0"/>
        <w:snapToGrid w:val="0"/>
        <w:spacing w:after="0" w:line="240" w:lineRule="auto"/>
        <w:jc w:val="both"/>
        <w:rPr>
          <w:rFonts w:eastAsia="Arial Unicode MS" w:cstheme="minorHAnsi"/>
        </w:rPr>
      </w:pPr>
    </w:p>
    <w:p w:rsidR="0002666A" w:rsidRDefault="0002666A" w:rsidP="003B24EB">
      <w:pPr>
        <w:jc w:val="both"/>
        <w:rPr>
          <w:rFonts w:eastAsia="Arial Unicode MS" w:cstheme="minorHAnsi"/>
        </w:rPr>
      </w:pPr>
      <w:r>
        <w:rPr>
          <w:rFonts w:eastAsia="Arial Unicode MS" w:cstheme="minorHAnsi"/>
        </w:rPr>
        <w:br w:type="page"/>
      </w:r>
      <w:r w:rsidR="001B1510">
        <w:rPr>
          <w:rFonts w:eastAsia="Arial Unicode MS" w:cstheme="minorHAnsi"/>
        </w:rPr>
        <w:lastRenderedPageBreak/>
        <w:t>En ese marco de referencia</w:t>
      </w:r>
      <w:r w:rsidRPr="0002666A">
        <w:rPr>
          <w:rFonts w:eastAsia="Arial Unicode MS" w:cstheme="minorHAnsi"/>
          <w:lang w:val="es-SV"/>
        </w:rPr>
        <w:t>,</w:t>
      </w:r>
      <w:r w:rsidRPr="0002666A">
        <w:rPr>
          <w:rFonts w:eastAsia="Arial Unicode MS" w:cstheme="minorHAnsi"/>
          <w:b/>
        </w:rPr>
        <w:t xml:space="preserve"> </w:t>
      </w:r>
      <w:r w:rsidRPr="004C6A24">
        <w:rPr>
          <w:rFonts w:eastAsia="Arial Unicode MS" w:cstheme="minorHAnsi"/>
        </w:rPr>
        <w:t>y considerando que la información solicitada, cumple con los requisitos establecidos en el art. 66 de La ley de Acceso a la Información Públi</w:t>
      </w:r>
      <w:r>
        <w:rPr>
          <w:rFonts w:eastAsia="Arial Unicode MS" w:cstheme="minorHAnsi"/>
        </w:rPr>
        <w:t xml:space="preserve">ca-LAIP; y los arts. 50 y </w:t>
      </w:r>
      <w:r w:rsidRPr="004C6A24">
        <w:rPr>
          <w:rFonts w:eastAsia="Arial Unicode MS" w:cstheme="minorHAnsi"/>
        </w:rPr>
        <w:t xml:space="preserve">54 del Reglamento de la </w:t>
      </w:r>
      <w:r>
        <w:rPr>
          <w:rFonts w:eastAsia="Arial Unicode MS" w:cstheme="minorHAnsi"/>
        </w:rPr>
        <w:t xml:space="preserve">LAIP; que </w:t>
      </w:r>
      <w:r w:rsidR="00626A6C" w:rsidRPr="00626A6C">
        <w:rPr>
          <w:rFonts w:eastAsia="Arial Unicode MS" w:cstheme="minorHAnsi"/>
          <w:color w:val="C00000"/>
        </w:rPr>
        <w:t>igualmente</w:t>
      </w:r>
      <w:r w:rsidRPr="00626A6C">
        <w:rPr>
          <w:rFonts w:eastAsia="Arial Unicode MS" w:cstheme="minorHAnsi"/>
          <w:color w:val="C00000"/>
        </w:rPr>
        <w:t xml:space="preserve"> </w:t>
      </w:r>
      <w:r w:rsidR="00626A6C" w:rsidRPr="00626A6C">
        <w:rPr>
          <w:rFonts w:eastAsia="Arial Unicode MS" w:cstheme="minorHAnsi"/>
          <w:color w:val="C00000"/>
        </w:rPr>
        <w:t>algunos elementos requeridos</w:t>
      </w:r>
      <w:r w:rsidRPr="00626A6C">
        <w:rPr>
          <w:rFonts w:eastAsia="Arial Unicode MS" w:cstheme="minorHAnsi"/>
          <w:color w:val="C00000"/>
        </w:rPr>
        <w:t xml:space="preserve"> </w:t>
      </w:r>
      <w:r w:rsidRPr="008544E6">
        <w:rPr>
          <w:rFonts w:eastAsia="Arial Unicode MS" w:cstheme="minorHAnsi"/>
        </w:rPr>
        <w:t xml:space="preserve">no se </w:t>
      </w:r>
      <w:r w:rsidR="008544E6" w:rsidRPr="008544E6">
        <w:rPr>
          <w:rFonts w:eastAsia="Arial Unicode MS" w:cstheme="minorHAnsi"/>
        </w:rPr>
        <w:t>encuentran</w:t>
      </w:r>
      <w:r w:rsidRPr="008544E6">
        <w:rPr>
          <w:rFonts w:eastAsia="Arial Unicode MS" w:cstheme="minorHAnsi"/>
        </w:rPr>
        <w:t xml:space="preserve"> entre las excepciones enumeradas en los arts. 19 y 24 de la Ley, y 19 del Reglamento</w:t>
      </w:r>
      <w:r w:rsidRPr="004C6A24">
        <w:rPr>
          <w:rFonts w:eastAsia="Arial Unicode MS" w:cstheme="minorHAnsi"/>
        </w:rPr>
        <w:t xml:space="preserve">, </w:t>
      </w:r>
      <w:r>
        <w:rPr>
          <w:rFonts w:eastAsia="Arial Unicode MS" w:cstheme="minorHAnsi"/>
        </w:rPr>
        <w:t xml:space="preserve">y que </w:t>
      </w:r>
      <w:r w:rsidR="00626A6C">
        <w:rPr>
          <w:rFonts w:eastAsia="Arial Unicode MS" w:cstheme="minorHAnsi"/>
        </w:rPr>
        <w:t>además</w:t>
      </w:r>
      <w:r>
        <w:rPr>
          <w:rFonts w:eastAsia="Arial Unicode MS" w:cstheme="minorHAnsi"/>
        </w:rPr>
        <w:t xml:space="preserve"> </w:t>
      </w:r>
      <w:r w:rsidRPr="00EC4757">
        <w:rPr>
          <w:rFonts w:eastAsia="Arial Unicode MS" w:cstheme="minorHAnsi"/>
          <w:color w:val="CC3300"/>
        </w:rPr>
        <w:t>parte</w:t>
      </w:r>
      <w:r>
        <w:rPr>
          <w:rFonts w:eastAsia="Arial Unicode MS" w:cstheme="minorHAnsi"/>
        </w:rPr>
        <w:t xml:space="preserve"> de lo peticionado se fundamenta en los artículos 2, 4 y 6 literal “c”, todos de la LAIP, esta oficina resuelve:</w:t>
      </w:r>
    </w:p>
    <w:p w:rsidR="0002666A" w:rsidRDefault="0002666A" w:rsidP="0002666A">
      <w:pPr>
        <w:tabs>
          <w:tab w:val="left" w:pos="5115"/>
        </w:tabs>
        <w:spacing w:after="0" w:line="240" w:lineRule="auto"/>
        <w:jc w:val="both"/>
        <w:rPr>
          <w:rFonts w:eastAsia="Arial Unicode MS" w:cstheme="minorHAnsi"/>
        </w:rPr>
      </w:pPr>
    </w:p>
    <w:p w:rsidR="00DF0AF9" w:rsidRPr="00DF0AF9" w:rsidRDefault="0002666A" w:rsidP="008544E6">
      <w:pPr>
        <w:tabs>
          <w:tab w:val="left" w:pos="5115"/>
        </w:tabs>
        <w:spacing w:after="0" w:line="240" w:lineRule="auto"/>
        <w:jc w:val="center"/>
        <w:rPr>
          <w:rFonts w:eastAsia="Arial Unicode MS" w:cstheme="minorHAnsi"/>
          <w:color w:val="002060"/>
        </w:rPr>
      </w:pPr>
      <w:r>
        <w:rPr>
          <w:rFonts w:eastAsia="Arial Unicode MS" w:cstheme="minorHAnsi"/>
          <w:b/>
          <w:color w:val="182F7C"/>
          <w:lang w:val="es-SV"/>
        </w:rPr>
        <w:t xml:space="preserve">ENTREGAR </w:t>
      </w:r>
      <w:r w:rsidRPr="004C6A24">
        <w:rPr>
          <w:rFonts w:eastAsia="Arial Unicode MS" w:cstheme="minorHAnsi"/>
          <w:b/>
          <w:color w:val="182F7C"/>
          <w:lang w:val="es-SV"/>
        </w:rPr>
        <w:t xml:space="preserve">LA </w:t>
      </w:r>
      <w:r w:rsidR="008544E6">
        <w:rPr>
          <w:rFonts w:eastAsia="Arial Unicode MS" w:cstheme="minorHAnsi"/>
          <w:b/>
          <w:color w:val="182F7C"/>
          <w:lang w:val="es-SV"/>
        </w:rPr>
        <w:t xml:space="preserve">SIGUIENTE </w:t>
      </w:r>
      <w:r w:rsidRPr="004C6A24">
        <w:rPr>
          <w:rFonts w:eastAsia="Arial Unicode MS" w:cstheme="minorHAnsi"/>
          <w:b/>
          <w:color w:val="182F7C"/>
          <w:lang w:val="es-SV"/>
        </w:rPr>
        <w:t xml:space="preserve">INFORMACIÓN </w:t>
      </w:r>
      <w:r w:rsidR="008544E6">
        <w:rPr>
          <w:rFonts w:eastAsia="Arial Unicode MS" w:cstheme="minorHAnsi"/>
          <w:b/>
          <w:color w:val="182F7C"/>
          <w:lang w:val="es-SV"/>
        </w:rPr>
        <w:t>PÚBLICA</w:t>
      </w:r>
      <w:r w:rsidR="00AF61EB">
        <w:rPr>
          <w:rFonts w:eastAsia="Arial Unicode MS" w:cstheme="minorHAnsi"/>
          <w:i/>
          <w:color w:val="002060"/>
        </w:rPr>
        <w:t xml:space="preserve"> </w:t>
      </w:r>
    </w:p>
    <w:p w:rsidR="008544E6" w:rsidRDefault="008544E6" w:rsidP="00160ABA">
      <w:pPr>
        <w:spacing w:after="0" w:line="240" w:lineRule="auto"/>
        <w:jc w:val="both"/>
        <w:rPr>
          <w:rFonts w:cstheme="minorHAnsi"/>
        </w:rPr>
      </w:pPr>
    </w:p>
    <w:p w:rsidR="008544E6" w:rsidRDefault="00756606" w:rsidP="008544E6">
      <w:pPr>
        <w:spacing w:after="0" w:line="240" w:lineRule="auto"/>
        <w:jc w:val="both"/>
        <w:rPr>
          <w:rFonts w:cstheme="minorHAnsi"/>
        </w:rPr>
      </w:pPr>
      <w:r w:rsidRPr="0073380A">
        <w:rPr>
          <w:rFonts w:cstheme="minorHAnsi"/>
        </w:rPr>
        <w:t>Se anexa</w:t>
      </w:r>
      <w:r w:rsidR="00134517" w:rsidRPr="0073380A">
        <w:rPr>
          <w:rFonts w:cstheme="minorHAnsi"/>
        </w:rPr>
        <w:t>n</w:t>
      </w:r>
      <w:r w:rsidRPr="0073380A">
        <w:rPr>
          <w:rFonts w:cstheme="minorHAnsi"/>
        </w:rPr>
        <w:t xml:space="preserve"> al presente oficio</w:t>
      </w:r>
      <w:r w:rsidR="005B18D4" w:rsidRPr="0073380A">
        <w:rPr>
          <w:rFonts w:cstheme="minorHAnsi"/>
        </w:rPr>
        <w:t xml:space="preserve"> </w:t>
      </w:r>
      <w:r w:rsidR="00134517" w:rsidRPr="0073380A">
        <w:rPr>
          <w:rFonts w:cstheme="minorHAnsi"/>
        </w:rPr>
        <w:t>los siguientes documentos</w:t>
      </w:r>
      <w:r w:rsidR="008544E6">
        <w:rPr>
          <w:rFonts w:cstheme="minorHAnsi"/>
        </w:rPr>
        <w:t xml:space="preserve"> proporcionados por la Dirección General de Ganadería DGG:</w:t>
      </w:r>
    </w:p>
    <w:p w:rsidR="008544E6" w:rsidRDefault="008544E6" w:rsidP="008544E6">
      <w:pPr>
        <w:spacing w:after="0" w:line="240" w:lineRule="auto"/>
        <w:jc w:val="both"/>
        <w:rPr>
          <w:rFonts w:cstheme="minorHAnsi"/>
        </w:rPr>
      </w:pPr>
    </w:p>
    <w:p w:rsidR="008544E6" w:rsidRPr="00DE5763" w:rsidRDefault="008544E6" w:rsidP="00DE5763">
      <w:pPr>
        <w:pStyle w:val="Prrafodelista"/>
        <w:numPr>
          <w:ilvl w:val="0"/>
          <w:numId w:val="13"/>
        </w:numPr>
        <w:jc w:val="both"/>
        <w:rPr>
          <w:rFonts w:asciiTheme="minorHAnsi" w:hAnsiTheme="minorHAnsi" w:cstheme="minorHAnsi"/>
          <w:sz w:val="22"/>
        </w:rPr>
      </w:pPr>
      <w:r w:rsidRPr="00DE5763">
        <w:rPr>
          <w:rFonts w:asciiTheme="minorHAnsi" w:hAnsiTheme="minorHAnsi" w:cstheme="minorHAnsi"/>
          <w:sz w:val="22"/>
        </w:rPr>
        <w:t>Un documento en formato Excel con el detalle de las plantas procesadoras</w:t>
      </w:r>
      <w:r w:rsidR="00BD30CA">
        <w:rPr>
          <w:rFonts w:asciiTheme="minorHAnsi" w:hAnsiTheme="minorHAnsi" w:cstheme="minorHAnsi"/>
          <w:sz w:val="22"/>
        </w:rPr>
        <w:t xml:space="preserve"> de productos de origen animal,</w:t>
      </w:r>
      <w:r w:rsidRPr="00DE5763">
        <w:rPr>
          <w:rFonts w:asciiTheme="minorHAnsi" w:hAnsiTheme="minorHAnsi" w:cstheme="minorHAnsi"/>
          <w:sz w:val="22"/>
        </w:rPr>
        <w:t xml:space="preserve"> </w:t>
      </w:r>
      <w:r w:rsidR="000B16A8">
        <w:rPr>
          <w:rFonts w:asciiTheme="minorHAnsi" w:hAnsiTheme="minorHAnsi" w:cstheme="minorHAnsi"/>
          <w:sz w:val="22"/>
        </w:rPr>
        <w:t xml:space="preserve">de los Estados Unidos de Norteamérica, Chile, Unión Europea y resto del mundo, </w:t>
      </w:r>
      <w:r w:rsidRPr="00DE5763">
        <w:rPr>
          <w:rFonts w:asciiTheme="minorHAnsi" w:hAnsiTheme="minorHAnsi" w:cstheme="minorHAnsi"/>
          <w:sz w:val="22"/>
        </w:rPr>
        <w:t>certificadas por el MAG</w:t>
      </w:r>
      <w:r w:rsidR="000B16A8">
        <w:rPr>
          <w:rFonts w:asciiTheme="minorHAnsi" w:hAnsiTheme="minorHAnsi" w:cstheme="minorHAnsi"/>
          <w:sz w:val="22"/>
        </w:rPr>
        <w:t>, con el siguiente detalle</w:t>
      </w:r>
      <w:r w:rsidR="00776FC4">
        <w:rPr>
          <w:rFonts w:asciiTheme="minorHAnsi" w:hAnsiTheme="minorHAnsi" w:cstheme="minorHAnsi"/>
          <w:sz w:val="22"/>
        </w:rPr>
        <w:t>:</w:t>
      </w:r>
      <w:r w:rsidR="000B16A8">
        <w:rPr>
          <w:rFonts w:asciiTheme="minorHAnsi" w:hAnsiTheme="minorHAnsi" w:cstheme="minorHAnsi"/>
          <w:sz w:val="22"/>
        </w:rPr>
        <w:t xml:space="preserve"> p</w:t>
      </w:r>
      <w:r w:rsidR="00776FC4">
        <w:rPr>
          <w:rFonts w:asciiTheme="minorHAnsi" w:hAnsiTheme="minorHAnsi" w:cstheme="minorHAnsi"/>
          <w:sz w:val="22"/>
        </w:rPr>
        <w:t>a</w:t>
      </w:r>
      <w:r w:rsidR="000B16A8">
        <w:rPr>
          <w:rFonts w:asciiTheme="minorHAnsi" w:hAnsiTheme="minorHAnsi" w:cstheme="minorHAnsi"/>
          <w:sz w:val="22"/>
        </w:rPr>
        <w:t>ís de procedencia, nombre del establecimiento, año de inspección, fecha de vencimiento y nombre del producto</w:t>
      </w:r>
      <w:r w:rsidR="00DE5763">
        <w:rPr>
          <w:rFonts w:asciiTheme="minorHAnsi" w:hAnsiTheme="minorHAnsi" w:cstheme="minorHAnsi"/>
          <w:sz w:val="22"/>
        </w:rPr>
        <w:t xml:space="preserve">; </w:t>
      </w:r>
      <w:r w:rsidRPr="00DE5763">
        <w:rPr>
          <w:rFonts w:asciiTheme="minorHAnsi" w:hAnsiTheme="minorHAnsi" w:cstheme="minorHAnsi"/>
          <w:sz w:val="22"/>
        </w:rPr>
        <w:t>al respecto de esta información la DGG hace las siguientes acotaciones:</w:t>
      </w:r>
    </w:p>
    <w:p w:rsidR="008544E6" w:rsidRDefault="008544E6" w:rsidP="008544E6">
      <w:pPr>
        <w:spacing w:after="0" w:line="240" w:lineRule="auto"/>
        <w:jc w:val="both"/>
        <w:rPr>
          <w:rFonts w:cstheme="minorHAnsi"/>
        </w:rPr>
      </w:pPr>
    </w:p>
    <w:p w:rsidR="00DE5763" w:rsidRPr="00DE5763" w:rsidRDefault="008544E6" w:rsidP="00DE5763">
      <w:pPr>
        <w:pStyle w:val="Prrafodelista"/>
        <w:numPr>
          <w:ilvl w:val="0"/>
          <w:numId w:val="14"/>
        </w:numPr>
        <w:jc w:val="both"/>
        <w:rPr>
          <w:rFonts w:asciiTheme="minorHAnsi" w:hAnsiTheme="minorHAnsi" w:cstheme="minorHAnsi"/>
          <w:color w:val="002060"/>
          <w:sz w:val="22"/>
          <w:szCs w:val="22"/>
        </w:rPr>
      </w:pPr>
      <w:r w:rsidRPr="00DE5763">
        <w:rPr>
          <w:rFonts w:asciiTheme="minorHAnsi" w:hAnsiTheme="minorHAnsi" w:cstheme="minorHAnsi"/>
          <w:color w:val="002060"/>
          <w:sz w:val="22"/>
          <w:szCs w:val="22"/>
        </w:rPr>
        <w:t>Los datos estadísticos de Estados Unidos, corresponden desde febrero de 2006, fecha en la que se publicó el acuerdo 51, en el cual se reconocen como equivalentes las medidas sanitarias de Estados Unidos para los sistemas de inspección de carne y aves, para carne de bovino y productos de carne de bovino, carne de porcino y productos de carne de porcino, carne de ave y productos de ca</w:t>
      </w:r>
      <w:r w:rsidR="00DE5763" w:rsidRPr="00DE5763">
        <w:rPr>
          <w:rFonts w:asciiTheme="minorHAnsi" w:hAnsiTheme="minorHAnsi" w:cstheme="minorHAnsi"/>
          <w:color w:val="002060"/>
          <w:sz w:val="22"/>
          <w:szCs w:val="22"/>
        </w:rPr>
        <w:t>rne de ave y productos lácteos</w:t>
      </w:r>
    </w:p>
    <w:p w:rsidR="00DE5763" w:rsidRPr="00DE5763" w:rsidRDefault="008544E6" w:rsidP="00DE5763">
      <w:pPr>
        <w:pStyle w:val="Prrafodelista"/>
        <w:numPr>
          <w:ilvl w:val="0"/>
          <w:numId w:val="14"/>
        </w:numPr>
        <w:jc w:val="both"/>
        <w:rPr>
          <w:rFonts w:asciiTheme="minorHAnsi" w:hAnsiTheme="minorHAnsi" w:cstheme="minorHAnsi"/>
          <w:color w:val="002060"/>
          <w:sz w:val="22"/>
          <w:szCs w:val="22"/>
        </w:rPr>
      </w:pPr>
      <w:r w:rsidRPr="00DE5763">
        <w:rPr>
          <w:rFonts w:asciiTheme="minorHAnsi" w:hAnsiTheme="minorHAnsi" w:cstheme="minorHAnsi"/>
          <w:color w:val="002060"/>
          <w:sz w:val="22"/>
          <w:szCs w:val="22"/>
        </w:rPr>
        <w:t>Los datos estadísticos de la Unión Europea sea han toma</w:t>
      </w:r>
      <w:r w:rsidR="00DE5763" w:rsidRPr="00DE5763">
        <w:rPr>
          <w:rFonts w:asciiTheme="minorHAnsi" w:hAnsiTheme="minorHAnsi" w:cstheme="minorHAnsi"/>
          <w:color w:val="002060"/>
          <w:sz w:val="22"/>
          <w:szCs w:val="22"/>
        </w:rPr>
        <w:t>do desde enero 2015 a la fecha.</w:t>
      </w:r>
    </w:p>
    <w:p w:rsidR="00DE5763" w:rsidRPr="00DE5763" w:rsidRDefault="008544E6" w:rsidP="00DE5763">
      <w:pPr>
        <w:pStyle w:val="Prrafodelista"/>
        <w:numPr>
          <w:ilvl w:val="0"/>
          <w:numId w:val="14"/>
        </w:numPr>
        <w:jc w:val="both"/>
        <w:rPr>
          <w:rFonts w:asciiTheme="minorHAnsi" w:hAnsiTheme="minorHAnsi" w:cstheme="minorHAnsi"/>
          <w:color w:val="002060"/>
          <w:sz w:val="22"/>
          <w:szCs w:val="22"/>
        </w:rPr>
      </w:pPr>
      <w:r w:rsidRPr="00DE5763">
        <w:rPr>
          <w:rFonts w:asciiTheme="minorHAnsi" w:hAnsiTheme="minorHAnsi" w:cstheme="minorHAnsi"/>
          <w:color w:val="002060"/>
          <w:sz w:val="22"/>
          <w:szCs w:val="22"/>
        </w:rPr>
        <w:t>Los datos estadísticos de productos pesqueros de Chile, corresponden al periodo de enero 2015 a la fecha debido que el "Acuerdo 18: Homologación de productos pesqueros con la República de Chile" fue oficializado en ese mes.</w:t>
      </w:r>
    </w:p>
    <w:p w:rsidR="008544E6" w:rsidRPr="00DE5763" w:rsidRDefault="00DE5763" w:rsidP="00DE5763">
      <w:pPr>
        <w:pStyle w:val="Prrafodelista"/>
        <w:numPr>
          <w:ilvl w:val="0"/>
          <w:numId w:val="14"/>
        </w:numPr>
        <w:jc w:val="both"/>
        <w:rPr>
          <w:rFonts w:asciiTheme="minorHAnsi" w:hAnsiTheme="minorHAnsi" w:cstheme="minorHAnsi"/>
          <w:color w:val="002060"/>
          <w:sz w:val="22"/>
          <w:szCs w:val="22"/>
        </w:rPr>
      </w:pPr>
      <w:r w:rsidRPr="00DE5763">
        <w:rPr>
          <w:rFonts w:asciiTheme="minorHAnsi" w:hAnsiTheme="minorHAnsi" w:cstheme="minorHAnsi"/>
          <w:color w:val="002060"/>
          <w:sz w:val="22"/>
          <w:szCs w:val="22"/>
        </w:rPr>
        <w:t>F</w:t>
      </w:r>
      <w:r w:rsidR="008544E6" w:rsidRPr="00DE5763">
        <w:rPr>
          <w:rFonts w:asciiTheme="minorHAnsi" w:hAnsiTheme="minorHAnsi" w:cstheme="minorHAnsi"/>
          <w:color w:val="002060"/>
          <w:sz w:val="22"/>
          <w:szCs w:val="22"/>
        </w:rPr>
        <w:t>inalmente, se aclara que la información correspondiente a algunos establecimientos certificados en origen que no se ha colocado en la información estadística es debido a que es inexistente y por tanto no se ha incluido en los datos enviados</w:t>
      </w:r>
    </w:p>
    <w:p w:rsidR="008544E6" w:rsidRDefault="008544E6" w:rsidP="008544E6">
      <w:pPr>
        <w:spacing w:after="0" w:line="240" w:lineRule="auto"/>
        <w:jc w:val="both"/>
        <w:rPr>
          <w:rFonts w:cstheme="minorHAnsi"/>
        </w:rPr>
      </w:pPr>
    </w:p>
    <w:p w:rsidR="00DE5763" w:rsidRDefault="00DE5763" w:rsidP="00DE5763">
      <w:pPr>
        <w:pStyle w:val="Prrafodelista"/>
        <w:numPr>
          <w:ilvl w:val="0"/>
          <w:numId w:val="13"/>
        </w:numPr>
        <w:jc w:val="both"/>
        <w:rPr>
          <w:rFonts w:asciiTheme="minorHAnsi" w:hAnsiTheme="minorHAnsi" w:cstheme="minorHAnsi"/>
          <w:sz w:val="22"/>
        </w:rPr>
      </w:pPr>
      <w:r w:rsidRPr="00DE5763">
        <w:rPr>
          <w:rFonts w:asciiTheme="minorHAnsi" w:hAnsiTheme="minorHAnsi" w:cstheme="minorHAnsi"/>
          <w:sz w:val="22"/>
        </w:rPr>
        <w:t xml:space="preserve">Dos documentos en formato Excel con </w:t>
      </w:r>
      <w:r>
        <w:rPr>
          <w:rFonts w:asciiTheme="minorHAnsi" w:hAnsiTheme="minorHAnsi" w:cstheme="minorHAnsi"/>
          <w:sz w:val="22"/>
        </w:rPr>
        <w:t xml:space="preserve">estadísticas de las exportaciones </w:t>
      </w:r>
      <w:r w:rsidR="00BD30CA">
        <w:rPr>
          <w:rFonts w:asciiTheme="minorHAnsi" w:hAnsiTheme="minorHAnsi" w:cstheme="minorHAnsi"/>
          <w:sz w:val="22"/>
        </w:rPr>
        <w:t xml:space="preserve">de productos de origen animal, </w:t>
      </w:r>
      <w:r>
        <w:rPr>
          <w:rFonts w:asciiTheme="minorHAnsi" w:hAnsiTheme="minorHAnsi" w:cstheme="minorHAnsi"/>
          <w:sz w:val="22"/>
        </w:rPr>
        <w:t>procedentes de Estados Unidos de Norte</w:t>
      </w:r>
      <w:r w:rsidR="000B16A8">
        <w:rPr>
          <w:rFonts w:asciiTheme="minorHAnsi" w:hAnsiTheme="minorHAnsi" w:cstheme="minorHAnsi"/>
          <w:sz w:val="22"/>
        </w:rPr>
        <w:t>a</w:t>
      </w:r>
      <w:r>
        <w:rPr>
          <w:rFonts w:asciiTheme="minorHAnsi" w:hAnsiTheme="minorHAnsi" w:cstheme="minorHAnsi"/>
          <w:sz w:val="22"/>
        </w:rPr>
        <w:t xml:space="preserve">mérica, Chile, la Unión Europea y del resto del mundo, que incluye los </w:t>
      </w:r>
      <w:r w:rsidR="000B16A8">
        <w:rPr>
          <w:rFonts w:asciiTheme="minorHAnsi" w:hAnsiTheme="minorHAnsi" w:cstheme="minorHAnsi"/>
          <w:sz w:val="22"/>
        </w:rPr>
        <w:t xml:space="preserve">siguientes </w:t>
      </w:r>
      <w:r>
        <w:rPr>
          <w:rFonts w:asciiTheme="minorHAnsi" w:hAnsiTheme="minorHAnsi" w:cstheme="minorHAnsi"/>
          <w:sz w:val="22"/>
        </w:rPr>
        <w:t>valores</w:t>
      </w:r>
      <w:r w:rsidR="000B16A8">
        <w:rPr>
          <w:rFonts w:asciiTheme="minorHAnsi" w:hAnsiTheme="minorHAnsi" w:cstheme="minorHAnsi"/>
          <w:sz w:val="22"/>
        </w:rPr>
        <w:t>: mes de inspección, nombre del exportador, país de origen, cantidad en kilogramos y valor</w:t>
      </w:r>
      <w:r>
        <w:rPr>
          <w:rFonts w:asciiTheme="minorHAnsi" w:hAnsiTheme="minorHAnsi" w:cstheme="minorHAnsi"/>
          <w:sz w:val="22"/>
        </w:rPr>
        <w:t xml:space="preserve"> </w:t>
      </w:r>
      <w:r w:rsidR="000B16A8">
        <w:rPr>
          <w:rFonts w:asciiTheme="minorHAnsi" w:hAnsiTheme="minorHAnsi" w:cstheme="minorHAnsi"/>
          <w:sz w:val="22"/>
        </w:rPr>
        <w:t>FOB.</w:t>
      </w:r>
    </w:p>
    <w:p w:rsidR="000B16A8" w:rsidRDefault="000B16A8" w:rsidP="000B16A8">
      <w:pPr>
        <w:ind w:left="360"/>
        <w:jc w:val="both"/>
        <w:rPr>
          <w:rFonts w:cstheme="minorHAnsi"/>
        </w:rPr>
      </w:pPr>
    </w:p>
    <w:p w:rsidR="000B16A8" w:rsidRPr="000B16A8" w:rsidRDefault="000B16A8" w:rsidP="000B16A8">
      <w:pPr>
        <w:ind w:left="360"/>
        <w:jc w:val="both"/>
        <w:rPr>
          <w:rFonts w:cstheme="minorHAnsi"/>
        </w:rPr>
      </w:pPr>
    </w:p>
    <w:p w:rsidR="00991307" w:rsidRDefault="00991307" w:rsidP="000B16A8">
      <w:pPr>
        <w:jc w:val="both"/>
        <w:rPr>
          <w:rFonts w:cstheme="minorHAnsi"/>
        </w:rPr>
      </w:pPr>
    </w:p>
    <w:p w:rsidR="000B16A8" w:rsidRDefault="00991307" w:rsidP="000B16A8">
      <w:pPr>
        <w:jc w:val="both"/>
        <w:rPr>
          <w:rFonts w:cstheme="minorHAnsi"/>
        </w:rPr>
      </w:pPr>
      <w:r>
        <w:rPr>
          <w:rFonts w:cstheme="minorHAnsi"/>
        </w:rPr>
        <w:t>En lo que respecta a l</w:t>
      </w:r>
      <w:r w:rsidR="000B16A8">
        <w:rPr>
          <w:rFonts w:cstheme="minorHAnsi"/>
        </w:rPr>
        <w:t xml:space="preserve">a información sobre los </w:t>
      </w:r>
      <w:r w:rsidR="000B16A8" w:rsidRPr="00626A6C">
        <w:rPr>
          <w:rFonts w:cstheme="minorHAnsi"/>
          <w:b/>
          <w:i/>
          <w:color w:val="002060"/>
        </w:rPr>
        <w:t>datos de</w:t>
      </w:r>
      <w:r w:rsidR="00BD30CA" w:rsidRPr="00626A6C">
        <w:rPr>
          <w:rFonts w:cstheme="minorHAnsi"/>
          <w:b/>
          <w:i/>
          <w:color w:val="002060"/>
        </w:rPr>
        <w:t xml:space="preserve"> contacto de</w:t>
      </w:r>
      <w:r w:rsidR="000B16A8" w:rsidRPr="00626A6C">
        <w:rPr>
          <w:rFonts w:cstheme="minorHAnsi"/>
          <w:b/>
          <w:i/>
          <w:color w:val="002060"/>
        </w:rPr>
        <w:t xml:space="preserve"> las plantas </w:t>
      </w:r>
      <w:r w:rsidR="00BD30CA" w:rsidRPr="00626A6C">
        <w:rPr>
          <w:rFonts w:cstheme="minorHAnsi"/>
          <w:b/>
          <w:i/>
          <w:color w:val="002060"/>
        </w:rPr>
        <w:t xml:space="preserve">extranjeras procesadoras de productos de origen animal </w:t>
      </w:r>
      <w:r w:rsidR="000B16A8" w:rsidRPr="00626A6C">
        <w:rPr>
          <w:rFonts w:cstheme="minorHAnsi"/>
          <w:b/>
          <w:i/>
          <w:color w:val="002060"/>
        </w:rPr>
        <w:t>certificadas por el MAG</w:t>
      </w:r>
      <w:r w:rsidR="00BD30CA">
        <w:rPr>
          <w:rFonts w:cstheme="minorHAnsi"/>
        </w:rPr>
        <w:t xml:space="preserve">, </w:t>
      </w:r>
      <w:r w:rsidR="00626A6C">
        <w:rPr>
          <w:rFonts w:cstheme="minorHAnsi"/>
        </w:rPr>
        <w:t xml:space="preserve">sobre el particular, </w:t>
      </w:r>
      <w:r w:rsidR="00A722C9">
        <w:rPr>
          <w:rFonts w:cstheme="minorHAnsi"/>
        </w:rPr>
        <w:t>la</w:t>
      </w:r>
      <w:r w:rsidR="00A722C9" w:rsidRPr="00A722C9">
        <w:rPr>
          <w:rFonts w:cstheme="minorHAnsi"/>
        </w:rPr>
        <w:t xml:space="preserve"> </w:t>
      </w:r>
      <w:r w:rsidR="00626A6C">
        <w:rPr>
          <w:rFonts w:cstheme="minorHAnsi"/>
        </w:rPr>
        <w:t>División de Inocuidad de Productos de Origen Animal-</w:t>
      </w:r>
      <w:r w:rsidR="00626A6C" w:rsidRPr="00626A6C">
        <w:rPr>
          <w:rFonts w:cstheme="minorHAnsi"/>
          <w:b/>
          <w:color w:val="002060"/>
        </w:rPr>
        <w:t>D</w:t>
      </w:r>
      <w:r w:rsidR="00A722C9" w:rsidRPr="00626A6C">
        <w:rPr>
          <w:rFonts w:cstheme="minorHAnsi"/>
          <w:b/>
          <w:color w:val="002060"/>
        </w:rPr>
        <w:t>IPOA</w:t>
      </w:r>
      <w:r w:rsidR="00626A6C">
        <w:rPr>
          <w:rFonts w:cstheme="minorHAnsi"/>
        </w:rPr>
        <w:t xml:space="preserve"> de la DGG, comunica que el número de teléfono y contacto de las plantas extranjeras no las manejan, porque s</w:t>
      </w:r>
      <w:r w:rsidR="00626A6C" w:rsidRPr="00A722C9">
        <w:rPr>
          <w:rFonts w:cstheme="minorHAnsi"/>
        </w:rPr>
        <w:t>egún</w:t>
      </w:r>
      <w:r w:rsidR="00A722C9" w:rsidRPr="00A722C9">
        <w:rPr>
          <w:rFonts w:cstheme="minorHAnsi"/>
        </w:rPr>
        <w:t xml:space="preserve"> </w:t>
      </w:r>
      <w:r>
        <w:rPr>
          <w:rFonts w:cstheme="minorHAnsi"/>
        </w:rPr>
        <w:t xml:space="preserve">lo establece </w:t>
      </w:r>
      <w:r w:rsidR="00A722C9" w:rsidRPr="00A722C9">
        <w:rPr>
          <w:rFonts w:cstheme="minorHAnsi"/>
        </w:rPr>
        <w:t>el Reglamento Centroamericano de Medidas y Procedimientos Sanitarios y Fitosanitarios</w:t>
      </w:r>
      <w:r w:rsidR="00626A6C">
        <w:rPr>
          <w:rFonts w:cstheme="minorHAnsi"/>
        </w:rPr>
        <w:t xml:space="preserve">, </w:t>
      </w:r>
      <w:r w:rsidR="00A722C9" w:rsidRPr="00A722C9">
        <w:rPr>
          <w:rFonts w:cstheme="minorHAnsi"/>
        </w:rPr>
        <w:t>en el Art. 12. Procedimientos de control, inspección, aprobación y certificación</w:t>
      </w:r>
      <w:r>
        <w:rPr>
          <w:rFonts w:cstheme="minorHAnsi"/>
        </w:rPr>
        <w:t>;</w:t>
      </w:r>
      <w:r w:rsidR="00A722C9" w:rsidRPr="00A722C9">
        <w:rPr>
          <w:rFonts w:cstheme="minorHAnsi"/>
        </w:rPr>
        <w:t xml:space="preserve"> la comunicación es entre las Autoridades Competentes del Estado Parte Importador y del Estado Parte Exportador.</w:t>
      </w:r>
    </w:p>
    <w:p w:rsidR="00626A6C" w:rsidRPr="00626A6C" w:rsidRDefault="00626A6C" w:rsidP="00626A6C">
      <w:pPr>
        <w:jc w:val="both"/>
        <w:rPr>
          <w:rFonts w:cstheme="minorHAnsi"/>
        </w:rPr>
      </w:pPr>
      <w:r w:rsidRPr="00626A6C">
        <w:rPr>
          <w:rFonts w:cstheme="minorHAnsi"/>
        </w:rPr>
        <w:t xml:space="preserve">Por lo anteriormente expuesto y después de analizar la base de lo solicitado, y considerando que la Ley de Acceso a la Información Pública dispone en el art. 73 que nos encontramos ante un caso de información </w:t>
      </w:r>
      <w:r w:rsidRPr="00626A6C">
        <w:rPr>
          <w:rFonts w:cstheme="minorHAnsi"/>
          <w:b/>
        </w:rPr>
        <w:t>INEXISTENTE</w:t>
      </w:r>
      <w:r w:rsidRPr="00626A6C">
        <w:rPr>
          <w:rFonts w:cstheme="minorHAnsi"/>
        </w:rPr>
        <w:t>, lo que impide brindar lo requerido por el peticionario, esta dependencia resuelve:</w:t>
      </w:r>
    </w:p>
    <w:p w:rsidR="00626A6C" w:rsidRPr="00626A6C" w:rsidRDefault="00626A6C" w:rsidP="00626A6C">
      <w:pPr>
        <w:jc w:val="center"/>
        <w:rPr>
          <w:rFonts w:cstheme="minorHAnsi"/>
          <w:b/>
          <w:color w:val="002060"/>
        </w:rPr>
      </w:pPr>
      <w:r w:rsidRPr="00626A6C">
        <w:rPr>
          <w:rFonts w:cstheme="minorHAnsi"/>
          <w:b/>
          <w:color w:val="002060"/>
        </w:rPr>
        <w:t>NO ENTREGAR LA INFORMACIÓN SOLICITADA POR INEXISTENCIA</w:t>
      </w:r>
    </w:p>
    <w:p w:rsidR="004A2873" w:rsidRDefault="00626A6C" w:rsidP="004A2873">
      <w:pPr>
        <w:jc w:val="both"/>
        <w:rPr>
          <w:rFonts w:eastAsia="Arial Unicode MS" w:cstheme="minorHAnsi"/>
        </w:rPr>
      </w:pPr>
      <w:r>
        <w:rPr>
          <w:rFonts w:cstheme="minorHAnsi"/>
        </w:rPr>
        <w:t>Con respecto a l</w:t>
      </w:r>
      <w:r w:rsidR="000B16A8">
        <w:rPr>
          <w:rFonts w:cstheme="minorHAnsi"/>
        </w:rPr>
        <w:t xml:space="preserve">a información sobre los </w:t>
      </w:r>
      <w:r w:rsidR="000B16A8" w:rsidRPr="00991307">
        <w:rPr>
          <w:rFonts w:cstheme="minorHAnsi"/>
          <w:b/>
          <w:i/>
          <w:color w:val="002060"/>
        </w:rPr>
        <w:t>certifica</w:t>
      </w:r>
      <w:r w:rsidR="006E1952" w:rsidRPr="00991307">
        <w:rPr>
          <w:rFonts w:cstheme="minorHAnsi"/>
          <w:b/>
          <w:i/>
          <w:color w:val="002060"/>
        </w:rPr>
        <w:t>dos de las plantas procesadoras</w:t>
      </w:r>
      <w:r w:rsidR="006E1952">
        <w:rPr>
          <w:rFonts w:cstheme="minorHAnsi"/>
        </w:rPr>
        <w:t xml:space="preserve">, </w:t>
      </w:r>
      <w:r w:rsidR="004A2873">
        <w:rPr>
          <w:rFonts w:eastAsia="Arial Unicode MS" w:cstheme="minorHAnsi"/>
        </w:rPr>
        <w:t>es INFORMACIÓN CONFIDENCIAL, de uso exclusivo por parte del formulador nacional para trámites de registro de sus productos en otros países, o para autorización de su planta; la certificación como tal solamente puede extenderse a solicitud de la empresa que ha sido auditada por la autoridad competente.</w:t>
      </w:r>
    </w:p>
    <w:p w:rsidR="004A2873" w:rsidRDefault="004A2873" w:rsidP="004A2873">
      <w:pPr>
        <w:jc w:val="both"/>
      </w:pPr>
      <w:r>
        <w:rPr>
          <w:rFonts w:eastAsia="Arial Unicode MS" w:cstheme="minorHAnsi"/>
        </w:rPr>
        <w:t xml:space="preserve">En esos términos, después de analizar la base de lo solicitado, se reconoce que la información requerida está contemplada entre las excepciones que cita el art. 24 de la Ley de Acceso a la Información Pública y en el art. 39 del Reglamento de la misma Ley como </w:t>
      </w:r>
      <w:r>
        <w:rPr>
          <w:rFonts w:eastAsia="Arial Unicode MS" w:cstheme="minorHAnsi"/>
          <w:i/>
        </w:rPr>
        <w:t>información confidencial</w:t>
      </w:r>
      <w:r>
        <w:t>.</w:t>
      </w:r>
    </w:p>
    <w:p w:rsidR="004A2873" w:rsidRDefault="004A2873" w:rsidP="004A2873">
      <w:pPr>
        <w:jc w:val="both"/>
        <w:rPr>
          <w:rFonts w:eastAsia="Arial Unicode MS" w:cstheme="minorHAnsi"/>
        </w:rPr>
      </w:pPr>
      <w:r>
        <w:t>P</w:t>
      </w:r>
      <w:r>
        <w:rPr>
          <w:rFonts w:eastAsia="Arial Unicode MS" w:cstheme="minorHAnsi"/>
        </w:rPr>
        <w:t xml:space="preserve">or lo anteriormente expuesto y con base a los arts. 62, 65, 72 literal b) de la Ley, este ministerio se declara impedido para proveer los datos de la petición, por encontrarse clasificada como confidencial y estar restringida su difusión por mandato Constitucional o legal, en razón de un interés personal jurídicamente protegido. En consecuencia resuelve: </w:t>
      </w:r>
    </w:p>
    <w:p w:rsidR="004A2873" w:rsidRDefault="004A2873" w:rsidP="004A2873">
      <w:pPr>
        <w:jc w:val="center"/>
        <w:rPr>
          <w:rFonts w:eastAsia="Arial Unicode MS" w:cstheme="minorHAnsi"/>
          <w:color w:val="002060"/>
        </w:rPr>
      </w:pPr>
      <w:r>
        <w:rPr>
          <w:rFonts w:eastAsia="Arial Unicode MS" w:cstheme="minorHAnsi"/>
          <w:b/>
          <w:color w:val="002060"/>
        </w:rPr>
        <w:t>NEGAR EL ACCESO A LA INFORMACIÓN SOLICITADA POR SER DE CARÁCTER CONFIDENCIAL</w:t>
      </w:r>
    </w:p>
    <w:p w:rsidR="00991307" w:rsidRDefault="00991307">
      <w:pPr>
        <w:rPr>
          <w:rFonts w:eastAsia="Arial Unicode MS" w:cstheme="minorHAnsi"/>
          <w:color w:val="000000"/>
        </w:rPr>
      </w:pPr>
      <w:r>
        <w:rPr>
          <w:rFonts w:eastAsia="Arial Unicode MS" w:cstheme="minorHAnsi"/>
          <w:color w:val="000000"/>
        </w:rPr>
        <w:br w:type="page"/>
      </w:r>
    </w:p>
    <w:p w:rsidR="00991307" w:rsidRDefault="00991307" w:rsidP="004A2873">
      <w:pPr>
        <w:autoSpaceDE w:val="0"/>
        <w:autoSpaceDN w:val="0"/>
        <w:adjustRightInd w:val="0"/>
        <w:snapToGrid w:val="0"/>
        <w:spacing w:after="0" w:line="240" w:lineRule="auto"/>
        <w:jc w:val="both"/>
        <w:rPr>
          <w:rFonts w:eastAsia="Arial Unicode MS" w:cstheme="minorHAnsi"/>
          <w:color w:val="000000"/>
        </w:rPr>
      </w:pPr>
    </w:p>
    <w:p w:rsidR="004A2873" w:rsidRPr="00160ABA" w:rsidRDefault="004A2873" w:rsidP="004A2873">
      <w:pPr>
        <w:autoSpaceDE w:val="0"/>
        <w:autoSpaceDN w:val="0"/>
        <w:adjustRightInd w:val="0"/>
        <w:snapToGrid w:val="0"/>
        <w:spacing w:after="0" w:line="240" w:lineRule="auto"/>
        <w:jc w:val="both"/>
        <w:rPr>
          <w:rFonts w:eastAsia="Arial Unicode MS" w:cstheme="minorHAnsi"/>
          <w:color w:val="002060"/>
        </w:rPr>
      </w:pPr>
      <w:r>
        <w:rPr>
          <w:rFonts w:eastAsia="Arial Unicode MS" w:cstheme="minorHAnsi"/>
          <w:color w:val="000000"/>
        </w:rPr>
        <w:t>Finalmente</w:t>
      </w:r>
      <w:r w:rsidR="00991307">
        <w:rPr>
          <w:rFonts w:eastAsia="Arial Unicode MS" w:cstheme="minorHAnsi"/>
          <w:color w:val="000000"/>
        </w:rPr>
        <w:t>,</w:t>
      </w:r>
      <w:r>
        <w:rPr>
          <w:rFonts w:eastAsia="Arial Unicode MS" w:cstheme="minorHAnsi"/>
          <w:color w:val="000000"/>
        </w:rPr>
        <w:t xml:space="preserve"> el requerimiento sobre </w:t>
      </w:r>
      <w:r w:rsidRPr="00AF61EB">
        <w:rPr>
          <w:rFonts w:eastAsia="Arial Unicode MS" w:cstheme="minorHAnsi"/>
          <w:i/>
          <w:color w:val="002060"/>
        </w:rPr>
        <w:t xml:space="preserve">estadísticas de los importaciones, es decir </w:t>
      </w:r>
      <w:r>
        <w:rPr>
          <w:rFonts w:eastAsia="Arial Unicode MS" w:cstheme="minorHAnsi"/>
          <w:i/>
          <w:color w:val="002060"/>
        </w:rPr>
        <w:t xml:space="preserve">las estadísticas </w:t>
      </w:r>
      <w:r w:rsidRPr="00AF61EB">
        <w:rPr>
          <w:rFonts w:eastAsia="Arial Unicode MS" w:cstheme="minorHAnsi"/>
          <w:i/>
          <w:color w:val="002060"/>
        </w:rPr>
        <w:t>de las empresas salvadoreñas que compran el producto a las plantas certificadas por el MAG en todo el mundo</w:t>
      </w:r>
      <w:r>
        <w:rPr>
          <w:rFonts w:eastAsia="Arial Unicode MS" w:cstheme="minorHAnsi"/>
          <w:i/>
          <w:color w:val="002060"/>
        </w:rPr>
        <w:t>,</w:t>
      </w:r>
      <w:r w:rsidRPr="00AF61EB">
        <w:rPr>
          <w:rFonts w:eastAsia="Arial Unicode MS" w:cstheme="minorHAnsi"/>
          <w:i/>
          <w:color w:val="002060"/>
        </w:rPr>
        <w:t xml:space="preserve"> siendo los datos solicitados los siguientes: </w:t>
      </w:r>
      <w:r w:rsidRPr="00AF61EB">
        <w:rPr>
          <w:rFonts w:eastAsia="Arial Unicode MS" w:cstheme="minorHAnsi"/>
          <w:b/>
          <w:i/>
          <w:color w:val="002060"/>
        </w:rPr>
        <w:t xml:space="preserve">valores en libras o kilogramos, valor económico (FOB) por </w:t>
      </w:r>
      <w:r>
        <w:rPr>
          <w:rFonts w:eastAsia="Arial Unicode MS" w:cstheme="minorHAnsi"/>
          <w:b/>
          <w:i/>
          <w:color w:val="002060"/>
        </w:rPr>
        <w:t xml:space="preserve">importador de </w:t>
      </w:r>
      <w:r w:rsidRPr="00AF61EB">
        <w:rPr>
          <w:rFonts w:eastAsia="Arial Unicode MS" w:cstheme="minorHAnsi"/>
          <w:b/>
          <w:i/>
          <w:color w:val="002060"/>
        </w:rPr>
        <w:t>cada producto importado y los respectivos orígenes</w:t>
      </w:r>
      <w:r>
        <w:rPr>
          <w:rFonts w:eastAsia="Arial Unicode MS" w:cstheme="minorHAnsi"/>
          <w:b/>
          <w:i/>
          <w:color w:val="002060"/>
        </w:rPr>
        <w:t>,</w:t>
      </w:r>
      <w:r w:rsidRPr="00AF61EB">
        <w:rPr>
          <w:rFonts w:eastAsia="Arial Unicode MS" w:cstheme="minorHAnsi"/>
          <w:b/>
          <w:i/>
          <w:color w:val="002060"/>
        </w:rPr>
        <w:t xml:space="preserve"> del 2004 a la fecha el detalle podría ser por mes y/o anual</w:t>
      </w:r>
      <w:r w:rsidR="00991307">
        <w:rPr>
          <w:rFonts w:eastAsia="Arial Unicode MS" w:cstheme="minorHAnsi"/>
          <w:b/>
          <w:color w:val="002060"/>
        </w:rPr>
        <w:t xml:space="preserve">; </w:t>
      </w:r>
      <w:r w:rsidR="00991307" w:rsidRPr="00991307">
        <w:rPr>
          <w:rFonts w:eastAsia="Arial Unicode MS" w:cstheme="minorHAnsi"/>
          <w:color w:val="002060"/>
        </w:rPr>
        <w:t>además del</w:t>
      </w:r>
      <w:r w:rsidRPr="00991307">
        <w:rPr>
          <w:rFonts w:eastAsia="Arial Unicode MS" w:cstheme="minorHAnsi"/>
          <w:color w:val="002060"/>
        </w:rPr>
        <w:t xml:space="preserve"> nombre</w:t>
      </w:r>
      <w:r w:rsidRPr="00160ABA">
        <w:rPr>
          <w:rFonts w:eastAsia="Arial Unicode MS" w:cstheme="minorHAnsi"/>
          <w:color w:val="002060"/>
        </w:rPr>
        <w:t xml:space="preserve"> del exportador</w:t>
      </w:r>
      <w:r>
        <w:rPr>
          <w:rFonts w:eastAsia="Arial Unicode MS" w:cstheme="minorHAnsi"/>
          <w:color w:val="002060"/>
        </w:rPr>
        <w:t>, n</w:t>
      </w:r>
      <w:r w:rsidRPr="00160ABA">
        <w:rPr>
          <w:rFonts w:eastAsia="Arial Unicode MS" w:cstheme="minorHAnsi"/>
          <w:color w:val="002060"/>
        </w:rPr>
        <w:t>ombre de la familia del producto</w:t>
      </w:r>
      <w:r>
        <w:rPr>
          <w:rFonts w:eastAsia="Arial Unicode MS" w:cstheme="minorHAnsi"/>
          <w:color w:val="002060"/>
        </w:rPr>
        <w:t xml:space="preserve"> y la </w:t>
      </w:r>
      <w:r w:rsidR="00991307">
        <w:rPr>
          <w:rFonts w:eastAsia="Arial Unicode MS" w:cstheme="minorHAnsi"/>
          <w:color w:val="002060"/>
        </w:rPr>
        <w:t>p</w:t>
      </w:r>
      <w:r w:rsidRPr="00160ABA">
        <w:rPr>
          <w:rFonts w:eastAsia="Arial Unicode MS" w:cstheme="minorHAnsi"/>
          <w:color w:val="002060"/>
        </w:rPr>
        <w:t xml:space="preserve">artida </w:t>
      </w:r>
      <w:r w:rsidR="00991307">
        <w:rPr>
          <w:rFonts w:eastAsia="Arial Unicode MS" w:cstheme="minorHAnsi"/>
          <w:color w:val="002060"/>
        </w:rPr>
        <w:t>a</w:t>
      </w:r>
      <w:r w:rsidRPr="00160ABA">
        <w:rPr>
          <w:rFonts w:eastAsia="Arial Unicode MS" w:cstheme="minorHAnsi"/>
          <w:color w:val="002060"/>
        </w:rPr>
        <w:t>rancelaria</w:t>
      </w:r>
      <w:r>
        <w:rPr>
          <w:rFonts w:eastAsia="Arial Unicode MS" w:cstheme="minorHAnsi"/>
          <w:color w:val="002060"/>
        </w:rPr>
        <w:t>.</w:t>
      </w:r>
    </w:p>
    <w:p w:rsidR="004A2873" w:rsidRDefault="004A2873" w:rsidP="004A2873">
      <w:pPr>
        <w:snapToGrid w:val="0"/>
        <w:spacing w:after="0" w:line="240" w:lineRule="auto"/>
        <w:jc w:val="both"/>
        <w:rPr>
          <w:rFonts w:eastAsia="Arial Unicode MS" w:cstheme="minorHAnsi"/>
          <w:color w:val="000000"/>
        </w:rPr>
      </w:pPr>
    </w:p>
    <w:p w:rsidR="005F4F2B" w:rsidRDefault="00991307" w:rsidP="003E72B6">
      <w:pPr>
        <w:jc w:val="both"/>
        <w:rPr>
          <w:rFonts w:eastAsia="Arial Unicode MS" w:cstheme="minorHAnsi"/>
        </w:rPr>
      </w:pPr>
      <w:r>
        <w:rPr>
          <w:rFonts w:eastAsia="Arial Unicode MS" w:cstheme="minorHAnsi"/>
        </w:rPr>
        <w:t xml:space="preserve">Al respecto es importante mencionar que </w:t>
      </w:r>
      <w:r w:rsidR="005F4F2B">
        <w:rPr>
          <w:rFonts w:eastAsia="Arial Unicode MS" w:cstheme="minorHAnsi"/>
        </w:rPr>
        <w:t xml:space="preserve">las estadísticas en referencia </w:t>
      </w:r>
      <w:r>
        <w:rPr>
          <w:rFonts w:eastAsia="Arial Unicode MS" w:cstheme="minorHAnsi"/>
        </w:rPr>
        <w:t xml:space="preserve">no </w:t>
      </w:r>
      <w:r w:rsidR="005F4F2B">
        <w:rPr>
          <w:rFonts w:eastAsia="Arial Unicode MS" w:cstheme="minorHAnsi"/>
        </w:rPr>
        <w:t xml:space="preserve">fueron </w:t>
      </w:r>
      <w:r>
        <w:rPr>
          <w:rFonts w:eastAsia="Arial Unicode MS" w:cstheme="minorHAnsi"/>
        </w:rPr>
        <w:t>proporcion</w:t>
      </w:r>
      <w:r w:rsidR="005F4F2B">
        <w:rPr>
          <w:rFonts w:eastAsia="Arial Unicode MS" w:cstheme="minorHAnsi"/>
        </w:rPr>
        <w:t xml:space="preserve">adas por </w:t>
      </w:r>
      <w:r>
        <w:rPr>
          <w:rFonts w:eastAsia="Arial Unicode MS" w:cstheme="minorHAnsi"/>
        </w:rPr>
        <w:t>la Dirección General de Ganadería-DGG</w:t>
      </w:r>
      <w:r w:rsidR="005F4F2B">
        <w:rPr>
          <w:rFonts w:eastAsia="Arial Unicode MS" w:cstheme="minorHAnsi"/>
        </w:rPr>
        <w:t xml:space="preserve"> a la OIR,</w:t>
      </w:r>
      <w:r>
        <w:rPr>
          <w:rFonts w:eastAsia="Arial Unicode MS" w:cstheme="minorHAnsi"/>
        </w:rPr>
        <w:t xml:space="preserve"> a pesar de que la suscrita Oficial de Información orden</w:t>
      </w:r>
      <w:r w:rsidR="005F4F2B">
        <w:rPr>
          <w:rFonts w:eastAsia="Arial Unicode MS" w:cstheme="minorHAnsi"/>
        </w:rPr>
        <w:t>ó su entrega;</w:t>
      </w:r>
      <w:r>
        <w:rPr>
          <w:rFonts w:eastAsia="Arial Unicode MS" w:cstheme="minorHAnsi"/>
        </w:rPr>
        <w:t xml:space="preserve"> lo </w:t>
      </w:r>
      <w:r w:rsidR="005F4F2B">
        <w:rPr>
          <w:rFonts w:eastAsia="Arial Unicode MS" w:cstheme="minorHAnsi"/>
        </w:rPr>
        <w:t>anterior</w:t>
      </w:r>
      <w:r>
        <w:rPr>
          <w:rFonts w:eastAsia="Arial Unicode MS" w:cstheme="minorHAnsi"/>
        </w:rPr>
        <w:t xml:space="preserve"> puede</w:t>
      </w:r>
      <w:r w:rsidR="003E72B6">
        <w:rPr>
          <w:rFonts w:eastAsia="Arial Unicode MS" w:cstheme="minorHAnsi"/>
        </w:rPr>
        <w:t xml:space="preserve"> con</w:t>
      </w:r>
      <w:r w:rsidR="005F4F2B">
        <w:rPr>
          <w:rFonts w:eastAsia="Arial Unicode MS" w:cstheme="minorHAnsi"/>
        </w:rPr>
        <w:t xml:space="preserve">frontarse </w:t>
      </w:r>
      <w:r w:rsidR="003E72B6">
        <w:rPr>
          <w:rFonts w:eastAsia="Arial Unicode MS" w:cstheme="minorHAnsi"/>
        </w:rPr>
        <w:t>en el expediente de la presente gestión</w:t>
      </w:r>
      <w:r w:rsidR="005F4F2B">
        <w:rPr>
          <w:rFonts w:eastAsia="Arial Unicode MS" w:cstheme="minorHAnsi"/>
        </w:rPr>
        <w:t xml:space="preserve">. </w:t>
      </w:r>
    </w:p>
    <w:p w:rsidR="003E72B6" w:rsidRPr="003E72B6" w:rsidRDefault="005F4F2B" w:rsidP="003E72B6">
      <w:pPr>
        <w:jc w:val="both"/>
        <w:rPr>
          <w:rFonts w:cstheme="minorHAnsi"/>
        </w:rPr>
      </w:pPr>
      <w:r>
        <w:rPr>
          <w:rFonts w:eastAsia="Arial Unicode MS" w:cstheme="minorHAnsi"/>
        </w:rPr>
        <w:t>P</w:t>
      </w:r>
      <w:r w:rsidR="003E72B6">
        <w:rPr>
          <w:rFonts w:eastAsia="Arial Unicode MS" w:cstheme="minorHAnsi"/>
        </w:rPr>
        <w:t xml:space="preserve">or tanto </w:t>
      </w:r>
      <w:r w:rsidR="003E72B6" w:rsidRPr="003E72B6">
        <w:rPr>
          <w:rFonts w:cstheme="minorHAnsi"/>
        </w:rPr>
        <w:t xml:space="preserve">de acuerdo a lo dispuesto en el Art. 82 y 83 de la LAIP su persona podrá interponer por sí o a través de su representante un recurso de apelación </w:t>
      </w:r>
      <w:r>
        <w:rPr>
          <w:rFonts w:cstheme="minorHAnsi"/>
        </w:rPr>
        <w:t xml:space="preserve">ante el Instituto de Acceso de la Información Pública-IAIP o en esta oficina, </w:t>
      </w:r>
      <w:r w:rsidR="003E72B6" w:rsidRPr="003E72B6">
        <w:rPr>
          <w:rFonts w:cstheme="minorHAnsi"/>
        </w:rPr>
        <w:t xml:space="preserve">dentro de los cinco días hábiles siguientes a la fecha de la notificación de la presente resolución. </w:t>
      </w:r>
    </w:p>
    <w:p w:rsidR="003E72B6" w:rsidRPr="003E72B6" w:rsidRDefault="003E72B6" w:rsidP="003E72B6">
      <w:pPr>
        <w:jc w:val="both"/>
        <w:rPr>
          <w:rFonts w:cstheme="minorHAnsi"/>
        </w:rPr>
      </w:pPr>
      <w:r w:rsidRPr="003E72B6">
        <w:rPr>
          <w:rFonts w:cstheme="minorHAnsi"/>
        </w:rPr>
        <w:t>Comuníquese para los efectos pertinentes.</w:t>
      </w:r>
    </w:p>
    <w:p w:rsidR="004A2873" w:rsidRDefault="004A2873" w:rsidP="006E1952">
      <w:pPr>
        <w:jc w:val="both"/>
        <w:rPr>
          <w:rFonts w:eastAsia="Arial Unicode MS" w:cstheme="minorHAnsi"/>
        </w:rPr>
      </w:pPr>
    </w:p>
    <w:p w:rsidR="004A2873" w:rsidRDefault="004A2873" w:rsidP="006E1952">
      <w:pPr>
        <w:jc w:val="both"/>
        <w:rPr>
          <w:rFonts w:eastAsia="Arial Unicode MS" w:cstheme="minorHAnsi"/>
        </w:rPr>
      </w:pPr>
    </w:p>
    <w:p w:rsidR="00111FBD" w:rsidRPr="0073380A" w:rsidRDefault="00111FBD" w:rsidP="00160AB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rPr>
      </w:pPr>
    </w:p>
    <w:p w:rsidR="00523609" w:rsidRPr="0073380A" w:rsidRDefault="00523609" w:rsidP="00160AB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rPr>
      </w:pPr>
      <w:r w:rsidRPr="0073380A">
        <w:rPr>
          <w:rFonts w:cstheme="minorHAnsi"/>
          <w:b/>
          <w:color w:val="002060"/>
        </w:rPr>
        <w:t>Ana Patricia Sánchez de Cruz</w:t>
      </w:r>
    </w:p>
    <w:p w:rsidR="00523609" w:rsidRPr="0073380A" w:rsidRDefault="00523609" w:rsidP="007338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cstheme="minorHAnsi"/>
          <w:b/>
          <w:color w:val="002060"/>
        </w:rPr>
      </w:pPr>
      <w:r w:rsidRPr="0073380A">
        <w:rPr>
          <w:rFonts w:cstheme="minorHAnsi"/>
          <w:b/>
          <w:color w:val="002060"/>
        </w:rPr>
        <w:t>Oficial de Información MAG OIR</w:t>
      </w:r>
    </w:p>
    <w:sectPr w:rsidR="00523609" w:rsidRPr="0073380A" w:rsidSect="00E47F2A">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102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93" w:rsidRDefault="00B53F93" w:rsidP="00063E85">
      <w:pPr>
        <w:spacing w:after="0" w:line="240" w:lineRule="auto"/>
      </w:pPr>
      <w:r>
        <w:separator/>
      </w:r>
    </w:p>
  </w:endnote>
  <w:endnote w:type="continuationSeparator" w:id="0">
    <w:p w:rsidR="00B53F93" w:rsidRDefault="00B53F93" w:rsidP="000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B5" w:rsidRDefault="00F359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0D" w:rsidRDefault="00530E0D" w:rsidP="004A1E52">
    <w:pPr>
      <w:pStyle w:val="Piedepgina"/>
      <w:jc w:val="center"/>
      <w:rPr>
        <w:rFonts w:ascii="ITC Avant Garde Std Bk" w:hAnsi="ITC Avant Garde Std Bk"/>
        <w:i/>
        <w:sz w:val="18"/>
        <w:szCs w:val="18"/>
      </w:rPr>
    </w:pPr>
  </w:p>
  <w:p w:rsidR="00530E0D" w:rsidRDefault="00B53F93" w:rsidP="004A1E52">
    <w:pPr>
      <w:pStyle w:val="Piedepgina"/>
      <w:jc w:val="center"/>
      <w:rPr>
        <w:rFonts w:ascii="ITC Avant Garde Std Bk" w:hAnsi="ITC Avant Garde Std Bk"/>
        <w:i/>
        <w:sz w:val="16"/>
        <w:szCs w:val="18"/>
      </w:rPr>
    </w:pPr>
    <w:r>
      <w:rPr>
        <w:rFonts w:ascii="ITC Avant Garde Std Bk" w:hAnsi="ITC Avant Garde Std Bk"/>
        <w:i/>
        <w:sz w:val="16"/>
        <w:szCs w:val="18"/>
      </w:rPr>
      <w:pict>
        <v:rect id="_x0000_i1025" style="width:0;height:1.5pt" o:hralign="center" o:hrstd="t" o:hr="t" fillcolor="#a0a0a0" stroked="f"/>
      </w:pict>
    </w:r>
  </w:p>
  <w:p w:rsidR="004A1E52" w:rsidRDefault="004A1E52" w:rsidP="004A1E52">
    <w:pPr>
      <w:pStyle w:val="Piedepgina"/>
      <w:jc w:val="center"/>
      <w:rPr>
        <w:rFonts w:ascii="ITC Avant Garde Std Bk" w:hAnsi="ITC Avant Garde Std Bk"/>
        <w:i/>
        <w:sz w:val="16"/>
        <w:szCs w:val="18"/>
      </w:rPr>
    </w:pPr>
    <w:r w:rsidRPr="00530E0D">
      <w:rPr>
        <w:rFonts w:ascii="ITC Avant Garde Std Bk" w:hAnsi="ITC Avant Garde Std Bk"/>
        <w:i/>
        <w:sz w:val="16"/>
        <w:szCs w:val="18"/>
      </w:rPr>
      <w:t>Si después de analizar lo anteriormente expuesto no está de acuerdo con la respuesta, puede interponer un recurso de apelación según lo normado en el Art 82 y 83 de la LAIP</w:t>
    </w:r>
  </w:p>
  <w:p w:rsidR="00530E0D" w:rsidRPr="00530E0D" w:rsidRDefault="00530E0D" w:rsidP="004A1E52">
    <w:pPr>
      <w:pStyle w:val="Piedepgina"/>
      <w:jc w:val="center"/>
      <w:rPr>
        <w:rFonts w:ascii="ITC Avant Garde Std Bk" w:hAnsi="ITC Avant Garde Std Bk"/>
        <w:i/>
        <w:sz w:val="16"/>
        <w:szCs w:val="18"/>
      </w:rPr>
    </w:pPr>
  </w:p>
  <w:p w:rsidR="00E47F2A" w:rsidRPr="00E47F2A" w:rsidRDefault="00E47F2A" w:rsidP="00E47F2A">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Final 1a. Avenida Norte, 13 Calle Oriente y Av. Manuel Gallardo. Santa Tecla, La Libertad</w:t>
    </w:r>
  </w:p>
  <w:p w:rsidR="00E47F2A" w:rsidRDefault="00E47F2A" w:rsidP="00E47F2A">
    <w:pPr>
      <w:pStyle w:val="Piedepgina"/>
      <w:jc w:val="center"/>
      <w:rPr>
        <w:rFonts w:ascii="ITC Avant Garde Std Bk" w:hAnsi="ITC Avant Garde Std Bk"/>
        <w:b/>
        <w:color w:val="548DD4"/>
        <w:sz w:val="18"/>
        <w:szCs w:val="18"/>
      </w:rPr>
    </w:pPr>
    <w:r w:rsidRPr="00E47F2A">
      <w:rPr>
        <w:rFonts w:ascii="ITC Avant Garde Std Bk" w:hAnsi="ITC Avant Garde Std Bk"/>
        <w:b/>
        <w:color w:val="548DD4"/>
        <w:sz w:val="18"/>
        <w:szCs w:val="18"/>
      </w:rPr>
      <w:t xml:space="preserve">Tel: (503) 2210-1969 || Correo: </w:t>
    </w:r>
    <w:hyperlink r:id="rId1" w:history="1">
      <w:r w:rsidRPr="00511001">
        <w:rPr>
          <w:rStyle w:val="Hipervnculo"/>
          <w:rFonts w:ascii="ITC Avant Garde Std Bk" w:hAnsi="ITC Avant Garde Std Bk"/>
          <w:b/>
          <w:sz w:val="18"/>
          <w:szCs w:val="18"/>
        </w:rPr>
        <w:t>oir@mag.gob.sv</w:t>
      </w:r>
    </w:hyperlink>
  </w:p>
  <w:p w:rsidR="00F04C46" w:rsidRDefault="00F04C46" w:rsidP="00E47F2A">
    <w:pPr>
      <w:pStyle w:val="Piedepgina"/>
      <w:jc w:val="center"/>
      <w:rPr>
        <w:rFonts w:ascii="ITC Avant Garde Std Bk" w:hAnsi="ITC Avant Garde Std Bk"/>
        <w:b/>
        <w:color w:val="C00000"/>
        <w:sz w:val="18"/>
        <w:szCs w:val="18"/>
      </w:rPr>
    </w:pPr>
  </w:p>
  <w:p w:rsidR="00E47F2A" w:rsidRPr="00410963" w:rsidRDefault="00E47F2A" w:rsidP="00E47F2A">
    <w:pPr>
      <w:pStyle w:val="Piedepgina"/>
      <w:jc w:val="center"/>
      <w:rPr>
        <w:rFonts w:ascii="ITC Avant Garde Std Bk" w:hAnsi="ITC Avant Garde Std Bk"/>
        <w:b/>
        <w:color w:val="C00000"/>
        <w:sz w:val="16"/>
        <w:szCs w:val="18"/>
      </w:rPr>
    </w:pPr>
    <w:r w:rsidRPr="00410963">
      <w:rPr>
        <w:rFonts w:ascii="ITC Avant Garde Std Bk" w:hAnsi="ITC Avant Garde Std Bk"/>
        <w:b/>
        <w:color w:val="C00000"/>
        <w:sz w:val="16"/>
        <w:szCs w:val="18"/>
      </w:rPr>
      <w:t xml:space="preserve">Página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PAGE  \* Arabic  \* MERGEFORMAT</w:instrText>
    </w:r>
    <w:r w:rsidRPr="00410963">
      <w:rPr>
        <w:rFonts w:ascii="ITC Avant Garde Std Bk" w:hAnsi="ITC Avant Garde Std Bk"/>
        <w:b/>
        <w:color w:val="C00000"/>
        <w:sz w:val="16"/>
        <w:szCs w:val="18"/>
      </w:rPr>
      <w:fldChar w:fldCharType="separate"/>
    </w:r>
    <w:r w:rsidR="003B24EB">
      <w:rPr>
        <w:rFonts w:ascii="ITC Avant Garde Std Bk" w:hAnsi="ITC Avant Garde Std Bk"/>
        <w:b/>
        <w:noProof/>
        <w:color w:val="C00000"/>
        <w:sz w:val="16"/>
        <w:szCs w:val="18"/>
      </w:rPr>
      <w:t>1</w:t>
    </w:r>
    <w:r w:rsidRPr="00410963">
      <w:rPr>
        <w:rFonts w:ascii="ITC Avant Garde Std Bk" w:hAnsi="ITC Avant Garde Std Bk"/>
        <w:b/>
        <w:color w:val="C00000"/>
        <w:sz w:val="16"/>
        <w:szCs w:val="18"/>
      </w:rPr>
      <w:fldChar w:fldCharType="end"/>
    </w:r>
    <w:r w:rsidRPr="00410963">
      <w:rPr>
        <w:rFonts w:ascii="ITC Avant Garde Std Bk" w:hAnsi="ITC Avant Garde Std Bk"/>
        <w:b/>
        <w:color w:val="C00000"/>
        <w:sz w:val="16"/>
        <w:szCs w:val="18"/>
      </w:rPr>
      <w:t xml:space="preserve"> de </w:t>
    </w:r>
    <w:r w:rsidRPr="00410963">
      <w:rPr>
        <w:rFonts w:ascii="ITC Avant Garde Std Bk" w:hAnsi="ITC Avant Garde Std Bk"/>
        <w:b/>
        <w:color w:val="C00000"/>
        <w:sz w:val="16"/>
        <w:szCs w:val="18"/>
      </w:rPr>
      <w:fldChar w:fldCharType="begin"/>
    </w:r>
    <w:r w:rsidRPr="00410963">
      <w:rPr>
        <w:rFonts w:ascii="ITC Avant Garde Std Bk" w:hAnsi="ITC Avant Garde Std Bk"/>
        <w:b/>
        <w:color w:val="C00000"/>
        <w:sz w:val="16"/>
        <w:szCs w:val="18"/>
      </w:rPr>
      <w:instrText>NUMPAGES  \* Arabic  \* MERGEFORMAT</w:instrText>
    </w:r>
    <w:r w:rsidRPr="00410963">
      <w:rPr>
        <w:rFonts w:ascii="ITC Avant Garde Std Bk" w:hAnsi="ITC Avant Garde Std Bk"/>
        <w:b/>
        <w:color w:val="C00000"/>
        <w:sz w:val="16"/>
        <w:szCs w:val="18"/>
      </w:rPr>
      <w:fldChar w:fldCharType="separate"/>
    </w:r>
    <w:r w:rsidR="003B24EB">
      <w:rPr>
        <w:rFonts w:ascii="ITC Avant Garde Std Bk" w:hAnsi="ITC Avant Garde Std Bk"/>
        <w:b/>
        <w:noProof/>
        <w:color w:val="C00000"/>
        <w:sz w:val="16"/>
        <w:szCs w:val="18"/>
      </w:rPr>
      <w:t>4</w:t>
    </w:r>
    <w:r w:rsidRPr="00410963">
      <w:rPr>
        <w:rFonts w:ascii="ITC Avant Garde Std Bk" w:hAnsi="ITC Avant Garde Std Bk"/>
        <w:b/>
        <w:color w:val="C00000"/>
        <w:sz w:val="16"/>
        <w:szCs w:val="18"/>
      </w:rPr>
      <w:fldChar w:fldCharType="end"/>
    </w:r>
  </w:p>
  <w:p w:rsidR="00063E85" w:rsidRPr="009865F0" w:rsidRDefault="00063E85" w:rsidP="008A6BFF">
    <w:pPr>
      <w:pStyle w:val="Piedepgina"/>
      <w:tabs>
        <w:tab w:val="clear" w:pos="4252"/>
        <w:tab w:val="clear" w:pos="8504"/>
        <w:tab w:val="left" w:pos="6075"/>
      </w:tabs>
      <w:rPr>
        <w:rFonts w:ascii="ITC Avant Garde Std Bk" w:hAnsi="ITC Avant Garde Std Bk"/>
        <w:color w:val="548DD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B5" w:rsidRDefault="00F359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93" w:rsidRDefault="00B53F93" w:rsidP="00063E85">
      <w:pPr>
        <w:spacing w:after="0" w:line="240" w:lineRule="auto"/>
      </w:pPr>
      <w:r>
        <w:separator/>
      </w:r>
    </w:p>
  </w:footnote>
  <w:footnote w:type="continuationSeparator" w:id="0">
    <w:p w:rsidR="00B53F93" w:rsidRDefault="00B53F93" w:rsidP="0006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85" w:rsidRDefault="00B53F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4" o:spid="_x0000_s2050" type="#_x0000_t75" style="position:absolute;margin-left:0;margin-top:0;width:434.95pt;height:449.2pt;z-index:-251658752;mso-position-horizontal:center;mso-position-horizontal-relative:margin;mso-position-vertical:center;mso-position-vertical-relative:margin" o:allowincell="f">
          <v:imagedata r:id="rId1" o:title="es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85" w:rsidRDefault="00523609">
    <w:pPr>
      <w:pStyle w:val="Encabezado"/>
    </w:pPr>
    <w:r>
      <w:rPr>
        <w:noProof/>
        <w:lang w:val="es-SV" w:eastAsia="es-SV"/>
      </w:rPr>
      <w:drawing>
        <wp:anchor distT="0" distB="0" distL="114300" distR="114300" simplePos="0" relativeHeight="251663872" behindDoc="0" locked="0" layoutInCell="1" allowOverlap="1" wp14:anchorId="40F40561" wp14:editId="6C7F36D9">
          <wp:simplePos x="0" y="0"/>
          <wp:positionH relativeFrom="column">
            <wp:posOffset>3529965</wp:posOffset>
          </wp:positionH>
          <wp:positionV relativeFrom="paragraph">
            <wp:posOffset>-11430</wp:posOffset>
          </wp:positionV>
          <wp:extent cx="2115185" cy="4940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94030"/>
                  </a:xfrm>
                  <a:prstGeom prst="rect">
                    <a:avLst/>
                  </a:prstGeom>
                  <a:noFill/>
                </pic:spPr>
              </pic:pic>
            </a:graphicData>
          </a:graphic>
          <wp14:sizeRelH relativeFrom="page">
            <wp14:pctWidth>0</wp14:pctWidth>
          </wp14:sizeRelH>
          <wp14:sizeRelV relativeFrom="page">
            <wp14:pctHeight>0</wp14:pctHeight>
          </wp14:sizeRelV>
        </wp:anchor>
      </w:drawing>
    </w:r>
    <w:r w:rsidR="006F6B20">
      <w:rPr>
        <w:noProof/>
        <w:lang w:val="es-SV" w:eastAsia="es-SV"/>
      </w:rPr>
      <w:drawing>
        <wp:anchor distT="0" distB="0" distL="114300" distR="114300" simplePos="0" relativeHeight="251662848" behindDoc="0" locked="0" layoutInCell="1" allowOverlap="1" wp14:anchorId="67681026" wp14:editId="1E40829C">
          <wp:simplePos x="0" y="0"/>
          <wp:positionH relativeFrom="margin">
            <wp:align>left</wp:align>
          </wp:positionH>
          <wp:positionV relativeFrom="paragraph">
            <wp:posOffset>-307975</wp:posOffset>
          </wp:positionV>
          <wp:extent cx="1676400" cy="10356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a:blip r:embed="rId2"/>
                  <a:srcRect/>
                  <a:stretch>
                    <a:fillRect/>
                  </a:stretch>
                </pic:blipFill>
                <pic:spPr bwMode="auto">
                  <a:xfrm>
                    <a:off x="0" y="0"/>
                    <a:ext cx="1676400" cy="1035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1218" w:rsidRDefault="00C51218">
    <w:pPr>
      <w:pStyle w:val="Encabezado"/>
    </w:pPr>
  </w:p>
  <w:p w:rsidR="00C51218" w:rsidRDefault="00C51218">
    <w:pPr>
      <w:pStyle w:val="Encabezado"/>
    </w:pPr>
  </w:p>
  <w:p w:rsidR="00C51218" w:rsidRDefault="00C51218">
    <w:pPr>
      <w:pStyle w:val="Encabezado"/>
    </w:pPr>
  </w:p>
  <w:p w:rsidR="00C51218" w:rsidRDefault="00C51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85" w:rsidRDefault="00B53F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3" o:spid="_x0000_s2049" type="#_x0000_t75" style="position:absolute;margin-left:0;margin-top:0;width:434.95pt;height:449.2pt;z-index:-251659776;mso-position-horizontal:center;mso-position-horizontal-relative:margin;mso-position-vertical:center;mso-position-vertical-relative:margin" o:allowincell="f">
          <v:imagedata r:id="rId1" o:title="es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EF1"/>
    <w:multiLevelType w:val="hybridMultilevel"/>
    <w:tmpl w:val="4EA8F21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7584720"/>
    <w:multiLevelType w:val="hybridMultilevel"/>
    <w:tmpl w:val="BE14AD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E05AE5"/>
    <w:multiLevelType w:val="hybridMultilevel"/>
    <w:tmpl w:val="85EAF3B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4B26B7B"/>
    <w:multiLevelType w:val="hybridMultilevel"/>
    <w:tmpl w:val="85EAF3B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7E40769"/>
    <w:multiLevelType w:val="hybridMultilevel"/>
    <w:tmpl w:val="0F4C50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B4CA1"/>
    <w:multiLevelType w:val="hybridMultilevel"/>
    <w:tmpl w:val="12E681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A32824"/>
    <w:multiLevelType w:val="hybridMultilevel"/>
    <w:tmpl w:val="18F6EE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62B55CA"/>
    <w:multiLevelType w:val="hybridMultilevel"/>
    <w:tmpl w:val="127EEF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A845B4"/>
    <w:multiLevelType w:val="hybridMultilevel"/>
    <w:tmpl w:val="15B06E5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1C01829"/>
    <w:multiLevelType w:val="hybridMultilevel"/>
    <w:tmpl w:val="1DAA6DE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nsid w:val="46EA53CC"/>
    <w:multiLevelType w:val="hybridMultilevel"/>
    <w:tmpl w:val="22A80D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7C3354D"/>
    <w:multiLevelType w:val="hybridMultilevel"/>
    <w:tmpl w:val="2DDA74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FBC1AEC"/>
    <w:multiLevelType w:val="hybridMultilevel"/>
    <w:tmpl w:val="818E869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EC67E15"/>
    <w:multiLevelType w:val="hybridMultilevel"/>
    <w:tmpl w:val="2E024F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8622900"/>
    <w:multiLevelType w:val="hybridMultilevel"/>
    <w:tmpl w:val="2D36EBA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7F4A0884"/>
    <w:multiLevelType w:val="hybridMultilevel"/>
    <w:tmpl w:val="E14009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15"/>
  </w:num>
  <w:num w:numId="3">
    <w:abstractNumId w:val="2"/>
  </w:num>
  <w:num w:numId="4">
    <w:abstractNumId w:val="3"/>
  </w:num>
  <w:num w:numId="5">
    <w:abstractNumId w:val="0"/>
  </w:num>
  <w:num w:numId="6">
    <w:abstractNumId w:val="14"/>
  </w:num>
  <w:num w:numId="7">
    <w:abstractNumId w:val="1"/>
  </w:num>
  <w:num w:numId="8">
    <w:abstractNumId w:val="4"/>
  </w:num>
  <w:num w:numId="9">
    <w:abstractNumId w:val="6"/>
  </w:num>
  <w:num w:numId="10">
    <w:abstractNumId w:val="10"/>
  </w:num>
  <w:num w:numId="11">
    <w:abstractNumId w:val="5"/>
  </w:num>
  <w:num w:numId="12">
    <w:abstractNumId w:val="13"/>
  </w:num>
  <w:num w:numId="13">
    <w:abstractNumId w:val="7"/>
  </w:num>
  <w:num w:numId="14">
    <w:abstractNumId w:val="9"/>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7C"/>
    <w:rsid w:val="000105A8"/>
    <w:rsid w:val="00025379"/>
    <w:rsid w:val="0002666A"/>
    <w:rsid w:val="00026ED8"/>
    <w:rsid w:val="00032FDC"/>
    <w:rsid w:val="00045A61"/>
    <w:rsid w:val="00050681"/>
    <w:rsid w:val="00063E85"/>
    <w:rsid w:val="000B16A8"/>
    <w:rsid w:val="000D42C9"/>
    <w:rsid w:val="00111FBD"/>
    <w:rsid w:val="00132D8B"/>
    <w:rsid w:val="00134517"/>
    <w:rsid w:val="0013694E"/>
    <w:rsid w:val="00160ABA"/>
    <w:rsid w:val="001839CD"/>
    <w:rsid w:val="001B1510"/>
    <w:rsid w:val="001B5C60"/>
    <w:rsid w:val="001B6AAC"/>
    <w:rsid w:val="001D57DE"/>
    <w:rsid w:val="001F20CB"/>
    <w:rsid w:val="0025294C"/>
    <w:rsid w:val="0028049F"/>
    <w:rsid w:val="002C2035"/>
    <w:rsid w:val="002C7C49"/>
    <w:rsid w:val="002D0F1E"/>
    <w:rsid w:val="002E33BE"/>
    <w:rsid w:val="00360B04"/>
    <w:rsid w:val="00382CCC"/>
    <w:rsid w:val="00396846"/>
    <w:rsid w:val="003B24EB"/>
    <w:rsid w:val="003C4944"/>
    <w:rsid w:val="003E72B6"/>
    <w:rsid w:val="003F7A84"/>
    <w:rsid w:val="00410963"/>
    <w:rsid w:val="00417C95"/>
    <w:rsid w:val="00430147"/>
    <w:rsid w:val="00431818"/>
    <w:rsid w:val="004A1E52"/>
    <w:rsid w:val="004A2873"/>
    <w:rsid w:val="004A3B76"/>
    <w:rsid w:val="004A518E"/>
    <w:rsid w:val="00506842"/>
    <w:rsid w:val="00523609"/>
    <w:rsid w:val="00530E0D"/>
    <w:rsid w:val="00586E3D"/>
    <w:rsid w:val="005B18D4"/>
    <w:rsid w:val="005B361B"/>
    <w:rsid w:val="005E34FE"/>
    <w:rsid w:val="005F4F2B"/>
    <w:rsid w:val="00626A6C"/>
    <w:rsid w:val="0067724E"/>
    <w:rsid w:val="006D24FE"/>
    <w:rsid w:val="006E1952"/>
    <w:rsid w:val="006F6B20"/>
    <w:rsid w:val="0073185B"/>
    <w:rsid w:val="0073380A"/>
    <w:rsid w:val="0075138E"/>
    <w:rsid w:val="00756606"/>
    <w:rsid w:val="0076372A"/>
    <w:rsid w:val="007750D2"/>
    <w:rsid w:val="007760DC"/>
    <w:rsid w:val="00776FC4"/>
    <w:rsid w:val="007A50A1"/>
    <w:rsid w:val="007B4E8B"/>
    <w:rsid w:val="007C05FF"/>
    <w:rsid w:val="008544E6"/>
    <w:rsid w:val="008659C1"/>
    <w:rsid w:val="00891372"/>
    <w:rsid w:val="008A6BFF"/>
    <w:rsid w:val="008B5B4E"/>
    <w:rsid w:val="008C48B0"/>
    <w:rsid w:val="008D067E"/>
    <w:rsid w:val="00912617"/>
    <w:rsid w:val="009175F6"/>
    <w:rsid w:val="0098439D"/>
    <w:rsid w:val="009865F0"/>
    <w:rsid w:val="00991307"/>
    <w:rsid w:val="009D6C00"/>
    <w:rsid w:val="00A31F2D"/>
    <w:rsid w:val="00A722C9"/>
    <w:rsid w:val="00AA7244"/>
    <w:rsid w:val="00AE5F91"/>
    <w:rsid w:val="00AF61EB"/>
    <w:rsid w:val="00B53F93"/>
    <w:rsid w:val="00B561A8"/>
    <w:rsid w:val="00BD30CA"/>
    <w:rsid w:val="00BE111F"/>
    <w:rsid w:val="00C00F22"/>
    <w:rsid w:val="00C14091"/>
    <w:rsid w:val="00C4746C"/>
    <w:rsid w:val="00C51218"/>
    <w:rsid w:val="00C9514C"/>
    <w:rsid w:val="00CB1F7C"/>
    <w:rsid w:val="00D230F2"/>
    <w:rsid w:val="00D463A1"/>
    <w:rsid w:val="00D62F72"/>
    <w:rsid w:val="00D70F04"/>
    <w:rsid w:val="00DC5379"/>
    <w:rsid w:val="00DD1DAE"/>
    <w:rsid w:val="00DE5763"/>
    <w:rsid w:val="00DF0AF9"/>
    <w:rsid w:val="00E1217D"/>
    <w:rsid w:val="00E47F2A"/>
    <w:rsid w:val="00E83B54"/>
    <w:rsid w:val="00EB33D3"/>
    <w:rsid w:val="00ED2DD2"/>
    <w:rsid w:val="00ED7131"/>
    <w:rsid w:val="00F04C46"/>
    <w:rsid w:val="00F12F33"/>
    <w:rsid w:val="00F359B5"/>
    <w:rsid w:val="00F64508"/>
    <w:rsid w:val="00F708E3"/>
    <w:rsid w:val="00FF7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semiHidden/>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E47F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semiHidden/>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E47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55146">
      <w:bodyDiv w:val="1"/>
      <w:marLeft w:val="0"/>
      <w:marRight w:val="0"/>
      <w:marTop w:val="0"/>
      <w:marBottom w:val="0"/>
      <w:divBdr>
        <w:top w:val="none" w:sz="0" w:space="0" w:color="auto"/>
        <w:left w:val="none" w:sz="0" w:space="0" w:color="auto"/>
        <w:bottom w:val="none" w:sz="0" w:space="0" w:color="auto"/>
        <w:right w:val="none" w:sz="0" w:space="0" w:color="auto"/>
      </w:divBdr>
    </w:div>
    <w:div w:id="1635064705">
      <w:bodyDiv w:val="1"/>
      <w:marLeft w:val="0"/>
      <w:marRight w:val="0"/>
      <w:marTop w:val="0"/>
      <w:marBottom w:val="0"/>
      <w:divBdr>
        <w:top w:val="none" w:sz="0" w:space="0" w:color="auto"/>
        <w:left w:val="none" w:sz="0" w:space="0" w:color="auto"/>
        <w:bottom w:val="none" w:sz="0" w:space="0" w:color="auto"/>
        <w:right w:val="none" w:sz="0" w:space="0" w:color="auto"/>
      </w:divBdr>
    </w:div>
    <w:div w:id="170101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1152-A374-4D14-B084-77C9DA97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2018-09-21T03:27:00Z</cp:lastPrinted>
  <dcterms:created xsi:type="dcterms:W3CDTF">2018-10-18T03:39:00Z</dcterms:created>
  <dcterms:modified xsi:type="dcterms:W3CDTF">2018-10-19T19:39:00Z</dcterms:modified>
</cp:coreProperties>
</file>