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FB" w:rsidRPr="00641FFB" w:rsidRDefault="00641FFB" w:rsidP="00641FFB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 w:rsidRPr="00641FFB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 w:rsidRPr="00641FFB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 w:rsidRPr="00641FFB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 w:rsidRPr="00641FFB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 w:rsidRPr="00641FFB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52322F">
        <w:rPr>
          <w:rFonts w:eastAsia="Arial Unicode MS" w:cstheme="minorHAnsi"/>
          <w:b/>
          <w:color w:val="182F7C"/>
          <w:sz w:val="24"/>
          <w:lang w:val="es-SV"/>
        </w:rPr>
        <w:t>228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035ABF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2"/>
        </w:rPr>
      </w:pPr>
    </w:p>
    <w:p w:rsidR="001F4004" w:rsidRPr="00035ABF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35ABF">
        <w:rPr>
          <w:rFonts w:eastAsia="Arial Unicode MS" w:cstheme="minorHAnsi"/>
          <w:sz w:val="20"/>
          <w:szCs w:val="20"/>
        </w:rPr>
        <w:t xml:space="preserve">Santa Tecla, departamento de La Libertad a las </w:t>
      </w:r>
      <w:r w:rsidR="0052322F" w:rsidRPr="00035ABF">
        <w:rPr>
          <w:rFonts w:eastAsia="Arial Unicode MS" w:cstheme="minorHAnsi"/>
          <w:color w:val="182F7C"/>
          <w:sz w:val="20"/>
          <w:szCs w:val="20"/>
        </w:rPr>
        <w:t xml:space="preserve">dieciséis </w:t>
      </w:r>
      <w:r w:rsidRPr="00035ABF">
        <w:rPr>
          <w:rFonts w:eastAsia="Arial Unicode MS" w:cstheme="minorHAnsi"/>
          <w:color w:val="182F7C"/>
          <w:sz w:val="20"/>
          <w:szCs w:val="20"/>
        </w:rPr>
        <w:t xml:space="preserve">horas del día </w:t>
      </w:r>
      <w:r w:rsidR="0052322F" w:rsidRPr="00035ABF">
        <w:rPr>
          <w:rFonts w:eastAsia="Arial Unicode MS" w:cstheme="minorHAnsi"/>
          <w:color w:val="182F7C"/>
          <w:sz w:val="20"/>
          <w:szCs w:val="20"/>
        </w:rPr>
        <w:t xml:space="preserve">cinco de octubre </w:t>
      </w:r>
      <w:r w:rsidRPr="00035ABF">
        <w:rPr>
          <w:rFonts w:eastAsia="Arial Unicode MS" w:cstheme="minorHAnsi"/>
          <w:color w:val="182F7C"/>
          <w:sz w:val="20"/>
          <w:szCs w:val="20"/>
        </w:rPr>
        <w:t>de dos mil dieciocho</w:t>
      </w:r>
      <w:r w:rsidRPr="00035ABF">
        <w:rPr>
          <w:rFonts w:eastAsia="Arial Unicode MS" w:cstheme="minorHAnsi"/>
          <w:color w:val="002060"/>
          <w:sz w:val="20"/>
          <w:szCs w:val="20"/>
        </w:rPr>
        <w:t>,</w:t>
      </w:r>
      <w:r w:rsidRPr="00035ABF">
        <w:rPr>
          <w:rFonts w:eastAsia="Arial Unicode MS" w:cstheme="minorHAnsi"/>
          <w:sz w:val="20"/>
          <w:szCs w:val="20"/>
        </w:rPr>
        <w:t xml:space="preserve"> el Ministerio de Agricultura y Ganadería luego de haber recibido y admitido la solic</w:t>
      </w:r>
      <w:r w:rsidRPr="00035ABF">
        <w:rPr>
          <w:rFonts w:eastAsia="Arial Unicode MS" w:cstheme="minorHAnsi"/>
          <w:sz w:val="20"/>
          <w:szCs w:val="20"/>
        </w:rPr>
        <w:t>i</w:t>
      </w:r>
      <w:r w:rsidRPr="00035ABF">
        <w:rPr>
          <w:rFonts w:eastAsia="Arial Unicode MS" w:cstheme="minorHAnsi"/>
          <w:sz w:val="20"/>
          <w:szCs w:val="20"/>
        </w:rPr>
        <w:t>tud de información</w:t>
      </w:r>
      <w:r w:rsidRPr="00035ABF">
        <w:rPr>
          <w:rFonts w:eastAsia="Arial Unicode MS" w:cstheme="minorHAnsi"/>
          <w:color w:val="182F7C"/>
          <w:sz w:val="20"/>
          <w:szCs w:val="20"/>
        </w:rPr>
        <w:t xml:space="preserve"> </w:t>
      </w:r>
      <w:r w:rsidR="0052322F"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MAG OIR No. </w:t>
      </w:r>
      <w:r w:rsidR="0099038E"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2</w:t>
      </w:r>
      <w:r w:rsidR="0052322F"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28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-2018</w:t>
      </w:r>
      <w:r w:rsidRPr="00035ABF">
        <w:rPr>
          <w:rFonts w:eastAsia="Arial Unicode MS" w:cstheme="minorHAnsi"/>
          <w:color w:val="182F7C"/>
          <w:sz w:val="20"/>
          <w:szCs w:val="20"/>
        </w:rPr>
        <w:t xml:space="preserve"> </w:t>
      </w:r>
      <w:r w:rsidRPr="00035ABF">
        <w:rPr>
          <w:rFonts w:eastAsia="Arial Unicode MS" w:cstheme="minorHAnsi"/>
          <w:sz w:val="20"/>
          <w:szCs w:val="20"/>
        </w:rPr>
        <w:t>sobre:</w:t>
      </w:r>
    </w:p>
    <w:p w:rsidR="001F4004" w:rsidRPr="00035ABF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2"/>
          <w:szCs w:val="20"/>
        </w:rPr>
      </w:pPr>
    </w:p>
    <w:p w:rsidR="001F4004" w:rsidRPr="00035ABF" w:rsidRDefault="0052322F" w:rsidP="005232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Registro de sequías y canículas registradas en los años: 2006, 2007, 2008, 2009, 2010, 2011, 2012,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2013, 2014, 2015, 2016, 2017 y 2018. Fecha de inicio, fecha de finalización, hectáreas afectadas,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pérdidas ec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o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nómicas registradas.</w:t>
      </w:r>
    </w:p>
    <w:p w:rsidR="0052322F" w:rsidRPr="00035ABF" w:rsidRDefault="0052322F" w:rsidP="002C5078">
      <w:pPr>
        <w:snapToGrid w:val="0"/>
        <w:spacing w:after="0" w:line="240" w:lineRule="auto"/>
        <w:jc w:val="both"/>
        <w:rPr>
          <w:rFonts w:eastAsia="Arial Unicode MS" w:cstheme="minorHAnsi"/>
          <w:sz w:val="12"/>
          <w:szCs w:val="20"/>
        </w:rPr>
      </w:pPr>
    </w:p>
    <w:p w:rsidR="001F4004" w:rsidRDefault="00973C14" w:rsidP="002C5078">
      <w:pPr>
        <w:snapToGrid w:val="0"/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035ABF">
        <w:rPr>
          <w:rFonts w:eastAsia="Arial Unicode MS" w:cstheme="minorHAnsi"/>
          <w:sz w:val="20"/>
          <w:szCs w:val="20"/>
        </w:rPr>
        <w:t xml:space="preserve">Presentada ante la Oficina de Información y Respuesta de esta dependencia por parte de: </w:t>
      </w:r>
      <w:r w:rsidR="00641FFB">
        <w:rPr>
          <w:rFonts w:eastAsia="Arial Unicode MS" w:cstheme="minorHAnsi"/>
          <w:sz w:val="20"/>
          <w:szCs w:val="20"/>
        </w:rPr>
        <w:t>--</w:t>
      </w:r>
      <w:r w:rsidRPr="00035ABF">
        <w:rPr>
          <w:rFonts w:eastAsia="Arial Unicode MS" w:cstheme="minorHAnsi"/>
          <w:sz w:val="20"/>
          <w:szCs w:val="20"/>
        </w:rPr>
        <w:t>,</w:t>
      </w:r>
      <w:r w:rsidRPr="00035ABF">
        <w:rPr>
          <w:rFonts w:eastAsia="Arial Unicode MS" w:cstheme="minorHAnsi"/>
          <w:b/>
          <w:color w:val="000099"/>
          <w:sz w:val="20"/>
          <w:szCs w:val="20"/>
        </w:rPr>
        <w:t xml:space="preserve"> </w:t>
      </w:r>
      <w:r w:rsidRPr="00035ABF">
        <w:rPr>
          <w:rFonts w:eastAsia="Arial Unicode MS" w:cstheme="minorHAnsi"/>
          <w:sz w:val="20"/>
          <w:szCs w:val="20"/>
        </w:rPr>
        <w:t>y considera</w:t>
      </w:r>
      <w:r w:rsidRPr="00035ABF">
        <w:rPr>
          <w:rFonts w:eastAsia="Arial Unicode MS" w:cstheme="minorHAnsi"/>
          <w:sz w:val="20"/>
          <w:szCs w:val="20"/>
        </w:rPr>
        <w:t>n</w:t>
      </w:r>
      <w:r w:rsidRPr="00035ABF">
        <w:rPr>
          <w:rFonts w:eastAsia="Arial Unicode MS" w:cstheme="minorHAnsi"/>
          <w:sz w:val="20"/>
          <w:szCs w:val="20"/>
        </w:rPr>
        <w:t>do que la información solicitada, cumple con los requisitos establecidos en el art. 66 de La ley de Acc</w:t>
      </w:r>
      <w:r w:rsidRPr="00035ABF">
        <w:rPr>
          <w:rFonts w:eastAsia="Arial Unicode MS" w:cstheme="minorHAnsi"/>
          <w:sz w:val="20"/>
          <w:szCs w:val="20"/>
        </w:rPr>
        <w:t>e</w:t>
      </w:r>
      <w:r w:rsidRPr="00035ABF">
        <w:rPr>
          <w:rFonts w:eastAsia="Arial Unicode MS" w:cstheme="minorHAnsi"/>
          <w:sz w:val="20"/>
          <w:szCs w:val="20"/>
        </w:rPr>
        <w:t>so a la Información Pública y los arts. 50, 54 del Reglamento de la Ley de Acceso a la Información Públ</w:t>
      </w:r>
      <w:r w:rsidRPr="00035ABF">
        <w:rPr>
          <w:rFonts w:eastAsia="Arial Unicode MS" w:cstheme="minorHAnsi"/>
          <w:sz w:val="20"/>
          <w:szCs w:val="20"/>
        </w:rPr>
        <w:t>i</w:t>
      </w:r>
      <w:r w:rsidRPr="00035ABF">
        <w:rPr>
          <w:rFonts w:eastAsia="Arial Unicode MS" w:cstheme="minorHAnsi"/>
          <w:sz w:val="20"/>
          <w:szCs w:val="20"/>
        </w:rPr>
        <w:t>ca, y que la información solicitada no se encuentra entre las excepciones enumer</w:t>
      </w:r>
      <w:r w:rsidRPr="00035ABF">
        <w:rPr>
          <w:rFonts w:eastAsia="Arial Unicode MS" w:cstheme="minorHAnsi"/>
          <w:sz w:val="20"/>
          <w:szCs w:val="20"/>
        </w:rPr>
        <w:t>a</w:t>
      </w:r>
      <w:r w:rsidRPr="00035ABF">
        <w:rPr>
          <w:rFonts w:eastAsia="Arial Unicode MS" w:cstheme="minorHAnsi"/>
          <w:sz w:val="20"/>
          <w:szCs w:val="20"/>
        </w:rPr>
        <w:t>das en los arts. 19 y 24 de la Ley, y 19 del Regl</w:t>
      </w:r>
      <w:r w:rsidRPr="00035ABF">
        <w:rPr>
          <w:rFonts w:eastAsia="Arial Unicode MS" w:cstheme="minorHAnsi"/>
          <w:sz w:val="20"/>
          <w:szCs w:val="20"/>
        </w:rPr>
        <w:t>a</w:t>
      </w:r>
      <w:r w:rsidRPr="00035ABF">
        <w:rPr>
          <w:rFonts w:eastAsia="Arial Unicode MS" w:cstheme="minorHAnsi"/>
          <w:sz w:val="20"/>
          <w:szCs w:val="20"/>
        </w:rPr>
        <w:t xml:space="preserve">mento, </w:t>
      </w:r>
      <w:proofErr w:type="gramStart"/>
      <w:r w:rsidRPr="00035ABF">
        <w:rPr>
          <w:rFonts w:eastAsia="Arial Unicode MS" w:cstheme="minorHAnsi"/>
          <w:sz w:val="20"/>
          <w:szCs w:val="20"/>
        </w:rPr>
        <w:t>resuelve</w:t>
      </w:r>
      <w:proofErr w:type="gramEnd"/>
      <w:r w:rsidRPr="00035ABF">
        <w:rPr>
          <w:rFonts w:eastAsia="Arial Unicode MS" w:cstheme="minorHAnsi"/>
          <w:sz w:val="20"/>
          <w:szCs w:val="20"/>
        </w:rPr>
        <w:t>:</w:t>
      </w:r>
    </w:p>
    <w:p w:rsidR="00035ABF" w:rsidRPr="00035ABF" w:rsidRDefault="00035ABF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2"/>
          <w:szCs w:val="20"/>
        </w:rPr>
      </w:pPr>
      <w:bookmarkStart w:id="0" w:name="_GoBack"/>
      <w:bookmarkEnd w:id="0"/>
    </w:p>
    <w:p w:rsidR="001F4004" w:rsidRPr="00035ABF" w:rsidRDefault="00973C14" w:rsidP="00035ABF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szCs w:val="20"/>
          <w:lang w:val="es-SV"/>
        </w:rPr>
      </w:pP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PROPORCIONAR</w:t>
      </w:r>
      <w:r w:rsidR="009338EA"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</w:t>
      </w:r>
      <w:r w:rsidR="009338EA" w:rsidRPr="00035ABF">
        <w:rPr>
          <w:rFonts w:eastAsia="Arial Unicode MS" w:cstheme="minorHAnsi"/>
          <w:b/>
          <w:sz w:val="20"/>
          <w:szCs w:val="20"/>
          <w:lang w:val="es-SV"/>
        </w:rPr>
        <w:t>PARTE</w:t>
      </w:r>
      <w:r w:rsidR="009338EA"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DE</w:t>
      </w: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LA</w:t>
      </w:r>
      <w:r w:rsidR="00035ABF"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 xml:space="preserve"> INFORMACIÓN PUBLICA SOLICITADA</w:t>
      </w:r>
    </w:p>
    <w:p w:rsidR="00035ABF" w:rsidRPr="00035ABF" w:rsidRDefault="00035ABF" w:rsidP="00035ABF">
      <w:pPr>
        <w:snapToGrid w:val="0"/>
        <w:spacing w:after="0" w:line="240" w:lineRule="auto"/>
        <w:jc w:val="center"/>
        <w:rPr>
          <w:rFonts w:eastAsia="Arial Unicode MS" w:cstheme="minorHAnsi"/>
          <w:b/>
          <w:bCs/>
          <w:color w:val="000000"/>
          <w:sz w:val="12"/>
          <w:szCs w:val="20"/>
        </w:rPr>
      </w:pPr>
    </w:p>
    <w:p w:rsidR="0052322F" w:rsidRPr="00035ABF" w:rsidRDefault="00685CC9" w:rsidP="002C5078">
      <w:pPr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es-SV" w:eastAsia="ar-SA"/>
        </w:rPr>
      </w:pPr>
      <w:r w:rsidRPr="00035ABF">
        <w:rPr>
          <w:rFonts w:eastAsia="Arial Unicode MS" w:cstheme="minorHAnsi"/>
          <w:color w:val="000000"/>
          <w:sz w:val="20"/>
          <w:szCs w:val="20"/>
        </w:rPr>
        <w:t xml:space="preserve">Al respecto la Dirección General de </w:t>
      </w:r>
      <w:r w:rsidR="0052322F" w:rsidRPr="00035ABF">
        <w:rPr>
          <w:rFonts w:eastAsia="Arial Unicode MS" w:cstheme="minorHAnsi"/>
          <w:color w:val="000000"/>
          <w:sz w:val="20"/>
          <w:szCs w:val="20"/>
        </w:rPr>
        <w:t>Economía</w:t>
      </w:r>
      <w:r w:rsidR="00646D79" w:rsidRPr="00035ABF">
        <w:rPr>
          <w:rFonts w:eastAsia="Arial Unicode MS" w:cstheme="minorHAnsi"/>
          <w:color w:val="000000"/>
          <w:sz w:val="20"/>
          <w:szCs w:val="20"/>
        </w:rPr>
        <w:t>-DG</w:t>
      </w:r>
      <w:r w:rsidR="0052322F" w:rsidRPr="00035ABF">
        <w:rPr>
          <w:rFonts w:eastAsia="Arial Unicode MS" w:cstheme="minorHAnsi"/>
          <w:color w:val="000000"/>
          <w:sz w:val="20"/>
          <w:szCs w:val="20"/>
        </w:rPr>
        <w:t>EA</w:t>
      </w:r>
      <w:r w:rsidR="00646D79" w:rsidRPr="00035ABF">
        <w:rPr>
          <w:rFonts w:eastAsia="Arial Unicode MS" w:cstheme="minorHAnsi"/>
          <w:color w:val="000000"/>
          <w:sz w:val="20"/>
          <w:szCs w:val="20"/>
        </w:rPr>
        <w:t xml:space="preserve">, </w:t>
      </w:r>
      <w:r w:rsidRPr="00035ABF">
        <w:rPr>
          <w:rFonts w:eastAsia="Arial Unicode MS" w:cstheme="minorHAnsi"/>
          <w:color w:val="000000"/>
          <w:sz w:val="20"/>
          <w:szCs w:val="20"/>
        </w:rPr>
        <w:t>informa que</w:t>
      </w:r>
      <w:r w:rsidR="0052322F" w:rsidRPr="00035ABF">
        <w:rPr>
          <w:rFonts w:eastAsia="Arial Unicode MS" w:cstheme="minorHAnsi"/>
          <w:color w:val="000000"/>
          <w:sz w:val="20"/>
          <w:szCs w:val="20"/>
        </w:rPr>
        <w:t xml:space="preserve"> </w:t>
      </w:r>
      <w:r w:rsidR="0052322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 xml:space="preserve">se cuenta con </w:t>
      </w:r>
      <w:r w:rsidR="0052322F" w:rsidRPr="00035ABF">
        <w:rPr>
          <w:rFonts w:eastAsia="Arial Unicode MS" w:cstheme="minorHAnsi"/>
          <w:i/>
          <w:color w:val="182F7C"/>
          <w:sz w:val="20"/>
          <w:szCs w:val="20"/>
          <w:lang w:val="es-SV"/>
        </w:rPr>
        <w:t xml:space="preserve">información de daños a cultivos de granos básicos, ocasionados por sequía durante los años 2012, 2014, 2015 y 2018, lo que incluye el área afectada y las pérdidas económicas </w:t>
      </w:r>
      <w:r w:rsidR="0052322F" w:rsidRPr="00035ABF">
        <w:rPr>
          <w:rFonts w:eastAsia="Arial Unicode MS" w:cstheme="minorHAnsi"/>
          <w:i/>
          <w:color w:val="182F7C"/>
          <w:sz w:val="20"/>
          <w:szCs w:val="20"/>
          <w:lang w:val="es-SV"/>
        </w:rPr>
        <w:t xml:space="preserve">ocasionadas; </w:t>
      </w:r>
      <w:r w:rsidR="0052322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que e</w:t>
      </w:r>
      <w:r w:rsidR="0052322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sta información es proveniente de las encue</w:t>
      </w:r>
      <w:r w:rsidR="0052322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s</w:t>
      </w:r>
      <w:r w:rsidR="0052322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tas de daños realizadas por la DGEA durante esos años</w:t>
      </w:r>
      <w:r w:rsidR="0052322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; por lo que se adjunta la información en un cuadro en formato Word de las sequías de los años 2012 al 2018; del año 2013 no se registra esa información.</w:t>
      </w:r>
    </w:p>
    <w:p w:rsidR="0052322F" w:rsidRPr="00035ABF" w:rsidRDefault="0052322F" w:rsidP="002C5078">
      <w:pPr>
        <w:snapToGrid w:val="0"/>
        <w:spacing w:after="0" w:line="240" w:lineRule="auto"/>
        <w:jc w:val="both"/>
        <w:rPr>
          <w:rFonts w:eastAsia="Times New Roman" w:cstheme="minorHAnsi"/>
          <w:color w:val="000000"/>
          <w:sz w:val="12"/>
          <w:szCs w:val="20"/>
          <w:lang w:val="es-SV" w:eastAsia="ar-SA"/>
        </w:rPr>
      </w:pPr>
    </w:p>
    <w:p w:rsidR="00685CC9" w:rsidRPr="00035ABF" w:rsidRDefault="0052322F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0"/>
          <w:szCs w:val="20"/>
        </w:rPr>
      </w:pPr>
      <w:r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 xml:space="preserve">Con relación a los </w:t>
      </w:r>
      <w:r w:rsidRPr="00035ABF">
        <w:rPr>
          <w:rFonts w:eastAsia="Arial Unicode MS" w:cstheme="minorHAnsi"/>
          <w:i/>
          <w:color w:val="182F7C"/>
          <w:sz w:val="20"/>
          <w:szCs w:val="20"/>
          <w:lang w:val="es-SV"/>
        </w:rPr>
        <w:t>datos de los años 2006 a 2011</w:t>
      </w:r>
      <w:r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, la DGEA señala que los registros de sequías y canículas ocurridas en el periodo referido es información inexistente en nuestra institución; por lo que recomienda solicitarla a la Dirección General del Observatorio Ambiental del MARN; respo</w:t>
      </w:r>
      <w:r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n</w:t>
      </w:r>
      <w:r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>sables del monitoreo del clima</w:t>
      </w:r>
      <w:r w:rsidR="00035ABF" w:rsidRPr="00035ABF">
        <w:rPr>
          <w:rFonts w:eastAsia="Times New Roman" w:cstheme="minorHAnsi"/>
          <w:color w:val="000000"/>
          <w:sz w:val="20"/>
          <w:szCs w:val="20"/>
          <w:lang w:val="es-SV" w:eastAsia="ar-SA"/>
        </w:rPr>
        <w:t xml:space="preserve">; </w:t>
      </w:r>
      <w:r w:rsidR="00646D79" w:rsidRPr="00035ABF">
        <w:rPr>
          <w:rFonts w:eastAsia="Arial Unicode MS" w:cstheme="minorHAnsi"/>
          <w:color w:val="000000"/>
          <w:sz w:val="20"/>
          <w:szCs w:val="20"/>
        </w:rPr>
        <w:t>por tanto con base a lo establecido en los arts. 65, 66 inc.6°, 68 inc. 2o. y 72 de la Ley de Acceso a la Información Pública y el art. 49 del Reglamento de dicha Ley que la información solicitada no es de la co</w:t>
      </w:r>
      <w:r w:rsidR="00646D79" w:rsidRPr="00035ABF">
        <w:rPr>
          <w:rFonts w:eastAsia="Arial Unicode MS" w:cstheme="minorHAnsi"/>
          <w:color w:val="000000"/>
          <w:sz w:val="20"/>
          <w:szCs w:val="20"/>
        </w:rPr>
        <w:t>m</w:t>
      </w:r>
      <w:r w:rsidR="00646D79" w:rsidRPr="00035ABF">
        <w:rPr>
          <w:rFonts w:eastAsia="Arial Unicode MS" w:cstheme="minorHAnsi"/>
          <w:color w:val="000000"/>
          <w:sz w:val="20"/>
          <w:szCs w:val="20"/>
        </w:rPr>
        <w:t>petencia de esta dependencia, por tanto determina y resuelve:</w:t>
      </w:r>
    </w:p>
    <w:p w:rsidR="00646D79" w:rsidRPr="00035ABF" w:rsidRDefault="00646D7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2"/>
          <w:szCs w:val="20"/>
        </w:rPr>
      </w:pPr>
    </w:p>
    <w:p w:rsidR="00646D79" w:rsidRPr="00035ABF" w:rsidRDefault="00646D79" w:rsidP="00646D79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szCs w:val="20"/>
          <w:lang w:val="es-SV"/>
        </w:rPr>
      </w:pPr>
      <w:r w:rsidRPr="00035ABF">
        <w:rPr>
          <w:rFonts w:eastAsia="Arial Unicode MS" w:cstheme="minorHAnsi" w:hint="eastAsia"/>
          <w:b/>
          <w:color w:val="182F7C"/>
          <w:sz w:val="20"/>
          <w:szCs w:val="20"/>
          <w:lang w:val="es-SV"/>
        </w:rPr>
        <w:t>NO ENTREGAR LA INFORMACION POR NO SER ESTA INSTITUCIÓN COMPETENTE PARA CONOCER DE LA MISMA</w:t>
      </w:r>
    </w:p>
    <w:p w:rsidR="00646D79" w:rsidRPr="00035ABF" w:rsidRDefault="00646D7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2"/>
          <w:szCs w:val="20"/>
        </w:rPr>
      </w:pPr>
    </w:p>
    <w:p w:rsidR="0052322F" w:rsidRPr="00035ABF" w:rsidRDefault="00646D79" w:rsidP="00035ABF">
      <w:pPr>
        <w:snapToGrid w:val="0"/>
        <w:spacing w:after="0" w:line="240" w:lineRule="auto"/>
        <w:jc w:val="both"/>
        <w:rPr>
          <w:rFonts w:eastAsia="Meiryo UI" w:cs="Microsoft New Tai Lue"/>
          <w:sz w:val="20"/>
          <w:szCs w:val="20"/>
        </w:rPr>
      </w:pPr>
      <w:r w:rsidRPr="00035ABF">
        <w:rPr>
          <w:rFonts w:eastAsia="Arial Unicode MS" w:cstheme="minorHAnsi"/>
          <w:color w:val="000000"/>
          <w:sz w:val="20"/>
          <w:szCs w:val="20"/>
        </w:rPr>
        <w:t xml:space="preserve">Por lo que sugerimos consultar al </w:t>
      </w:r>
      <w:r w:rsidR="00035ABF" w:rsidRPr="00035ABF">
        <w:rPr>
          <w:rFonts w:eastAsia="Arial Unicode MS" w:cstheme="minorHAnsi"/>
          <w:b/>
          <w:color w:val="003399"/>
          <w:sz w:val="20"/>
          <w:szCs w:val="20"/>
        </w:rPr>
        <w:t>Ministerio de Medio Ambiente y Recursos Naturales-MARN</w:t>
      </w:r>
      <w:r w:rsidR="00035ABF" w:rsidRPr="00035ABF">
        <w:rPr>
          <w:rFonts w:eastAsia="Arial Unicode MS" w:cstheme="minorHAnsi"/>
          <w:color w:val="000000"/>
          <w:sz w:val="20"/>
          <w:szCs w:val="20"/>
        </w:rPr>
        <w:t xml:space="preserve">; </w:t>
      </w:r>
      <w:r w:rsidR="0052322F" w:rsidRPr="00035ABF">
        <w:rPr>
          <w:rFonts w:eastAsia="Meiryo UI" w:cs="Microsoft New Tai Lue"/>
          <w:sz w:val="20"/>
          <w:szCs w:val="20"/>
        </w:rPr>
        <w:t xml:space="preserve">contactar a la Oficial de Información de ese ministerio: </w:t>
      </w:r>
      <w:r w:rsidR="0052322F" w:rsidRPr="00035ABF">
        <w:rPr>
          <w:rFonts w:eastAsia="Meiryo UI" w:cs="Microsoft New Tai Lue"/>
          <w:b/>
          <w:sz w:val="20"/>
          <w:szCs w:val="20"/>
        </w:rPr>
        <w:t>Marina Sandoval</w:t>
      </w:r>
      <w:r w:rsidR="0052322F" w:rsidRPr="00035ABF">
        <w:rPr>
          <w:rFonts w:eastAsia="Meiryo UI" w:cs="Microsoft New Tai Lue"/>
          <w:sz w:val="20"/>
          <w:szCs w:val="20"/>
        </w:rPr>
        <w:t>, Km 5 1/2 Carretera a Santa Tecla, Calle y Col</w:t>
      </w:r>
      <w:r w:rsidR="0052322F" w:rsidRPr="00035ABF">
        <w:rPr>
          <w:rFonts w:eastAsia="Meiryo UI" w:cs="Microsoft New Tai Lue"/>
          <w:sz w:val="20"/>
          <w:szCs w:val="20"/>
        </w:rPr>
        <w:t>o</w:t>
      </w:r>
      <w:r w:rsidR="0052322F" w:rsidRPr="00035ABF">
        <w:rPr>
          <w:rFonts w:eastAsia="Meiryo UI" w:cs="Microsoft New Tai Lue"/>
          <w:sz w:val="20"/>
          <w:szCs w:val="20"/>
        </w:rPr>
        <w:t>nia Las Merc</w:t>
      </w:r>
      <w:r w:rsidR="0052322F" w:rsidRPr="00035ABF">
        <w:rPr>
          <w:rFonts w:eastAsia="Meiryo UI" w:cs="Microsoft New Tai Lue"/>
          <w:sz w:val="20"/>
          <w:szCs w:val="20"/>
        </w:rPr>
        <w:t>e</w:t>
      </w:r>
      <w:r w:rsidR="0052322F" w:rsidRPr="00035ABF">
        <w:rPr>
          <w:rFonts w:eastAsia="Meiryo UI" w:cs="Microsoft New Tai Lue"/>
          <w:sz w:val="20"/>
          <w:szCs w:val="20"/>
        </w:rPr>
        <w:t xml:space="preserve">des (Instalaciones ISTA), San Salvador, </w:t>
      </w:r>
      <w:r w:rsidR="0052322F" w:rsidRPr="00035ABF">
        <w:rPr>
          <w:rFonts w:eastAsia="Meiryo UI" w:cs="Microsoft New Tai Lue"/>
          <w:i/>
          <w:sz w:val="20"/>
          <w:szCs w:val="20"/>
        </w:rPr>
        <w:t>oir@marn.gob.sv;</w:t>
      </w:r>
      <w:r w:rsidR="0052322F" w:rsidRPr="00035ABF">
        <w:rPr>
          <w:rFonts w:eastAsia="Meiryo UI" w:cs="Microsoft New Tai Lue"/>
          <w:sz w:val="20"/>
          <w:szCs w:val="20"/>
        </w:rPr>
        <w:t xml:space="preserve"> teléf. (503) 2132-9522 - 2132-9614</w:t>
      </w:r>
      <w:r w:rsidR="00035ABF" w:rsidRPr="00035ABF">
        <w:rPr>
          <w:rFonts w:eastAsia="Meiryo UI" w:cs="Microsoft New Tai Lue"/>
          <w:sz w:val="20"/>
          <w:szCs w:val="20"/>
        </w:rPr>
        <w:t>.</w:t>
      </w:r>
    </w:p>
    <w:p w:rsidR="00035ABF" w:rsidRPr="00035ABF" w:rsidRDefault="00035ABF" w:rsidP="00035ABF">
      <w:pPr>
        <w:snapToGrid w:val="0"/>
        <w:spacing w:after="0" w:line="240" w:lineRule="auto"/>
        <w:jc w:val="both"/>
        <w:rPr>
          <w:rFonts w:eastAsia="Meiryo UI" w:cs="Microsoft New Tai Lue"/>
          <w:sz w:val="20"/>
          <w:szCs w:val="20"/>
        </w:rPr>
      </w:pPr>
    </w:p>
    <w:p w:rsidR="0052322F" w:rsidRPr="00035ABF" w:rsidRDefault="0052322F" w:rsidP="0052322F">
      <w:pPr>
        <w:spacing w:after="0" w:line="240" w:lineRule="auto"/>
        <w:jc w:val="both"/>
        <w:rPr>
          <w:rFonts w:eastAsia="Meiryo UI" w:cs="Microsoft New Tai Lue"/>
          <w:sz w:val="20"/>
          <w:szCs w:val="20"/>
        </w:rPr>
      </w:pPr>
      <w:r w:rsidRPr="00035ABF">
        <w:rPr>
          <w:rFonts w:eastAsia="Meiryo UI" w:cs="Microsoft New Tai Lue"/>
          <w:sz w:val="20"/>
          <w:szCs w:val="20"/>
        </w:rPr>
        <w:t>Comuníquese para los efectos pertinentes</w:t>
      </w:r>
    </w:p>
    <w:p w:rsidR="00035ABF" w:rsidRPr="00035ABF" w:rsidRDefault="00035ABF" w:rsidP="002C5078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A5ACC" w:rsidRPr="00035ABF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</w:pPr>
      <w:r w:rsidRPr="00035ABF"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  <w:t>A</w:t>
      </w:r>
      <w:r w:rsidR="00973C14" w:rsidRPr="00035ABF">
        <w:rPr>
          <w:rFonts w:eastAsia="Arial Unicode MS" w:cstheme="minorHAnsi"/>
          <w:b/>
          <w:i/>
          <w:color w:val="182F7C"/>
          <w:sz w:val="20"/>
          <w:szCs w:val="20"/>
          <w:lang w:val="es-SV"/>
        </w:rPr>
        <w:t>na Patricia Sánchez de Cruz</w:t>
      </w:r>
    </w:p>
    <w:p w:rsidR="001F4004" w:rsidRPr="00035ABF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szCs w:val="20"/>
          <w:lang w:val="es-SV"/>
        </w:rPr>
      </w:pPr>
      <w:r w:rsidRPr="00035ABF">
        <w:rPr>
          <w:rFonts w:eastAsia="Arial Unicode MS" w:cstheme="minorHAnsi"/>
          <w:b/>
          <w:color w:val="182F7C"/>
          <w:sz w:val="20"/>
          <w:szCs w:val="20"/>
          <w:lang w:val="es-SV"/>
        </w:rPr>
        <w:t>Oficial de Información MAG OIR</w:t>
      </w:r>
    </w:p>
    <w:sectPr w:rsidR="001F4004" w:rsidRPr="00035ABF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44" w:rsidRDefault="007A2544">
      <w:pPr>
        <w:spacing w:after="0" w:line="240" w:lineRule="auto"/>
      </w:pPr>
      <w:r>
        <w:separator/>
      </w:r>
    </w:p>
  </w:endnote>
  <w:endnote w:type="continuationSeparator" w:id="0">
    <w:p w:rsidR="007A2544" w:rsidRDefault="007A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3E4FDE5A" wp14:editId="1911F232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41FFB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41FFB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44" w:rsidRDefault="007A2544">
      <w:pPr>
        <w:spacing w:after="0" w:line="240" w:lineRule="auto"/>
      </w:pPr>
      <w:r>
        <w:separator/>
      </w:r>
    </w:p>
  </w:footnote>
  <w:footnote w:type="continuationSeparator" w:id="0">
    <w:p w:rsidR="007A2544" w:rsidRDefault="007A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35ABF"/>
    <w:rsid w:val="001932C6"/>
    <w:rsid w:val="001C5B10"/>
    <w:rsid w:val="001F4004"/>
    <w:rsid w:val="0024111A"/>
    <w:rsid w:val="002A7749"/>
    <w:rsid w:val="002C5078"/>
    <w:rsid w:val="003C5E11"/>
    <w:rsid w:val="005114CC"/>
    <w:rsid w:val="0052322F"/>
    <w:rsid w:val="00641FFB"/>
    <w:rsid w:val="00646D79"/>
    <w:rsid w:val="00685CC9"/>
    <w:rsid w:val="0075545E"/>
    <w:rsid w:val="007A2544"/>
    <w:rsid w:val="008A5ACC"/>
    <w:rsid w:val="009338EA"/>
    <w:rsid w:val="009656B4"/>
    <w:rsid w:val="00973C14"/>
    <w:rsid w:val="0099038E"/>
    <w:rsid w:val="00C335BC"/>
    <w:rsid w:val="00C7004A"/>
    <w:rsid w:val="00D32DD0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63D6-5552-4EE1-8E05-F2B87231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2018-10-05T22:12:00Z</cp:lastPrinted>
  <dcterms:created xsi:type="dcterms:W3CDTF">2018-10-05T22:12:00Z</dcterms:created>
  <dcterms:modified xsi:type="dcterms:W3CDTF">2018-10-05T22:13:00Z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