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lang w:eastAsia="en-US"/>
        </w:rPr>
        <w:id w:val="-474761163"/>
        <w:docPartObj>
          <w:docPartGallery w:val="Cover Pages"/>
          <w:docPartUnique/>
        </w:docPartObj>
      </w:sdtPr>
      <w:sdtEndPr>
        <w:rPr>
          <w:rFonts w:cs="Arial"/>
          <w:b/>
        </w:rPr>
      </w:sdtEndPr>
      <w:sdtContent>
        <w:p w:rsidR="005B5ACD" w:rsidRDefault="005B5ACD">
          <w:pPr>
            <w:pStyle w:val="Sinespaciado"/>
          </w:pPr>
          <w:r>
            <w:rPr>
              <w:noProof/>
            </w:rPr>
            <mc:AlternateContent>
              <mc:Choice Requires="wpg">
                <w:drawing>
                  <wp:anchor distT="0" distB="0" distL="114300" distR="114300" simplePos="0" relativeHeight="251750400" behindDoc="1" locked="0" layoutInCell="1" allowOverlap="1" wp14:anchorId="4F65B59B" wp14:editId="0BF4E6AF">
                    <wp:simplePos x="0" y="0"/>
                    <wp:positionH relativeFrom="page">
                      <wp:posOffset>318135</wp:posOffset>
                    </wp:positionH>
                    <wp:positionV relativeFrom="page">
                      <wp:posOffset>247650</wp:posOffset>
                    </wp:positionV>
                    <wp:extent cx="2196767" cy="9125585"/>
                    <wp:effectExtent l="0" t="0" r="6985" b="7620"/>
                    <wp:wrapNone/>
                    <wp:docPr id="18" name="Grupo 18"/>
                    <wp:cNvGraphicFramePr/>
                    <a:graphic xmlns:a="http://schemas.openxmlformats.org/drawingml/2006/main">
                      <a:graphicData uri="http://schemas.microsoft.com/office/word/2010/wordprocessingGroup">
                        <wpg:wgp>
                          <wpg:cNvGrpSpPr/>
                          <wpg:grpSpPr>
                            <a:xfrm>
                              <a:off x="0" y="0"/>
                              <a:ext cx="2196767" cy="9125585"/>
                              <a:chOff x="0" y="0"/>
                              <a:chExt cx="2196767" cy="9125712"/>
                            </a:xfrm>
                          </wpg:grpSpPr>
                          <wps:wsp>
                            <wps:cNvPr id="19" name="Rectángulo 1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Pentágono 20"/>
                            <wps:cNvSpPr/>
                            <wps:spPr>
                              <a:xfrm>
                                <a:off x="2207" y="21526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1DF0" w:rsidRPr="005B5ACD" w:rsidRDefault="00CE1DF0">
                                  <w:pPr>
                                    <w:pStyle w:val="Sinespaciado"/>
                                    <w:jc w:val="right"/>
                                    <w:rPr>
                                      <w:b/>
                                      <w:color w:val="FFFFFF" w:themeColor="background1"/>
                                      <w:sz w:val="36"/>
                                      <w:szCs w:val="28"/>
                                    </w:rPr>
                                  </w:pPr>
                                  <w:r w:rsidRPr="005B5ACD">
                                    <w:rPr>
                                      <w:b/>
                                      <w:color w:val="FFFFFF" w:themeColor="background1"/>
                                      <w:sz w:val="36"/>
                                      <w:szCs w:val="28"/>
                                    </w:rPr>
                                    <w:t>JULIO 2018</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1" name="Grupo 21"/>
                            <wpg:cNvGrpSpPr/>
                            <wpg:grpSpPr>
                              <a:xfrm>
                                <a:off x="76200" y="4210050"/>
                                <a:ext cx="2057400" cy="4910328"/>
                                <a:chOff x="80645" y="4211812"/>
                                <a:chExt cx="1306273" cy="3121026"/>
                              </a:xfrm>
                            </wpg:grpSpPr>
                            <wpg:grpSp>
                              <wpg:cNvPr id="22" name="Grupo 22"/>
                              <wpg:cNvGrpSpPr>
                                <a:grpSpLocks noChangeAspect="1"/>
                              </wpg:cNvGrpSpPr>
                              <wpg:grpSpPr>
                                <a:xfrm>
                                  <a:off x="141062" y="4211812"/>
                                  <a:ext cx="1047750" cy="3121026"/>
                                  <a:chOff x="141062" y="4211812"/>
                                  <a:chExt cx="1047750" cy="3121026"/>
                                </a:xfrm>
                              </wpg:grpSpPr>
                              <wps:wsp>
                                <wps:cNvPr id="25" name="Forma libre 2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orma libre 3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orma libre 3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Forma libre 3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Forma libre 3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Forma libre 3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Forma libre 3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Forma libre 3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orma libre 3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0" name="Grupo 40"/>
                              <wpg:cNvGrpSpPr>
                                <a:grpSpLocks noChangeAspect="1"/>
                              </wpg:cNvGrpSpPr>
                              <wpg:grpSpPr>
                                <a:xfrm>
                                  <a:off x="80645" y="4826972"/>
                                  <a:ext cx="1306273" cy="2505863"/>
                                  <a:chOff x="80645" y="4649964"/>
                                  <a:chExt cx="874712" cy="1677988"/>
                                </a:xfrm>
                              </wpg:grpSpPr>
                              <wps:wsp>
                                <wps:cNvPr id="41" name="Forma libre 4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orma libre 4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orma libre 4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orma libre 4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orma libre 4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orma libre 4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orma libre 4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orma libre 4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Forma libre 4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orma libre 5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orma libre 5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18" o:spid="_x0000_s1026" style="position:absolute;margin-left:25.05pt;margin-top:19.5pt;width:172.95pt;height:718.55pt;z-index:-251566080;mso-width-percent:330;mso-height-percent:950;mso-position-horizontal-relative:page;mso-position-vertical-relative:page;mso-width-percent:330;mso-height-percent:950" coordsize="2196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">
                    <v:rect id="Rectángulo 19"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7DsEA&#10;AADbAAAADwAAAGRycy9kb3ducmV2LnhtbERPTWvCQBC9C/6HZYTezMYeJKauEgRB8aQtQm9DdpqE&#10;Zmfj7tZs/323IHibx/uc9TaaXtzJ+c6ygkWWgyCure64UfDxvp8XIHxA1thbJgW/5GG7mU7WWGo7&#10;8pnul9CIFMK+RAVtCEMppa9bMugzOxAn7ss6gyFB10jtcEzhppeveb6UBjtODS0OtGup/r78GAW7&#10;43it+uL42RRmVZ2iPLvqFpV6mcXqDUSgGJ7ih/ug0/wV/P+SD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nuw7BAAAA2wAAAA8AAAAAAAAAAAAAAAAAmAIAAGRycy9kb3du&#10;cmV2LnhtbFBLBQYAAAAABAAEAPUAAACGAw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20" o:spid="_x0000_s1028" type="#_x0000_t15" style="position:absolute;left:22;top:21526;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X9JsEA&#10;AADbAAAADwAAAGRycy9kb3ducmV2LnhtbERPW2vCMBR+H/gfwhn4NtMVkdGZlimbF/Y03cYeD81Z&#10;U2xOShK1/nvzIPj48d3n1WA7cSIfWscKnicZCOLa6ZYbBd/7j6cXECEia+wck4ILBajK0cMcC+3O&#10;/EWnXWxECuFQoAITY19IGWpDFsPE9cSJ+3feYkzQN1J7PKdw28k8y2bSYsupwWBPS0P1YXe0Cj6P&#10;jfnd0+zH/a1XchH99D3fbpQaPw5vryAiDfEuvrk3WkGe1qcv6Q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1/SbBAAAA2wAAAA8AAAAAAAAAAAAAAAAAmAIAAGRycy9kb3du&#10;cmV2LnhtbFBLBQYAAAAABAAEAPUAAACGAwAAAAA=&#10;" adj="18883" fillcolor="#4f81bd [3204]" stroked="f" strokeweight="2pt">
                      <v:textbox inset=",0,14.4pt,0">
                        <w:txbxContent>
                          <w:p w:rsidR="00CE1DF0" w:rsidRPr="005B5ACD" w:rsidRDefault="00CE1DF0">
                            <w:pPr>
                              <w:pStyle w:val="Sinespaciado"/>
                              <w:jc w:val="right"/>
                              <w:rPr>
                                <w:b/>
                                <w:color w:val="FFFFFF" w:themeColor="background1"/>
                                <w:sz w:val="36"/>
                                <w:szCs w:val="28"/>
                              </w:rPr>
                            </w:pPr>
                            <w:r w:rsidRPr="005B5ACD">
                              <w:rPr>
                                <w:b/>
                                <w:color w:val="FFFFFF" w:themeColor="background1"/>
                                <w:sz w:val="36"/>
                                <w:szCs w:val="28"/>
                              </w:rPr>
                              <w:t>JULIO 2018</w:t>
                            </w:r>
                          </w:p>
                        </w:txbxContent>
                      </v:textbox>
                    </v:shape>
                    <v:group id="Grupo 21"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upo 22"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bre 25"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ufsIA&#10;AADbAAAADwAAAGRycy9kb3ducmV2LnhtbESPT4vCMBTE74LfIbyFvYimCop0m4qIS/Xov/ujebbd&#10;bV5KE2t3P70RBI/DzPyGSVa9qUVHrassK5hOIhDEudUVFwrOp+/xEoTzyBpry6Tgjxys0uEgwVjb&#10;Ox+oO/pCBAi7GBWU3jexlC4vyaCb2IY4eFfbGvRBtoXULd4D3NRyFkULabDisFBiQ5uS8t/jzSjQ&#10;/6fMdiYrNqPLfntdZ8td9uOU+vzo118gPPX+HX61d1rBbA7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25+wgAAANsAAAAPAAAAAAAAAAAAAAAAAJgCAABkcnMvZG93&#10;bnJldi54bWxQSwUGAAAAAAQABAD1AAAAhw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26"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Gk8MA&#10;AADbAAAADwAAAGRycy9kb3ducmV2LnhtbESPQWvCQBSE74L/YXmCN7OpYCipq6RCixcPtf0Br9ln&#10;NjX7NuyuJv57tyB4HGbmG2a9HW0nruRD61jBS5aDIK6dbrlR8PP9sXgFESKyxs4xKbhRgO1mOllj&#10;qd3AX3Q9xkYkCIcSFZgY+1LKUBuyGDLXEyfv5LzFmKRvpPY4JLjt5DLPC2mx5bRgsKedofp8vFgF&#10;F13sPler8fz3O7jKnw7v1d4ZpeazsXoDEWmMz/CjvdcKlgX8f0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pGk8MAAADbAAAADwAAAAAAAAAAAAAAAACYAgAAZHJzL2Rv&#10;d25yZXYueG1sUEsFBgAAAAAEAAQA9QAAAIgD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27"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KvMUA&#10;AADbAAAADwAAAGRycy9kb3ducmV2LnhtbESPQWvCQBSE74L/YXkFb7ppLLakriKCEEuhGIvg7ZF9&#10;TdJm34bdjcZ/3y0IPQ4z8w2zXA+mFRdyvrGs4HGWgCAurW64UvB53E1fQPiArLG1TApu5GG9Go+W&#10;mGl75QNdilCJCGGfoYI6hC6T0pc1GfQz2xFH78s6gyFKV0nt8BrhppVpkiykwYbjQo0dbWsqf4re&#10;KPh4un3jvjeHdH5M9g7fu/ztdFZq8jBsXkEEGsJ/+N7OtYL0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Yq8xQAAANsAAAAPAAAAAAAAAAAAAAAAAJgCAABkcnMv&#10;ZG93bnJldi54bWxQSwUGAAAAAAQABAD1AAAAigM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31"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Ahb8A&#10;AADbAAAADwAAAGRycy9kb3ducmV2LnhtbERPy4rCMBTdC/MP4Q64s2kriHSMRYRhXLjxxWwvzbUt&#10;NjedJqOtX28EweXhvBd5bxpxpc7VlhUkUQyCuLC65lLB8fA9mYNwHlljY5kUDOQgX36MFphpe+Md&#10;Xfe+FCGEXYYKKu/bTEpXVGTQRbYlDtzZdgZ9gF0pdYe3EG4amcbxTBqsOTRU2NK6ouKy/zcKfst7&#10;3KZ/Pkl+TkMYdq/1ZjsoNf7sV18gPPX+LX65N1rBNIHnl/A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XQCFvwAAANsAAAAPAAAAAAAAAAAAAAAAAJgCAABkcnMvZG93bnJl&#10;di54bWxQSwUGAAAAAAQABAD1AAAAhAM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32"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ZC8QA&#10;AADbAAAADwAAAGRycy9kb3ducmV2LnhtbESPS2vDMBCE74H8B7GB3hK5Lk1Sx3IohZbSnPIg0NvG&#10;Wj+otTKSmrj/vgoEchxm5hsmXw+mE2dyvrWs4HGWgCAurW65VnDYv0+XIHxA1thZJgV/5GFdjEc5&#10;ZtpeeEvnXahFhLDPUEETQp9J6cuGDPqZ7YmjV1lnMETpaqkdXiLcdDJNkrk02HJcaLCnt4bKn92v&#10;UWAluYqOi/Yl/TLzTfj+qJ5PRqmHyfC6AhFoCPfwrf2pFTyl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WQv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33"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QsEA&#10;AADbAAAADwAAAGRycy9kb3ducmV2LnhtbESPQWsCMRSE74L/ITzBm2arbZHVKCoI7VFre35uXjdh&#10;Ny9LEnX775uC0OMwM98wq03vWnGjEK1nBU/TAgRx5bXlWsH54zBZgIgJWWPrmRT8UITNejhYYan9&#10;nY90O6VaZAjHEhWYlLpSylgZchinviPO3rcPDlOWoZY64D3DXStnRfEqHVrOCwY72huqmtPVKQgm&#10;7ZrzS9g9N/uv98PF2sunt0qNR/12CSJRn/7Dj/abVjCfw9+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sn0L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Forma libre 34"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vMIA&#10;AADbAAAADwAAAGRycy9kb3ducmV2LnhtbESPUWvCMBSF34X9h3AHvshMdUNGNYoOtvo2rP6AS3Nt&#10;i8lNSWKt/34ZCD4ezjnf4aw2gzWiJx9axwpm0wwEceV0y7WC0/H77RNEiMgajWNScKcAm/XLaIW5&#10;djc+UF/GWiQIhxwVNDF2uZShashimLqOOHln5y3GJH0ttcdbglsj51m2kBZbTgsNdvTVUHUpr1aB&#10;KSfu59hR/dvvC2fuu+JMvlBq/DpslyAiDfEZfrT3WsH7B/x/S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68wgAAANsAAAAPAAAAAAAAAAAAAAAAAJgCAABkcnMvZG93&#10;bnJldi54bWxQSwUGAAAAAAQABAD1AAAAhwMAAAAA&#10;" path="m,l9,37r,3l15,93,5,49,,xe" fillcolor="#1f497d [3215]" strokecolor="#1f497d [3215]" strokeweight="0">
                          <v:path arrowok="t" o:connecttype="custom" o:connectlocs="0,0;14288,58738;14288,63500;23813,147638;7938,77788;0,0" o:connectangles="0,0,0,0,0,0"/>
                        </v:shape>
                        <v:shape id="Forma libre 35"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QMMA&#10;AADbAAAADwAAAGRycy9kb3ducmV2LnhtbESPQUsDMRSE70L/Q3gFbzZbpUXWpsUqgifFKoi3x+Y1&#10;Wd28hCRutv/eCILHYWa+YTa7yQ1ipJh6zwqWiwYEced1z0bB2+vDxTWIlJE1Dp5JwYkS7Lazsw22&#10;2hd+ofGQjagQTi0qsDmHVsrUWXKYFj4QV+/oo8NcZTRSRywV7gZ52TRr6bDnumAx0J2l7uvw7RS8&#10;r00Jq2I/PkPZn8zz/fEp2lGp8/l0ewMi05T/w3/tR63gag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QM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36"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2T8cA&#10;AADbAAAADwAAAGRycy9kb3ducmV2LnhtbESPQWvCQBSE70L/w/IKvUjdNAWR1FWKUlssQrRF8PbM&#10;PpPQ7NuQXTXpr3cFweMwM98w42lrKnGixpWWFbwMIhDEmdUl5wp+fz6eRyCcR9ZYWSYFHTmYTh56&#10;Y0y0PfOaThufiwBhl6CCwvs6kdJlBRl0A1sTB+9gG4M+yCaXusFzgJtKxlE0lAZLDgsF1jQrKPvb&#10;HI2C1dLvuJ+m+/j/czFfdNv4O+1ipZ4e2/c3EJ5afw/f2l9awesQrl/CD5C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dk/HAAAA2wAAAA8AAAAAAAAAAAAAAAAAmAIAAGRy&#10;cy9kb3ducmV2LnhtbFBLBQYAAAAABAAEAPUAAACMAw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37"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Pi8UA&#10;AADbAAAADwAAAGRycy9kb3ducmV2LnhtbESPQWvCQBSE70L/w/IKvemmtliJrqJCrZ7E6CHeHtln&#10;NjT7Nma3Gv99tyD0OMzMN8x03tlaXKn1lWMFr4MEBHHhdMWlguPhsz8G4QOyxtoxKbiTh/nsqTfF&#10;VLsb7+mahVJECPsUFZgQmlRKXxiy6AeuIY7e2bUWQ5RtKXWLtwi3tRwmyUharDguGGxoZaj4zn6s&#10;gstivdVfp/fTLhvv86W55OvhNlfq5blbTEAE6sJ/+NHeaAVvH/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Q+LxQAAANsAAAAPAAAAAAAAAAAAAAAAAJgCAABkcnMv&#10;ZG93bnJldi54bWxQSwUGAAAAAAQABAD1AAAAigMAAAAA&#10;" path="m,l31,65r-8,l,xe" fillcolor="#1f497d [3215]" strokecolor="#1f497d [3215]" strokeweight="0">
                          <v:path arrowok="t" o:connecttype="custom" o:connectlocs="0,0;49213,103188;36513,103188;0,0" o:connectangles="0,0,0,0"/>
                        </v:shape>
                        <v:shape id="Forma libre 38"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XKMEA&#10;AADbAAAADwAAAGRycy9kb3ducmV2LnhtbERPz2vCMBS+D/wfwhO8zVQF5zqjqCB4ErQ62O3RPNtq&#10;81KTqN3+enMYePz4fk/nranFnZyvLCsY9BMQxLnVFRcKDtn6fQLCB2SNtWVS8Ese5rPO2xRTbR+8&#10;o/s+FCKGsE9RQRlCk0rp85IM+r5tiCN3ss5giNAVUjt8xHBTy2GSjKXBimNDiQ2tSsov+5tRcN78&#10;8c/2Y7m+Np9cLYtzdvx2mVK9brv4AhGoDS/xv3ujFYzi2P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Ylyj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Forma libre 39"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xRcUA&#10;AADbAAAADwAAAGRycy9kb3ducmV2LnhtbESPQWvCQBSE7wX/w/IK3uqmClKja4gFUYRCtb14e2Sf&#10;Sdrs23R3NdFf3y0UPA4z8w2zyHrTiAs5X1tW8DxKQBAXVtdcKvj8WD+9gPABWWNjmRRcyUO2HDws&#10;MNW24z1dDqEUEcI+RQVVCG0qpS8qMuhHtiWO3sk6gyFKV0rtsItw08hxkkylwZrjQoUtvVZUfB/O&#10;RoHtivPKHRv8yb/M5nZ668a727tSw8c+n4MI1Id7+L+91QomM/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XFF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40"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o:lock v:ext="edit" aspectratio="t"/>
                        <v:shape id="Forma libre 41"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ksscA&#10;AADbAAAADwAAAGRycy9kb3ducmV2LnhtbESPW2sCMRSE3wX/QziFvmlWKSKrUUpB7YOX1gv08bA5&#10;3d26OVk3WU399U2h0MdhZr5hpvNgKnGlxpWWFQz6CQjizOqScwXHw6I3BuE8ssbKMin4JgfzWbcz&#10;xVTbG7/Tde9zESHsUlRQeF+nUrqsIIOub2vi6H3axqCPssmlbvAW4aaSwyQZSYMlx4UCa3opKDvv&#10;W6Ngu7l/7FZv7eJrHcylPW3DcrMLSj0+hOcJCE/B/4f/2q9awdMAfr/EHy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7JLLHAAAA2wAAAA8AAAAAAAAAAAAAAAAAmAIAAGRy&#10;cy9kb3ducmV2LnhtbFBLBQYAAAAABAAEAPUAAACMAw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42"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EOMMA&#10;AADbAAAADwAAAGRycy9kb3ducmV2LnhtbESP3YrCMBSE7xd8h3AEb5Y1rahIt1HEXdErxeoDHJrT&#10;H2xOShO1vr0RFvZymJlvmHTVm0bcqXO1ZQXxOAJBnFtdc6ngct5+LUA4j6yxsUwKnuRgtRx8pJho&#10;++AT3TNfigBhl6CCyvs2kdLlFRl0Y9sSB6+wnUEfZFdK3eEjwE0jJ1E0lwZrDgsVtrSpKL9mN6Mg&#10;O/Ct/Z3x5fhz/OzNbh6bYhMrNRr2628Qnnr/H/5r77WC6Q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XEOMMAAADbAAAADwAAAAAAAAAAAAAAAACYAgAAZHJzL2Rv&#10;d25yZXYueG1sUEsFBgAAAAAEAAQA9QAAAIgD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43"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DtcUA&#10;AADbAAAADwAAAGRycy9kb3ducmV2LnhtbESPT2sCMRTE7wW/Q3gFbzXbbhHZGkWEqqelWg8eXzdv&#10;/+DmJWyiu/bTN4LQ4zAzv2Hmy8G04kqdbywreJ0kIIgLqxuuFBy/P19mIHxA1thaJgU38rBcjJ7m&#10;mGnb856uh1CJCGGfoYI6BJdJ6YuaDPqJdcTRK21nMETZVVJ32Ee4aeVbkkylwYbjQo2O1jUV58PF&#10;KCg3X2ezPZW/s59Lv01Xee5Slys1fh5WHyACDeE//GjvtIL3FO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4O1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Forma libre 44"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5IFsEA&#10;AADbAAAADwAAAGRycy9kb3ducmV2LnhtbESPT4vCMBTE7wt+h/AEb2uiFJVqFBFcRNiD/+6P5tkU&#10;m5fSZG399mZhYY/DzPyGWW16V4sntaHyrGEyViCIC28qLjVcL/vPBYgQkQ3WnknDiwJs1oOPFebG&#10;d3yi5zmWIkE45KjBxtjkUobCksMw9g1x8u6+dRiTbEtpWuwS3NVyqtRMOqw4LVhsaGepeJx/nAY+&#10;ToPlLigz+15kr/nXTU32N61Hw367BBGpj//hv/bBaMgy+P2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uSBbBAAAA2wAAAA8AAAAAAAAAAAAAAAAAmAIAAGRycy9kb3du&#10;cmV2LnhtbFBLBQYAAAAABAAEAPUAAACG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45"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HcJMQA&#10;AADbAAAADwAAAGRycy9kb3ducmV2LnhtbESPQYvCMBSE74L/ITzBm6YrKlKNsusiiBe1u4LeHs3b&#10;tmzzUppo6783guBxmJlvmMWqNaW4Ue0Kywo+hhEI4tTqgjMFvz+bwQyE88gaS8uk4E4OVstuZ4Gx&#10;tg0f6Zb4TAQIuxgV5N5XsZQuzcmgG9qKOHh/tjbog6wzqWtsAtyUchRFU2mw4LCQY0XrnNL/5GoU&#10;VIev72Z9cbviNJq1/n7a7i/ZWal+r/2cg/DU+nf41d5qBeM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R3CTEAAAA2wAAAA8AAAAAAAAAAAAAAAAAmAIAAGRycy9k&#10;b3ducmV2LnhtbFBLBQYAAAAABAAEAPUAAACJAwAAAAA=&#10;" path="m,l33,71r-9,l11,36,,xe" fillcolor="#1f497d [3215]" strokecolor="#1f497d [3215]" strokeweight="0">
                          <v:fill opacity="13107f"/>
                          <v:stroke opacity="13107f"/>
                          <v:path arrowok="t" o:connecttype="custom" o:connectlocs="0,0;52388,112713;38100,112713;17463,57150;0,0" o:connectangles="0,0,0,0,0"/>
                        </v:shape>
                        <v:shape id="Forma libre 46"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H08MA&#10;AADbAAAADwAAAGRycy9kb3ducmV2LnhtbESPW4vCMBSE34X9D+Es+GZTLxSpRpEFYcEH8Qa7b8fm&#10;2Babk5JE7f77jSD4OMzMN8x82ZlG3Mn52rKCYZKCIC6srrlUcDysB1MQPiBrbCyTgj/ysFx89OaY&#10;a/vgHd33oRQRwj5HBVUIbS6lLyoy6BPbEkfvYp3BEKUrpXb4iHDTyFGaZtJgzXGhwpa+Kiqu+5tR&#10;cNpsXatHv+tzNl4dfqTdaNqdlep/dqsZiEBdeIdf7W+tYJLB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XH08MAAADbAAAADwAAAAAAAAAAAAAAAACYAgAAZHJzL2Rv&#10;d25yZXYueG1sUEsFBgAAAAAEAAQA9QAAAIgDAAAAAA==&#10;" path="m,l8,37r,4l15,95,4,49,,xe" fillcolor="#1f497d [3215]" strokecolor="#1f497d [3215]" strokeweight="0">
                          <v:fill opacity="13107f"/>
                          <v:stroke opacity="13107f"/>
                          <v:path arrowok="t" o:connecttype="custom" o:connectlocs="0,0;12700,58738;12700,65088;23813,150813;6350,77788;0,0" o:connectangles="0,0,0,0,0,0"/>
                        </v:shape>
                        <v:shape id="Forma libre 47"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SKMUA&#10;AADbAAAADwAAAGRycy9kb3ducmV2LnhtbESPT2vCQBTE70K/w/IKvelGES3RTSj2D1JBMO2lt0f2&#10;mU2bfRuyq0Y/fVcQPA4zvxlmmfe2EUfqfO1YwXiUgCAuna65UvD99T58BuEDssbGMSk4k4c8exgs&#10;MdXuxDs6FqESsYR9igpMCG0qpS8NWfQj1xJHb+86iyHKrpK6w1Mst42cJMlMWqw5LhhsaWWo/CsO&#10;VsF09Xm4vG0n+rWYsv792Jjx9sco9fTYvyxABOrDPXyj1zpyc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NIoxQAAANsAAAAPAAAAAAAAAAAAAAAAAJgCAABkcnMv&#10;ZG93bnJldi54bWxQSwUGAAAAAAQABAD1AAAAigM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48"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18QA&#10;AADbAAAADwAAAGRycy9kb3ducmV2LnhtbESPwW7CMAyG70h7h8iTdqPpJga0IyAEQ+LCgbIH8Bqv&#10;rdY4XRNKefv5MGlH6/f/+fNqM7pWDdSHxrOB5yQFRVx623Bl4ONymC5BhYhssfVMBu4UYLN+mKww&#10;t/7GZxqKWCmBcMjRQB1jl2sdypochsR3xJJ9+d5hlLGvtO3xJnDX6pc0nWuHDcuFGjva1VR+F1cn&#10;Gvgel7NF9UPb4XV/vXxmx1OTGfP0OG7fQEUa4//yX/toDcxEVn4RA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8ddf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49"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yrMUA&#10;AADbAAAADwAAAGRycy9kb3ducmV2LnhtbESPQWsCMRSE74X+h/AKXkSzLaXqapRSKu2liBpEb4/k&#10;ubt087Js4rr9901B6HGYmW+Yxap3teioDZVnBY/jDASx8bbiQoHer0dTECEiW6w9k4IfCrBa3t8t&#10;MLf+ylvqdrEQCcIhRwVljE0uZTAlOQxj3xAn7+xbhzHJtpC2xWuCu1o+ZdmLdFhxWiixobeSzPfu&#10;4hTQsZt9bU6VmbB+1/pAF/1hhkoNHvrXOYhIffwP39qfVsHzD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vKsxQAAANsAAAAPAAAAAAAAAAAAAAAAAJgCAABkcnMv&#10;ZG93bnJldi54bWxQSwUGAAAAAAQABAD1AAAAigMAAAAA&#10;" path="m,l31,66r-7,l,xe" fillcolor="#1f497d [3215]" strokecolor="#1f497d [3215]" strokeweight="0">
                          <v:fill opacity="13107f"/>
                          <v:stroke opacity="13107f"/>
                          <v:path arrowok="t" o:connecttype="custom" o:connectlocs="0,0;49213,104775;38100,104775;0,0" o:connectangles="0,0,0,0"/>
                        </v:shape>
                        <v:shape id="Forma libre 50"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dMAA&#10;AADbAAAADwAAAGRycy9kb3ducmV2LnhtbERPW2vCMBR+F/YfwhnszaYTJtIZRcYGvgjzUvDxkJw1&#10;1eakNLHt9uuXB8HHj+++XI+uET11ofas4DXLQRBrb2quFJyOX9MFiBCRDTaeScEvBVivniZLLIwf&#10;eE/9IVYihXAoUIGNsS2kDNqSw5D5ljhxP75zGBPsKmk6HFK4a+Qsz+fSYc2pwWJLH5b09XBzCmp7&#10;wV35pwOW8vPk9eX7LKlS6uV53LyDiDTGh/ju3hoFb2l9+p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RdMAAAADbAAAADwAAAAAAAAAAAAAAAACYAgAAZHJzL2Rvd25y&#10;ZXYueG1sUEsFBgAAAAAEAAQA9QAAAIUDAAAAAA==&#10;" path="m,l7,17r,26l6,40,,25,,xe" fillcolor="#1f497d [3215]" strokecolor="#1f497d [3215]" strokeweight="0">
                          <v:fill opacity="13107f"/>
                          <v:stroke opacity="13107f"/>
                          <v:path arrowok="t" o:connecttype="custom" o:connectlocs="0,0;11113,26988;11113,68263;9525,63500;0,39688;0,0" o:connectangles="0,0,0,0,0,0"/>
                        </v:shape>
                        <v:shape id="Forma libre 51"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G8x8MA&#10;AADbAAAADwAAAGRycy9kb3ducmV2LnhtbESPT2sCMRTE74LfIbyCNze7QqXdGkWFgnRP/gGvr5vX&#10;zdLNS9hEXb99Iwg9DjPzG2axGmwnrtSH1rGCIstBENdOt9woOB0/p28gQkTW2DkmBXcKsFqORwss&#10;tbvxnq6H2IgE4VCiAhOjL6UMtSGLIXOeOHk/rrcYk+wbqXu8Jbjt5CzP59Jiy2nBoKetofr3cLEK&#10;qo15b5v9V1Ft5Nx/++q8W5/OSk1ehvUHiEhD/A8/2zut4LWAx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G8x8MAAADbAAAADwAAAAAAAAAAAAAAAACYAgAAZHJzL2Rv&#10;d25yZXYueG1sUEsFBgAAAAAEAAQA9QAAAIgD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5B5ACD">
            <w:rPr>
              <w:rFonts w:ascii="Arial" w:eastAsiaTheme="minorHAnsi" w:hAnsi="Arial" w:cs="Arial"/>
              <w:b/>
              <w:noProof/>
            </w:rPr>
            <mc:AlternateContent>
              <mc:Choice Requires="wps">
                <w:drawing>
                  <wp:anchor distT="45720" distB="45720" distL="114300" distR="114300" simplePos="0" relativeHeight="251757568" behindDoc="0" locked="0" layoutInCell="1" allowOverlap="1" wp14:anchorId="194E5AC3" wp14:editId="6DFC9C5D">
                    <wp:simplePos x="0" y="0"/>
                    <wp:positionH relativeFrom="column">
                      <wp:posOffset>1104900</wp:posOffset>
                    </wp:positionH>
                    <wp:positionV relativeFrom="paragraph">
                      <wp:posOffset>0</wp:posOffset>
                    </wp:positionV>
                    <wp:extent cx="4410075" cy="689610"/>
                    <wp:effectExtent l="0" t="0" r="9525" b="0"/>
                    <wp:wrapSquare wrapText="bothSides"/>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89610"/>
                            </a:xfrm>
                            <a:prstGeom prst="rect">
                              <a:avLst/>
                            </a:prstGeom>
                            <a:solidFill>
                              <a:srgbClr val="FFFFFF"/>
                            </a:solidFill>
                            <a:ln w="9525">
                              <a:noFill/>
                              <a:miter lim="800000"/>
                              <a:headEnd/>
                              <a:tailEnd/>
                            </a:ln>
                          </wps:spPr>
                          <wps:txbx>
                            <w:txbxContent>
                              <w:p w:rsidR="00CE1DF0" w:rsidRPr="005B5ACD" w:rsidRDefault="00CE1DF0" w:rsidP="005B5ACD">
                                <w:pPr>
                                  <w:spacing w:after="0" w:line="240" w:lineRule="auto"/>
                                  <w:jc w:val="center"/>
                                  <w:rPr>
                                    <w:rFonts w:ascii="Calibri" w:hAnsi="Calibri" w:cs="Calibri"/>
                                    <w:b/>
                                    <w:sz w:val="28"/>
                                  </w:rPr>
                                </w:pPr>
                                <w:r w:rsidRPr="005B5ACD">
                                  <w:rPr>
                                    <w:rFonts w:ascii="Calibri" w:hAnsi="Calibri" w:cs="Calibri"/>
                                    <w:b/>
                                    <w:sz w:val="28"/>
                                  </w:rPr>
                                  <w:t xml:space="preserve">DIRECCIÓN GENERAL DE ECONOMÍA AGROPECUARIA </w:t>
                                </w:r>
                              </w:p>
                              <w:p w:rsidR="00CE1DF0" w:rsidRPr="005B5ACD" w:rsidRDefault="00CE1DF0" w:rsidP="005B5ACD">
                                <w:pPr>
                                  <w:spacing w:after="0" w:line="240" w:lineRule="auto"/>
                                  <w:jc w:val="center"/>
                                  <w:rPr>
                                    <w:rFonts w:ascii="Calibri" w:hAnsi="Calibri" w:cs="Calibri"/>
                                    <w:b/>
                                    <w:sz w:val="28"/>
                                  </w:rPr>
                                </w:pPr>
                                <w:r w:rsidRPr="005B5ACD">
                                  <w:rPr>
                                    <w:rFonts w:ascii="Calibri" w:hAnsi="Calibri" w:cs="Calibri"/>
                                    <w:b/>
                                    <w:sz w:val="28"/>
                                  </w:rPr>
                                  <w:t>DIVISIÓN DE ESTADÍSTICAS AGROPECUARIAS</w:t>
                                </w:r>
                              </w:p>
                              <w:p w:rsidR="00CE1DF0" w:rsidRPr="005B5ACD" w:rsidRDefault="00CE1DF0" w:rsidP="005B5ACD">
                                <w:pPr>
                                  <w:spacing w:after="0" w:line="240" w:lineRule="auto"/>
                                  <w:rPr>
                                    <w:rFonts w:ascii="Calibri" w:hAnsi="Calibri" w:cs="Calibri"/>
                                    <w:b/>
                                    <w:sz w:val="28"/>
                                  </w:rPr>
                                </w:pPr>
                              </w:p>
                              <w:p w:rsidR="00CE1DF0" w:rsidRPr="005B5ACD" w:rsidRDefault="00CE1DF0" w:rsidP="005B5ACD">
                                <w:pPr>
                                  <w:rPr>
                                    <w:rFonts w:ascii="Calibri" w:hAnsi="Calibri" w:cs="Calibri"/>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55" type="#_x0000_t202" style="position:absolute;margin-left:87pt;margin-top:0;width:347.25pt;height:54.3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" stroked="f">
                    <v:textbox>
                      <w:txbxContent>
                        <w:p w:rsidR="00CE1DF0" w:rsidRPr="005B5ACD" w:rsidRDefault="00CE1DF0" w:rsidP="005B5ACD">
                          <w:pPr>
                            <w:spacing w:after="0" w:line="240" w:lineRule="auto"/>
                            <w:jc w:val="center"/>
                            <w:rPr>
                              <w:rFonts w:ascii="Calibri" w:hAnsi="Calibri" w:cs="Calibri"/>
                              <w:b/>
                              <w:sz w:val="28"/>
                            </w:rPr>
                          </w:pPr>
                          <w:r w:rsidRPr="005B5ACD">
                            <w:rPr>
                              <w:rFonts w:ascii="Calibri" w:hAnsi="Calibri" w:cs="Calibri"/>
                              <w:b/>
                              <w:sz w:val="28"/>
                            </w:rPr>
                            <w:t xml:space="preserve">DIRECCIÓN GENERAL DE ECONOMÍA AGROPECUARIA </w:t>
                          </w:r>
                        </w:p>
                        <w:p w:rsidR="00CE1DF0" w:rsidRPr="005B5ACD" w:rsidRDefault="00CE1DF0" w:rsidP="005B5ACD">
                          <w:pPr>
                            <w:spacing w:after="0" w:line="240" w:lineRule="auto"/>
                            <w:jc w:val="center"/>
                            <w:rPr>
                              <w:rFonts w:ascii="Calibri" w:hAnsi="Calibri" w:cs="Calibri"/>
                              <w:b/>
                              <w:sz w:val="28"/>
                            </w:rPr>
                          </w:pPr>
                          <w:r w:rsidRPr="005B5ACD">
                            <w:rPr>
                              <w:rFonts w:ascii="Calibri" w:hAnsi="Calibri" w:cs="Calibri"/>
                              <w:b/>
                              <w:sz w:val="28"/>
                            </w:rPr>
                            <w:t>DIVISIÓN DE ESTADÍSTICAS AGROPECUARIAS</w:t>
                          </w:r>
                        </w:p>
                        <w:p w:rsidR="00CE1DF0" w:rsidRPr="005B5ACD" w:rsidRDefault="00CE1DF0" w:rsidP="005B5ACD">
                          <w:pPr>
                            <w:spacing w:after="0" w:line="240" w:lineRule="auto"/>
                            <w:rPr>
                              <w:rFonts w:ascii="Calibri" w:hAnsi="Calibri" w:cs="Calibri"/>
                              <w:b/>
                              <w:sz w:val="28"/>
                            </w:rPr>
                          </w:pPr>
                        </w:p>
                        <w:p w:rsidR="00CE1DF0" w:rsidRPr="005B5ACD" w:rsidRDefault="00CE1DF0" w:rsidP="005B5ACD">
                          <w:pPr>
                            <w:rPr>
                              <w:rFonts w:ascii="Calibri" w:hAnsi="Calibri" w:cs="Calibri"/>
                              <w:b/>
                              <w:sz w:val="28"/>
                            </w:rPr>
                          </w:pPr>
                        </w:p>
                      </w:txbxContent>
                    </v:textbox>
                    <w10:wrap type="square"/>
                  </v:shape>
                </w:pict>
              </mc:Fallback>
            </mc:AlternateContent>
          </w:r>
          <w:r>
            <w:rPr>
              <w:noProof/>
            </w:rPr>
            <w:drawing>
              <wp:anchor distT="0" distB="0" distL="114300" distR="114300" simplePos="0" relativeHeight="251753472" behindDoc="1" locked="0" layoutInCell="1" allowOverlap="1" wp14:anchorId="0F079E77" wp14:editId="3256E651">
                <wp:simplePos x="0" y="0"/>
                <wp:positionH relativeFrom="column">
                  <wp:posOffset>13349</wp:posOffset>
                </wp:positionH>
                <wp:positionV relativeFrom="paragraph">
                  <wp:posOffset>-601345</wp:posOffset>
                </wp:positionV>
                <wp:extent cx="1095375" cy="692478"/>
                <wp:effectExtent l="0" t="0" r="0" b="0"/>
                <wp:wrapNone/>
                <wp:docPr id="5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10">
                          <a:extLst>
                            <a:ext uri="{28A0092B-C50C-407E-A947-70E740481C1C}">
                              <a14:useLocalDpi xmlns:a14="http://schemas.microsoft.com/office/drawing/2010/main" val="0"/>
                            </a:ext>
                          </a:extLst>
                        </a:blip>
                        <a:stretch>
                          <a:fillRect/>
                        </a:stretch>
                      </pic:blipFill>
                      <pic:spPr>
                        <a:xfrm>
                          <a:off x="0" y="0"/>
                          <a:ext cx="1095375" cy="692478"/>
                        </a:xfrm>
                        <a:prstGeom prst="rect">
                          <a:avLst/>
                        </a:prstGeom>
                      </pic:spPr>
                    </pic:pic>
                  </a:graphicData>
                </a:graphic>
                <wp14:sizeRelH relativeFrom="margin">
                  <wp14:pctWidth>0</wp14:pctWidth>
                </wp14:sizeRelH>
                <wp14:sizeRelV relativeFrom="margin">
                  <wp14:pctHeight>0</wp14:pctHeight>
                </wp14:sizeRelV>
              </wp:anchor>
            </w:drawing>
          </w:r>
        </w:p>
        <w:p w:rsidR="005B5ACD" w:rsidRDefault="007C2AAF">
          <w:pPr>
            <w:spacing w:after="200"/>
            <w:jc w:val="left"/>
            <w:rPr>
              <w:rFonts w:cs="Arial"/>
              <w:b/>
            </w:rPr>
          </w:pPr>
          <w:r w:rsidRPr="005B5ACD">
            <w:rPr>
              <w:rFonts w:cs="Arial"/>
              <w:b/>
              <w:noProof/>
              <w:lang w:eastAsia="es-SV"/>
            </w:rPr>
            <mc:AlternateContent>
              <mc:Choice Requires="wps">
                <w:drawing>
                  <wp:anchor distT="45720" distB="45720" distL="114300" distR="114300" simplePos="0" relativeHeight="251755520" behindDoc="0" locked="0" layoutInCell="1" allowOverlap="1" wp14:anchorId="5F5F3B78" wp14:editId="637953DE">
                    <wp:simplePos x="0" y="0"/>
                    <wp:positionH relativeFrom="column">
                      <wp:posOffset>3562350</wp:posOffset>
                    </wp:positionH>
                    <wp:positionV relativeFrom="paragraph">
                      <wp:posOffset>6972935</wp:posOffset>
                    </wp:positionV>
                    <wp:extent cx="3038475" cy="759460"/>
                    <wp:effectExtent l="0" t="0" r="9525"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59460"/>
                            </a:xfrm>
                            <a:prstGeom prst="rect">
                              <a:avLst/>
                            </a:prstGeom>
                            <a:solidFill>
                              <a:srgbClr val="FFFFFF"/>
                            </a:solidFill>
                            <a:ln w="9525">
                              <a:noFill/>
                              <a:miter lim="800000"/>
                              <a:headEnd/>
                              <a:tailEnd/>
                            </a:ln>
                          </wps:spPr>
                          <wps:txbx>
                            <w:txbxContent>
                              <w:p w:rsidR="00CE1DF0" w:rsidRPr="004156D8" w:rsidRDefault="00CE1DF0" w:rsidP="005B5ACD">
                                <w:pPr>
                                  <w:spacing w:after="0" w:line="240" w:lineRule="auto"/>
                                  <w:jc w:val="center"/>
                                  <w:rPr>
                                    <w:rFonts w:cs="Arial"/>
                                  </w:rPr>
                                </w:pPr>
                                <w:r w:rsidRPr="004156D8">
                                  <w:rPr>
                                    <w:rFonts w:cs="Arial"/>
                                  </w:rPr>
                                  <w:t xml:space="preserve">Investigación Realizada por: </w:t>
                                </w:r>
                              </w:p>
                              <w:p w:rsidR="00CE1DF0" w:rsidRDefault="00CE1DF0" w:rsidP="005B5ACD">
                                <w:pPr>
                                  <w:spacing w:after="0" w:line="240" w:lineRule="auto"/>
                                  <w:jc w:val="center"/>
                                  <w:rPr>
                                    <w:rFonts w:cs="Arial"/>
                                  </w:rPr>
                                </w:pPr>
                                <w:r w:rsidRPr="004156D8">
                                  <w:rPr>
                                    <w:rFonts w:cs="Arial"/>
                                  </w:rPr>
                                  <w:t>División de Estadísticas Agropecuarias/DGEA</w:t>
                                </w:r>
                              </w:p>
                              <w:p w:rsidR="00CE1DF0" w:rsidRPr="004156D8" w:rsidRDefault="00CE1DF0" w:rsidP="005B5ACD">
                                <w:pPr>
                                  <w:spacing w:after="0" w:line="240" w:lineRule="auto"/>
                                  <w:jc w:val="center"/>
                                  <w:rPr>
                                    <w:rFonts w:cs="Arial"/>
                                  </w:rPr>
                                </w:pPr>
                                <w:r>
                                  <w:rPr>
                                    <w:rFonts w:cs="Arial"/>
                                  </w:rPr>
                                  <w:t>30 de julio de 2018</w:t>
                                </w:r>
                              </w:p>
                              <w:p w:rsidR="00CE1DF0" w:rsidRPr="004156D8" w:rsidRDefault="00CE1DF0" w:rsidP="005B5ACD">
                                <w:pPr>
                                  <w:spacing w:after="0" w:line="240" w:lineRule="auto"/>
                                  <w:jc w:val="center"/>
                                  <w:rPr>
                                    <w:rFonts w:cs="Arial"/>
                                  </w:rPr>
                                </w:pPr>
                              </w:p>
                              <w:p w:rsidR="00CE1DF0" w:rsidRPr="004156D8" w:rsidRDefault="00CE1DF0" w:rsidP="005B5ACD">
                                <w:pPr>
                                  <w:spacing w:after="0" w:line="240" w:lineRule="auto"/>
                                  <w:rPr>
                                    <w:rFonts w:cs="Arial"/>
                                  </w:rPr>
                                </w:pPr>
                              </w:p>
                              <w:p w:rsidR="00CE1DF0" w:rsidRDefault="00CE1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280.5pt;margin-top:549.05pt;width:239.25pt;height:59.8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" stroked="f">
                    <v:textbox>
                      <w:txbxContent>
                        <w:p w:rsidR="00CE1DF0" w:rsidRPr="004156D8" w:rsidRDefault="00CE1DF0" w:rsidP="005B5ACD">
                          <w:pPr>
                            <w:spacing w:after="0" w:line="240" w:lineRule="auto"/>
                            <w:jc w:val="center"/>
                            <w:rPr>
                              <w:rFonts w:cs="Arial"/>
                            </w:rPr>
                          </w:pPr>
                          <w:r w:rsidRPr="004156D8">
                            <w:rPr>
                              <w:rFonts w:cs="Arial"/>
                            </w:rPr>
                            <w:t xml:space="preserve">Investigación Realizada por: </w:t>
                          </w:r>
                        </w:p>
                        <w:p w:rsidR="00CE1DF0" w:rsidRDefault="00CE1DF0" w:rsidP="005B5ACD">
                          <w:pPr>
                            <w:spacing w:after="0" w:line="240" w:lineRule="auto"/>
                            <w:jc w:val="center"/>
                            <w:rPr>
                              <w:rFonts w:cs="Arial"/>
                            </w:rPr>
                          </w:pPr>
                          <w:r w:rsidRPr="004156D8">
                            <w:rPr>
                              <w:rFonts w:cs="Arial"/>
                            </w:rPr>
                            <w:t>División de Estadísticas Agropecuarias/DGEA</w:t>
                          </w:r>
                        </w:p>
                        <w:p w:rsidR="00CE1DF0" w:rsidRPr="004156D8" w:rsidRDefault="00CE1DF0" w:rsidP="005B5ACD">
                          <w:pPr>
                            <w:spacing w:after="0" w:line="240" w:lineRule="auto"/>
                            <w:jc w:val="center"/>
                            <w:rPr>
                              <w:rFonts w:cs="Arial"/>
                            </w:rPr>
                          </w:pPr>
                          <w:r>
                            <w:rPr>
                              <w:rFonts w:cs="Arial"/>
                            </w:rPr>
                            <w:t>30 de julio de 2018</w:t>
                          </w:r>
                        </w:p>
                        <w:p w:rsidR="00CE1DF0" w:rsidRPr="004156D8" w:rsidRDefault="00CE1DF0" w:rsidP="005B5ACD">
                          <w:pPr>
                            <w:spacing w:after="0" w:line="240" w:lineRule="auto"/>
                            <w:jc w:val="center"/>
                            <w:rPr>
                              <w:rFonts w:cs="Arial"/>
                            </w:rPr>
                          </w:pPr>
                        </w:p>
                        <w:p w:rsidR="00CE1DF0" w:rsidRPr="004156D8" w:rsidRDefault="00CE1DF0" w:rsidP="005B5ACD">
                          <w:pPr>
                            <w:spacing w:after="0" w:line="240" w:lineRule="auto"/>
                            <w:rPr>
                              <w:rFonts w:cs="Arial"/>
                            </w:rPr>
                          </w:pPr>
                        </w:p>
                        <w:p w:rsidR="00CE1DF0" w:rsidRDefault="00CE1DF0"/>
                      </w:txbxContent>
                    </v:textbox>
                    <w10:wrap type="square"/>
                  </v:shape>
                </w:pict>
              </mc:Fallback>
            </mc:AlternateContent>
          </w:r>
          <w:r w:rsidR="005B5ACD">
            <w:rPr>
              <w:noProof/>
              <w:lang w:eastAsia="es-SV"/>
            </w:rPr>
            <mc:AlternateContent>
              <mc:Choice Requires="wps">
                <w:drawing>
                  <wp:anchor distT="0" distB="0" distL="114300" distR="114300" simplePos="0" relativeHeight="251751424" behindDoc="0" locked="0" layoutInCell="1" allowOverlap="1" wp14:anchorId="748D4633" wp14:editId="6ACB0132">
                    <wp:simplePos x="0" y="0"/>
                    <wp:positionH relativeFrom="page">
                      <wp:posOffset>905551</wp:posOffset>
                    </wp:positionH>
                    <wp:positionV relativeFrom="page">
                      <wp:posOffset>4133850</wp:posOffset>
                    </wp:positionV>
                    <wp:extent cx="6311602" cy="1069340"/>
                    <wp:effectExtent l="0" t="0" r="13335" b="13335"/>
                    <wp:wrapNone/>
                    <wp:docPr id="53" name="Cuadro de texto 53"/>
                    <wp:cNvGraphicFramePr/>
                    <a:graphic xmlns:a="http://schemas.openxmlformats.org/drawingml/2006/main">
                      <a:graphicData uri="http://schemas.microsoft.com/office/word/2010/wordprocessingShape">
                        <wps:wsp>
                          <wps:cNvSpPr txBox="1"/>
                          <wps:spPr>
                            <a:xfrm>
                              <a:off x="0" y="0"/>
                              <a:ext cx="6311602"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1DF0" w:rsidRPr="005B5ACD" w:rsidRDefault="00027861" w:rsidP="005B5ACD">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44"/>
                                      <w:szCs w:val="72"/>
                                    </w:rPr>
                                    <w:alias w:val="Título"/>
                                    <w:tag w:val=""/>
                                    <w:id w:val="786004978"/>
                                    <w:dataBinding w:prefixMappings="xmlns:ns0='http://purl.org/dc/elements/1.1/' xmlns:ns1='http://schemas.openxmlformats.org/package/2006/metadata/core-properties' " w:xpath="/ns1:coreProperties[1]/ns0:title[1]" w:storeItemID="{6C3C8BC8-F283-45AE-878A-BAB7291924A1}"/>
                                    <w:text/>
                                  </w:sdtPr>
                                  <w:sdtEndPr/>
                                  <w:sdtContent>
                                    <w:r w:rsidR="00CE1DF0" w:rsidRPr="005B5ACD">
                                      <w:rPr>
                                        <w:rFonts w:asciiTheme="majorHAnsi" w:eastAsiaTheme="majorEastAsia" w:hAnsiTheme="majorHAnsi" w:cstheme="majorBidi"/>
                                        <w:b/>
                                        <w:color w:val="262626" w:themeColor="text1" w:themeTint="D9"/>
                                        <w:sz w:val="44"/>
                                        <w:szCs w:val="72"/>
                                      </w:rPr>
                                      <w:t>INFORME PRELIMINAR</w:t>
                                    </w:r>
                                  </w:sdtContent>
                                </w:sdt>
                              </w:p>
                              <w:p w:rsidR="00CE1DF0" w:rsidRPr="005B5ACD" w:rsidRDefault="00027861" w:rsidP="005B5ACD">
                                <w:pPr>
                                  <w:pStyle w:val="Sinespaciado"/>
                                  <w:jc w:val="center"/>
                                  <w:rPr>
                                    <w:color w:val="404040" w:themeColor="text1" w:themeTint="BF"/>
                                    <w:sz w:val="36"/>
                                    <w:szCs w:val="36"/>
                                  </w:rPr>
                                </w:pPr>
                                <w:sdt>
                                  <w:sdtPr>
                                    <w:rPr>
                                      <w:sz w:val="32"/>
                                    </w:rPr>
                                    <w:alias w:val="Subtítulo"/>
                                    <w:tag w:val=""/>
                                    <w:id w:val="1504323977"/>
                                    <w:dataBinding w:prefixMappings="xmlns:ns0='http://purl.org/dc/elements/1.1/' xmlns:ns1='http://schemas.openxmlformats.org/package/2006/metadata/core-properties' " w:xpath="/ns1:coreProperties[1]/ns0:subject[1]" w:storeItemID="{6C3C8BC8-F283-45AE-878A-BAB7291924A1}"/>
                                    <w:text/>
                                  </w:sdtPr>
                                  <w:sdtEndPr/>
                                  <w:sdtContent>
                                    <w:r w:rsidR="00CE1DF0" w:rsidRPr="005B5ACD">
                                      <w:rPr>
                                        <w:sz w:val="32"/>
                                      </w:rPr>
                                      <w:t>Resultados de la Encuesta de Estimación de Daños al Sector Agrícola, en zonas con déficit de lluvia  ocurrido en los meses de junio-julio 2018</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Cuadro de texto 53" o:spid="_x0000_s1057" type="#_x0000_t202" style="position:absolute;margin-left:71.3pt;margin-top:325.5pt;width:497pt;height:84.2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" filled="f" stroked="f" strokeweight=".5pt">
                    <v:textbox style="mso-fit-shape-to-text:t" inset="0,0,0,0">
                      <w:txbxContent>
                        <w:p w:rsidR="00CE1DF0" w:rsidRPr="005B5ACD" w:rsidRDefault="00953CB8" w:rsidP="005B5ACD">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44"/>
                                <w:szCs w:val="72"/>
                              </w:rPr>
                              <w:alias w:val="Título"/>
                              <w:tag w:val=""/>
                              <w:id w:val="786004978"/>
                              <w:dataBinding w:prefixMappings="xmlns:ns0='http://purl.org/dc/elements/1.1/' xmlns:ns1='http://schemas.openxmlformats.org/package/2006/metadata/core-properties' " w:xpath="/ns1:coreProperties[1]/ns0:title[1]" w:storeItemID="{6C3C8BC8-F283-45AE-878A-BAB7291924A1}"/>
                              <w:text/>
                            </w:sdtPr>
                            <w:sdtEndPr/>
                            <w:sdtContent>
                              <w:r w:rsidR="00CE1DF0" w:rsidRPr="005B5ACD">
                                <w:rPr>
                                  <w:rFonts w:asciiTheme="majorHAnsi" w:eastAsiaTheme="majorEastAsia" w:hAnsiTheme="majorHAnsi" w:cstheme="majorBidi"/>
                                  <w:b/>
                                  <w:color w:val="262626" w:themeColor="text1" w:themeTint="D9"/>
                                  <w:sz w:val="44"/>
                                  <w:szCs w:val="72"/>
                                </w:rPr>
                                <w:t>INFORME PRELIMINAR</w:t>
                              </w:r>
                            </w:sdtContent>
                          </w:sdt>
                        </w:p>
                        <w:p w:rsidR="00CE1DF0" w:rsidRPr="005B5ACD" w:rsidRDefault="00953CB8" w:rsidP="005B5ACD">
                          <w:pPr>
                            <w:pStyle w:val="Sinespaciado"/>
                            <w:jc w:val="center"/>
                            <w:rPr>
                              <w:color w:val="404040" w:themeColor="text1" w:themeTint="BF"/>
                              <w:sz w:val="36"/>
                              <w:szCs w:val="36"/>
                            </w:rPr>
                          </w:pPr>
                          <w:sdt>
                            <w:sdtPr>
                              <w:rPr>
                                <w:sz w:val="32"/>
                              </w:rPr>
                              <w:alias w:val="Subtítulo"/>
                              <w:tag w:val=""/>
                              <w:id w:val="1504323977"/>
                              <w:dataBinding w:prefixMappings="xmlns:ns0='http://purl.org/dc/elements/1.1/' xmlns:ns1='http://schemas.openxmlformats.org/package/2006/metadata/core-properties' " w:xpath="/ns1:coreProperties[1]/ns0:subject[1]" w:storeItemID="{6C3C8BC8-F283-45AE-878A-BAB7291924A1}"/>
                              <w:text/>
                            </w:sdtPr>
                            <w:sdtEndPr/>
                            <w:sdtContent>
                              <w:r w:rsidR="00CE1DF0" w:rsidRPr="005B5ACD">
                                <w:rPr>
                                  <w:sz w:val="32"/>
                                </w:rPr>
                                <w:t>Resultados de la Encuesta de Estimación de Daños al Sector Agrícola, en zonas con déficit de lluvia  ocurrido en los meses de junio-julio 2018</w:t>
                              </w:r>
                            </w:sdtContent>
                          </w:sdt>
                        </w:p>
                      </w:txbxContent>
                    </v:textbox>
                    <w10:wrap anchorx="page" anchory="page"/>
                  </v:shape>
                </w:pict>
              </mc:Fallback>
            </mc:AlternateContent>
          </w:r>
          <w:r w:rsidR="005B5ACD">
            <w:rPr>
              <w:rFonts w:cs="Arial"/>
              <w:b/>
            </w:rPr>
            <w:br w:type="page"/>
          </w:r>
        </w:p>
      </w:sdtContent>
    </w:sdt>
    <w:p w:rsidR="00F30C0D" w:rsidRDefault="0035669C" w:rsidP="00A4252F">
      <w:pPr>
        <w:spacing w:after="0" w:line="240" w:lineRule="auto"/>
      </w:pPr>
      <w:r>
        <w:lastRenderedPageBreak/>
        <w:t xml:space="preserve">      </w:t>
      </w:r>
    </w:p>
    <w:p w:rsidR="00B373E4" w:rsidRDefault="00497D24" w:rsidP="009D20E6">
      <w:pPr>
        <w:pStyle w:val="Ttulo1"/>
      </w:pPr>
      <w:bookmarkStart w:id="1" w:name="_Toc520787910"/>
      <w:r>
        <w:t>INTRODUCCION</w:t>
      </w:r>
      <w:bookmarkEnd w:id="1"/>
    </w:p>
    <w:p w:rsidR="00497D24" w:rsidRDefault="00497D24" w:rsidP="009D20E6">
      <w:pPr>
        <w:spacing w:after="0" w:line="240" w:lineRule="auto"/>
      </w:pPr>
    </w:p>
    <w:p w:rsidR="003E5AA8" w:rsidRPr="009D20E6" w:rsidRDefault="009D20E6" w:rsidP="009D20E6">
      <w:pPr>
        <w:spacing w:after="0" w:line="240" w:lineRule="auto"/>
        <w:ind w:left="708"/>
        <w:rPr>
          <w:rFonts w:cs="Arial"/>
          <w:bCs/>
        </w:rPr>
      </w:pPr>
      <w:r w:rsidRPr="009D20E6">
        <w:rPr>
          <w:rFonts w:cs="Arial"/>
          <w:bCs/>
        </w:rPr>
        <w:t xml:space="preserve">De acuerdo con información del clima suministrada por el MARN al 26 de junio/18, la zona oriental y paracentral (planicies costeras y bajas de los departamentos de La Paz, Usulután, San Miguel y La Unión) y la zona occidental y central (planicies costeras del departamento de Ahuachapán, Sonsonate y La Libertad) presentaban déficit hídrico, debido a la poca lluvia acumulada en los últimos 10 días a la fecha, las cantidades de precipitación acumuladas habían sido deficitarias. </w:t>
      </w:r>
    </w:p>
    <w:p w:rsidR="009D20E6" w:rsidRDefault="009D20E6" w:rsidP="009D20E6">
      <w:pPr>
        <w:spacing w:after="0" w:line="240" w:lineRule="auto"/>
        <w:ind w:left="708"/>
        <w:rPr>
          <w:rFonts w:cs="Arial"/>
          <w:bCs/>
        </w:rPr>
      </w:pPr>
      <w:r w:rsidRPr="009D20E6">
        <w:rPr>
          <w:rFonts w:cs="Arial"/>
          <w:bCs/>
        </w:rPr>
        <w:t>Sin embargo, en los valles intermedios y zona norte del país, los índices de disponibilidad hídrica reflejaban una humedad adecuada.</w:t>
      </w:r>
    </w:p>
    <w:p w:rsidR="003E5AA8" w:rsidRPr="009D20E6" w:rsidRDefault="003E5AA8" w:rsidP="009D20E6">
      <w:pPr>
        <w:spacing w:after="0" w:line="240" w:lineRule="auto"/>
        <w:ind w:left="708"/>
        <w:rPr>
          <w:rFonts w:cs="Arial"/>
          <w:bCs/>
        </w:rPr>
      </w:pPr>
    </w:p>
    <w:p w:rsidR="009D20E6" w:rsidRPr="009D20E6" w:rsidRDefault="009D20E6" w:rsidP="009D20E6">
      <w:pPr>
        <w:spacing w:after="0" w:line="240" w:lineRule="auto"/>
        <w:ind w:left="708"/>
        <w:rPr>
          <w:rFonts w:cs="Arial"/>
          <w:bCs/>
        </w:rPr>
      </w:pPr>
      <w:r w:rsidRPr="009D20E6">
        <w:rPr>
          <w:rFonts w:cs="Arial"/>
          <w:bCs/>
        </w:rPr>
        <w:t>Durante los días comprendidos del 25 al 29 de junio del presente año, el personal de campo de la División de Estadística Agropecuarias, realizó labores de investigación sobre la situación en campo de los principales cultivos de granos básicos, en las zonas afectadas, observando el estado de los cultivos, con el fin de planificar una encuesta para evaluar los posibles daños, la cual fue ejecutada en campo durante los días del 11 al 14 de julio, en aquellas regiones que de acuerdo a información del MARN, habían enfrentado aproximadamente 20 días consecutivos sin lluvias, principalmente ubicadas en el oriente del país.</w:t>
      </w:r>
      <w:r w:rsidR="00346D44">
        <w:rPr>
          <w:rFonts w:cs="Arial"/>
          <w:bCs/>
        </w:rPr>
        <w:t xml:space="preserve"> Sin embargo, de acuerdo con información del 20 de julio de 2018 la condición de sequía extrema alcanzó 29 días consecutivos principalmente en </w:t>
      </w:r>
      <w:r w:rsidR="00D26B81">
        <w:rPr>
          <w:rFonts w:cs="Arial"/>
          <w:bCs/>
        </w:rPr>
        <w:t>las regiones orientales</w:t>
      </w:r>
      <w:r w:rsidR="00346D44">
        <w:rPr>
          <w:rFonts w:cs="Arial"/>
          <w:bCs/>
        </w:rPr>
        <w:t xml:space="preserve">, paracentral y </w:t>
      </w:r>
      <w:r w:rsidR="00D26B81">
        <w:rPr>
          <w:rFonts w:cs="Arial"/>
          <w:bCs/>
        </w:rPr>
        <w:t xml:space="preserve">17 días secos consecutivos </w:t>
      </w:r>
      <w:r w:rsidR="00483D1C">
        <w:rPr>
          <w:rFonts w:cs="Arial"/>
          <w:bCs/>
        </w:rPr>
        <w:t xml:space="preserve">en </w:t>
      </w:r>
      <w:r w:rsidR="00346D44">
        <w:rPr>
          <w:rFonts w:cs="Arial"/>
          <w:bCs/>
        </w:rPr>
        <w:t>parte de la región occidental</w:t>
      </w:r>
      <w:r w:rsidR="00483D1C">
        <w:rPr>
          <w:rFonts w:cs="Arial"/>
          <w:bCs/>
        </w:rPr>
        <w:t xml:space="preserve"> incluyendo Chalatenango, por lo </w:t>
      </w:r>
      <w:r w:rsidR="002911B7">
        <w:rPr>
          <w:rFonts w:cs="Arial"/>
          <w:bCs/>
        </w:rPr>
        <w:t>tanto,</w:t>
      </w:r>
      <w:r w:rsidR="00483D1C">
        <w:rPr>
          <w:rFonts w:cs="Arial"/>
          <w:bCs/>
        </w:rPr>
        <w:t xml:space="preserve"> se realizaron nuevas observaciones en los departamentos de Santa Ana y Chalatenango.</w:t>
      </w:r>
    </w:p>
    <w:p w:rsidR="00423F87" w:rsidRDefault="00423F87" w:rsidP="009D20E6">
      <w:pPr>
        <w:spacing w:after="0" w:line="240" w:lineRule="auto"/>
        <w:ind w:left="708"/>
        <w:rPr>
          <w:rFonts w:cs="Arial"/>
          <w:sz w:val="20"/>
          <w:szCs w:val="20"/>
        </w:rPr>
      </w:pPr>
    </w:p>
    <w:p w:rsidR="0035669C" w:rsidRDefault="008462B3" w:rsidP="009D20E6">
      <w:pPr>
        <w:pStyle w:val="Prrafodelista"/>
        <w:rPr>
          <w:rFonts w:cs="Arial"/>
        </w:rPr>
      </w:pPr>
      <w:r>
        <w:rPr>
          <w:rFonts w:cs="Arial"/>
        </w:rPr>
        <w:t>En</w:t>
      </w:r>
      <w:r w:rsidR="0035669C" w:rsidRPr="0035669C">
        <w:rPr>
          <w:rFonts w:cs="Arial"/>
        </w:rPr>
        <w:t xml:space="preserve"> </w:t>
      </w:r>
      <w:r w:rsidR="00423F87">
        <w:rPr>
          <w:rFonts w:cs="Arial"/>
        </w:rPr>
        <w:t xml:space="preserve">ese sentido se presenta el informe </w:t>
      </w:r>
      <w:r w:rsidR="00897C79">
        <w:rPr>
          <w:rFonts w:cs="Arial"/>
        </w:rPr>
        <w:t xml:space="preserve">preliminar </w:t>
      </w:r>
      <w:r w:rsidR="00423F87">
        <w:rPr>
          <w:rFonts w:cs="Arial"/>
        </w:rPr>
        <w:t>con los resultados</w:t>
      </w:r>
      <w:r w:rsidR="00C0578B">
        <w:rPr>
          <w:rFonts w:cs="Arial"/>
        </w:rPr>
        <w:t xml:space="preserve"> de la investigación, </w:t>
      </w:r>
      <w:r w:rsidR="00897C79">
        <w:rPr>
          <w:rFonts w:cs="Arial"/>
        </w:rPr>
        <w:t xml:space="preserve">la cual fue </w:t>
      </w:r>
      <w:r w:rsidR="00C0578B">
        <w:rPr>
          <w:rFonts w:cs="Arial"/>
        </w:rPr>
        <w:t xml:space="preserve">realizada </w:t>
      </w:r>
      <w:r w:rsidR="00423F87">
        <w:rPr>
          <w:rFonts w:cs="Arial"/>
        </w:rPr>
        <w:t>con el propósito</w:t>
      </w:r>
      <w:r w:rsidR="00951054">
        <w:rPr>
          <w:rFonts w:cs="Arial"/>
        </w:rPr>
        <w:t xml:space="preserve"> </w:t>
      </w:r>
      <w:r w:rsidR="0035669C" w:rsidRPr="0035669C">
        <w:rPr>
          <w:rFonts w:cs="Arial"/>
        </w:rPr>
        <w:t>de estima</w:t>
      </w:r>
      <w:r w:rsidR="00423F87">
        <w:rPr>
          <w:rFonts w:cs="Arial"/>
        </w:rPr>
        <w:t xml:space="preserve">r los </w:t>
      </w:r>
      <w:r w:rsidR="003A6FB0">
        <w:rPr>
          <w:rFonts w:cs="Arial"/>
        </w:rPr>
        <w:t xml:space="preserve">efectos </w:t>
      </w:r>
      <w:r w:rsidR="0035669C" w:rsidRPr="0035669C">
        <w:rPr>
          <w:rFonts w:cs="Arial"/>
        </w:rPr>
        <w:t xml:space="preserve">en la producción de granos básicos, ocasionados por </w:t>
      </w:r>
      <w:r w:rsidR="00F2133B">
        <w:rPr>
          <w:rFonts w:cs="Arial"/>
        </w:rPr>
        <w:t xml:space="preserve">la reducción de las lluvias y la disminución de la disponibilidad de humedad en el suelo, ocurrida a partir del 22 de junio </w:t>
      </w:r>
      <w:r w:rsidR="0035669C" w:rsidRPr="0035669C">
        <w:rPr>
          <w:rFonts w:cs="Arial"/>
        </w:rPr>
        <w:t>201</w:t>
      </w:r>
      <w:r w:rsidR="00F2133B">
        <w:rPr>
          <w:rFonts w:cs="Arial"/>
        </w:rPr>
        <w:t>8</w:t>
      </w:r>
      <w:r w:rsidR="00483D1C">
        <w:rPr>
          <w:rFonts w:cs="Arial"/>
        </w:rPr>
        <w:t>.</w:t>
      </w:r>
    </w:p>
    <w:p w:rsidR="00C0578B" w:rsidRPr="0035669C" w:rsidRDefault="00C0578B" w:rsidP="009D20E6">
      <w:pPr>
        <w:pStyle w:val="Prrafodelista"/>
        <w:rPr>
          <w:rFonts w:cs="Arial"/>
        </w:rPr>
      </w:pPr>
    </w:p>
    <w:p w:rsidR="0035669C" w:rsidRPr="0035669C" w:rsidRDefault="0035669C" w:rsidP="009D20E6">
      <w:pPr>
        <w:pStyle w:val="Prrafodelista"/>
        <w:rPr>
          <w:rFonts w:cs="Arial"/>
        </w:rPr>
      </w:pPr>
      <w:r w:rsidRPr="0035669C">
        <w:rPr>
          <w:rFonts w:cs="Arial"/>
        </w:rPr>
        <w:t xml:space="preserve">Se entrevistaron de forma efectiva un aproximado </w:t>
      </w:r>
      <w:r w:rsidR="00A01C34" w:rsidRPr="0035669C">
        <w:rPr>
          <w:rFonts w:cs="Arial"/>
        </w:rPr>
        <w:t xml:space="preserve">de </w:t>
      </w:r>
      <w:r w:rsidR="001812C0">
        <w:rPr>
          <w:rFonts w:cs="Arial"/>
        </w:rPr>
        <w:t>1,214</w:t>
      </w:r>
      <w:r w:rsidR="00A01C34">
        <w:rPr>
          <w:rFonts w:cs="Arial"/>
        </w:rPr>
        <w:t xml:space="preserve"> </w:t>
      </w:r>
      <w:r w:rsidRPr="0035669C">
        <w:rPr>
          <w:rFonts w:cs="Arial"/>
        </w:rPr>
        <w:t xml:space="preserve">productores ubicados en </w:t>
      </w:r>
      <w:r w:rsidR="00A01C34">
        <w:rPr>
          <w:rFonts w:cs="Arial"/>
        </w:rPr>
        <w:t>157</w:t>
      </w:r>
      <w:r w:rsidRPr="0035669C">
        <w:rPr>
          <w:rFonts w:cs="Arial"/>
        </w:rPr>
        <w:t xml:space="preserve"> segmentos cartográficos, distribuidos en </w:t>
      </w:r>
      <w:r w:rsidR="00A01C34">
        <w:rPr>
          <w:rFonts w:cs="Arial"/>
        </w:rPr>
        <w:t>12</w:t>
      </w:r>
      <w:r w:rsidR="00ED6FFB">
        <w:rPr>
          <w:rFonts w:cs="Arial"/>
        </w:rPr>
        <w:t xml:space="preserve"> departamentos</w:t>
      </w:r>
      <w:r w:rsidRPr="0035669C">
        <w:rPr>
          <w:rFonts w:cs="Arial"/>
        </w:rPr>
        <w:t xml:space="preserve">, </w:t>
      </w:r>
      <w:r w:rsidR="00ED6FFB">
        <w:rPr>
          <w:rFonts w:cs="Arial"/>
        </w:rPr>
        <w:t xml:space="preserve">ubicados en </w:t>
      </w:r>
      <w:r w:rsidRPr="0035669C">
        <w:rPr>
          <w:rFonts w:cs="Arial"/>
        </w:rPr>
        <w:t xml:space="preserve">las zonas con incidencia del déficit </w:t>
      </w:r>
      <w:r w:rsidR="00ED6FFB">
        <w:rPr>
          <w:rFonts w:cs="Arial"/>
        </w:rPr>
        <w:t>de lluvias</w:t>
      </w:r>
      <w:r w:rsidRPr="0035669C">
        <w:rPr>
          <w:rFonts w:cs="Arial"/>
        </w:rPr>
        <w:t>, de la</w:t>
      </w:r>
      <w:r w:rsidR="00ED6FFB">
        <w:rPr>
          <w:rFonts w:cs="Arial"/>
        </w:rPr>
        <w:t>s</w:t>
      </w:r>
      <w:r w:rsidRPr="0035669C">
        <w:rPr>
          <w:rFonts w:cs="Arial"/>
        </w:rPr>
        <w:t xml:space="preserve"> </w:t>
      </w:r>
      <w:r w:rsidR="00897C79" w:rsidRPr="0035669C">
        <w:rPr>
          <w:rFonts w:cs="Arial"/>
        </w:rPr>
        <w:t>region</w:t>
      </w:r>
      <w:r w:rsidR="00897C79">
        <w:rPr>
          <w:rFonts w:cs="Arial"/>
        </w:rPr>
        <w:t>es</w:t>
      </w:r>
      <w:r w:rsidR="008B0D2A">
        <w:rPr>
          <w:rFonts w:cs="Arial"/>
        </w:rPr>
        <w:t xml:space="preserve"> oriental, paracentral, </w:t>
      </w:r>
      <w:r w:rsidR="00ED6FFB">
        <w:rPr>
          <w:rFonts w:cs="Arial"/>
        </w:rPr>
        <w:t>occidental y central</w:t>
      </w:r>
      <w:r w:rsidR="008B0D2A">
        <w:rPr>
          <w:rFonts w:cs="Arial"/>
        </w:rPr>
        <w:t xml:space="preserve"> (Chalatenango)</w:t>
      </w:r>
      <w:r w:rsidR="00ED6FFB">
        <w:rPr>
          <w:rFonts w:cs="Arial"/>
        </w:rPr>
        <w:t xml:space="preserve">, de nuestro </w:t>
      </w:r>
      <w:r w:rsidR="009D20E6">
        <w:rPr>
          <w:rFonts w:cs="Arial"/>
        </w:rPr>
        <w:t>país.</w:t>
      </w:r>
    </w:p>
    <w:p w:rsidR="0035669C" w:rsidRPr="0035669C" w:rsidRDefault="0035669C" w:rsidP="009D20E6">
      <w:pPr>
        <w:pStyle w:val="Prrafodelista"/>
        <w:rPr>
          <w:rFonts w:cs="Arial"/>
        </w:rPr>
      </w:pPr>
    </w:p>
    <w:p w:rsidR="0035669C" w:rsidRPr="0035669C" w:rsidRDefault="0035669C" w:rsidP="0035669C">
      <w:pPr>
        <w:pStyle w:val="Prrafodelista"/>
        <w:rPr>
          <w:rFonts w:cs="Arial"/>
        </w:rPr>
      </w:pPr>
      <w:r w:rsidRPr="0035669C">
        <w:rPr>
          <w:rFonts w:cs="Arial"/>
        </w:rPr>
        <w:t xml:space="preserve">Los estimadores de las pérdidas o daños resultantes de la investigación, fueron expandidos con respecto a la población de productores, correspondiente al último Censo Agropecuario; para cuantificar el número de productores afectados del total del censo. </w:t>
      </w:r>
    </w:p>
    <w:p w:rsidR="0035669C" w:rsidRPr="0035669C" w:rsidRDefault="0035669C" w:rsidP="0035669C">
      <w:pPr>
        <w:pStyle w:val="Prrafodelista"/>
        <w:rPr>
          <w:rFonts w:cs="Arial"/>
        </w:rPr>
      </w:pPr>
    </w:p>
    <w:p w:rsidR="00F23ACA" w:rsidRDefault="0035669C" w:rsidP="0035669C">
      <w:pPr>
        <w:pStyle w:val="Prrafodelista"/>
        <w:rPr>
          <w:rFonts w:cs="Arial"/>
        </w:rPr>
      </w:pPr>
      <w:r w:rsidRPr="0035669C">
        <w:rPr>
          <w:rFonts w:cs="Arial"/>
        </w:rPr>
        <w:t>El informe presenta los resultados a nivel de pérdidas de los productores ubicados en las zonas, las superficies y producciones estimadas según r</w:t>
      </w:r>
      <w:r w:rsidR="0093534C">
        <w:rPr>
          <w:rFonts w:cs="Arial"/>
        </w:rPr>
        <w:t>eportan los mismos productores.</w:t>
      </w:r>
    </w:p>
    <w:p w:rsidR="00F23ACA" w:rsidRDefault="00F23ACA" w:rsidP="0035669C">
      <w:pPr>
        <w:pStyle w:val="Prrafodelista"/>
        <w:rPr>
          <w:rFonts w:cs="Arial"/>
        </w:rPr>
      </w:pPr>
    </w:p>
    <w:p w:rsidR="00F23ACA" w:rsidRDefault="00F23ACA" w:rsidP="0035669C">
      <w:pPr>
        <w:pStyle w:val="Prrafodelista"/>
        <w:rPr>
          <w:rFonts w:cs="Arial"/>
        </w:rPr>
      </w:pPr>
    </w:p>
    <w:p w:rsidR="00FF4325" w:rsidRDefault="00FF4325" w:rsidP="0035669C">
      <w:pPr>
        <w:pStyle w:val="Prrafodelista"/>
        <w:rPr>
          <w:rFonts w:cs="Arial"/>
        </w:rPr>
      </w:pPr>
    </w:p>
    <w:p w:rsidR="00FF4325" w:rsidRDefault="00FF4325" w:rsidP="0035669C">
      <w:pPr>
        <w:pStyle w:val="Prrafodelista"/>
        <w:rPr>
          <w:rFonts w:cs="Arial"/>
        </w:rPr>
      </w:pPr>
    </w:p>
    <w:p w:rsidR="00FF4325" w:rsidRDefault="00FF4325" w:rsidP="0035669C">
      <w:pPr>
        <w:pStyle w:val="Prrafodelista"/>
        <w:rPr>
          <w:rFonts w:cs="Arial"/>
        </w:rPr>
      </w:pPr>
    </w:p>
    <w:p w:rsidR="003E5AA8" w:rsidRDefault="003E5AA8" w:rsidP="00A4252F">
      <w:pPr>
        <w:spacing w:after="0" w:line="240" w:lineRule="auto"/>
      </w:pPr>
    </w:p>
    <w:p w:rsidR="003E5AA8" w:rsidRDefault="003E5AA8" w:rsidP="003E5AA8">
      <w:pPr>
        <w:pStyle w:val="Ttulo1"/>
      </w:pPr>
      <w:bookmarkStart w:id="2" w:name="_Toc520787911"/>
      <w:r>
        <w:lastRenderedPageBreak/>
        <w:t>RESUMEN EJECUTIVO</w:t>
      </w:r>
      <w:bookmarkEnd w:id="2"/>
    </w:p>
    <w:p w:rsidR="00C23A61" w:rsidRDefault="000D4033" w:rsidP="003E5AA8">
      <w:pPr>
        <w:rPr>
          <w:rFonts w:asciiTheme="minorHAnsi" w:hAnsiTheme="minorHAnsi" w:cstheme="minorHAnsi"/>
          <w:lang w:eastAsia="es-AR"/>
        </w:rPr>
      </w:pPr>
      <w:r w:rsidRPr="000D4033">
        <w:rPr>
          <w:rFonts w:asciiTheme="minorHAnsi" w:hAnsiTheme="minorHAnsi" w:cstheme="minorHAnsi"/>
          <w:lang w:eastAsia="es-AR"/>
        </w:rPr>
        <w:t>De acuerdo con los resultados obtenidos en la evaluación de daños en 12 departame</w:t>
      </w:r>
      <w:r w:rsidR="00BB1E51">
        <w:rPr>
          <w:rFonts w:asciiTheme="minorHAnsi" w:hAnsiTheme="minorHAnsi" w:cstheme="minorHAnsi"/>
          <w:lang w:eastAsia="es-AR"/>
        </w:rPr>
        <w:t>ntos de nuestro país existen 98,</w:t>
      </w:r>
      <w:r w:rsidRPr="000D4033">
        <w:rPr>
          <w:rFonts w:asciiTheme="minorHAnsi" w:hAnsiTheme="minorHAnsi" w:cstheme="minorHAnsi"/>
          <w:lang w:eastAsia="es-AR"/>
        </w:rPr>
        <w:t>783 productores de granos básicos afectados, con una</w:t>
      </w:r>
      <w:r w:rsidR="00951054">
        <w:rPr>
          <w:rFonts w:asciiTheme="minorHAnsi" w:hAnsiTheme="minorHAnsi" w:cstheme="minorHAnsi"/>
          <w:lang w:eastAsia="es-AR"/>
        </w:rPr>
        <w:t xml:space="preserve"> superficie dañada o </w:t>
      </w:r>
      <w:proofErr w:type="spellStart"/>
      <w:r w:rsidR="00951054">
        <w:rPr>
          <w:rFonts w:asciiTheme="minorHAnsi" w:hAnsiTheme="minorHAnsi" w:cstheme="minorHAnsi"/>
          <w:lang w:eastAsia="es-AR"/>
        </w:rPr>
        <w:t>perdida</w:t>
      </w:r>
      <w:proofErr w:type="spellEnd"/>
      <w:r w:rsidR="00951054">
        <w:rPr>
          <w:rFonts w:asciiTheme="minorHAnsi" w:hAnsiTheme="minorHAnsi" w:cstheme="minorHAnsi"/>
          <w:lang w:eastAsia="es-AR"/>
        </w:rPr>
        <w:t xml:space="preserve"> </w:t>
      </w:r>
      <w:r w:rsidRPr="000D4033">
        <w:rPr>
          <w:rFonts w:asciiTheme="minorHAnsi" w:hAnsiTheme="minorHAnsi" w:cstheme="minorHAnsi"/>
          <w:lang w:eastAsia="es-AR"/>
        </w:rPr>
        <w:t>de 86,747</w:t>
      </w:r>
      <w:r>
        <w:rPr>
          <w:rFonts w:asciiTheme="minorHAnsi" w:hAnsiTheme="minorHAnsi" w:cstheme="minorHAnsi"/>
          <w:lang w:eastAsia="es-AR"/>
        </w:rPr>
        <w:t xml:space="preserve"> manzanas y una pérdida de cosecha de </w:t>
      </w:r>
      <w:r w:rsidR="00951054">
        <w:rPr>
          <w:rFonts w:asciiTheme="minorHAnsi" w:hAnsiTheme="minorHAnsi" w:cstheme="minorHAnsi"/>
          <w:lang w:eastAsia="es-AR"/>
        </w:rPr>
        <w:t xml:space="preserve">alrededor de </w:t>
      </w:r>
      <w:r>
        <w:rPr>
          <w:rFonts w:asciiTheme="minorHAnsi" w:hAnsiTheme="minorHAnsi" w:cstheme="minorHAnsi"/>
          <w:lang w:eastAsia="es-AR"/>
        </w:rPr>
        <w:t>2,8 millones de quintal</w:t>
      </w:r>
      <w:r w:rsidR="00C23A61">
        <w:rPr>
          <w:rFonts w:asciiTheme="minorHAnsi" w:hAnsiTheme="minorHAnsi" w:cstheme="minorHAnsi"/>
          <w:lang w:eastAsia="es-AR"/>
        </w:rPr>
        <w:t xml:space="preserve">es de granos, que implican una pérdida económica de </w:t>
      </w:r>
      <w:r w:rsidR="00C23A61">
        <w:rPr>
          <w:rFonts w:ascii="Calibri" w:eastAsia="Times New Roman" w:hAnsi="Calibri" w:cs="Calibri"/>
          <w:color w:val="000000"/>
          <w:lang w:eastAsia="es-SV"/>
        </w:rPr>
        <w:t>US$4</w:t>
      </w:r>
      <w:r w:rsidR="00C23A61" w:rsidRPr="00950096">
        <w:rPr>
          <w:rFonts w:ascii="Calibri" w:eastAsia="Times New Roman" w:hAnsi="Calibri" w:cs="Calibri"/>
          <w:color w:val="000000"/>
          <w:lang w:eastAsia="es-SV"/>
        </w:rPr>
        <w:t>2,351,847.01</w:t>
      </w:r>
      <w:r w:rsidR="00C23A61">
        <w:rPr>
          <w:rFonts w:ascii="Calibri" w:eastAsia="Times New Roman" w:hAnsi="Calibri" w:cs="Calibri"/>
          <w:color w:val="000000"/>
          <w:lang w:eastAsia="es-SV"/>
        </w:rPr>
        <w:t xml:space="preserve"> valorada a precios al productor. </w:t>
      </w:r>
    </w:p>
    <w:p w:rsidR="000D4033" w:rsidRPr="000D4033" w:rsidRDefault="000D4033" w:rsidP="003E5AA8">
      <w:pPr>
        <w:rPr>
          <w:rFonts w:asciiTheme="minorHAnsi" w:hAnsiTheme="minorHAnsi" w:cstheme="minorHAnsi"/>
          <w:lang w:eastAsia="es-AR"/>
        </w:rPr>
      </w:pPr>
      <w:r>
        <w:rPr>
          <w:rFonts w:asciiTheme="minorHAnsi" w:hAnsiTheme="minorHAnsi" w:cstheme="minorHAnsi"/>
          <w:lang w:eastAsia="es-AR"/>
        </w:rPr>
        <w:t xml:space="preserve">Las pérdidas por cultivo reflejan, para maíz </w:t>
      </w:r>
      <w:r w:rsidR="00BC61FA">
        <w:rPr>
          <w:rFonts w:asciiTheme="minorHAnsi" w:hAnsiTheme="minorHAnsi" w:cstheme="minorHAnsi"/>
          <w:lang w:eastAsia="es-AR"/>
        </w:rPr>
        <w:t xml:space="preserve">82,540 manzanas y una pérdida de 2.7 millones de quintales; para frijol 3,165 manzanas y una pérdida de 28,207 quintales; para sorgo 866 manzanas y 16,689 quintales perdidos y para arroz se estimaron 176 manzanas con 14,867 quintales perdidos. </w:t>
      </w:r>
    </w:p>
    <w:p w:rsidR="003E5AA8" w:rsidRDefault="003E5AA8" w:rsidP="00A4252F">
      <w:pPr>
        <w:spacing w:after="0" w:line="240" w:lineRule="auto"/>
      </w:pPr>
    </w:p>
    <w:tbl>
      <w:tblPr>
        <w:tblW w:w="10206" w:type="dxa"/>
        <w:tblCellMar>
          <w:left w:w="70" w:type="dxa"/>
          <w:right w:w="70" w:type="dxa"/>
        </w:tblCellMar>
        <w:tblLook w:val="04A0" w:firstRow="1" w:lastRow="0" w:firstColumn="1" w:lastColumn="0" w:noHBand="0" w:noVBand="1"/>
      </w:tblPr>
      <w:tblGrid>
        <w:gridCol w:w="8185"/>
        <w:gridCol w:w="950"/>
        <w:gridCol w:w="1075"/>
      </w:tblGrid>
      <w:tr w:rsidR="00D15D4E" w:rsidRPr="00D15D4E" w:rsidTr="00732100">
        <w:trPr>
          <w:trHeight w:val="205"/>
        </w:trPr>
        <w:tc>
          <w:tcPr>
            <w:tcW w:w="10206" w:type="dxa"/>
            <w:gridSpan w:val="3"/>
            <w:tcBorders>
              <w:top w:val="nil"/>
              <w:left w:val="nil"/>
              <w:bottom w:val="single" w:sz="8" w:space="0" w:color="auto"/>
              <w:right w:val="nil"/>
            </w:tcBorders>
            <w:shd w:val="clear" w:color="auto" w:fill="auto"/>
            <w:noWrap/>
            <w:vAlign w:val="center"/>
            <w:hideMark/>
          </w:tcPr>
          <w:p w:rsidR="00D15D4E" w:rsidRPr="00D15D4E" w:rsidRDefault="00BB1E51" w:rsidP="00BB1E51">
            <w:pPr>
              <w:spacing w:after="0" w:line="240" w:lineRule="auto"/>
              <w:jc w:val="left"/>
              <w:rPr>
                <w:rFonts w:ascii="Calibri" w:eastAsia="Times New Roman" w:hAnsi="Calibri" w:cs="Calibri"/>
                <w:color w:val="000000"/>
                <w:sz w:val="20"/>
                <w:szCs w:val="20"/>
                <w:lang w:eastAsia="es-SV"/>
              </w:rPr>
            </w:pPr>
            <w:r w:rsidRPr="00BB1E51">
              <w:rPr>
                <w:rFonts w:ascii="Calibri" w:eastAsia="Times New Roman" w:hAnsi="Calibri" w:cs="Calibri"/>
                <w:b/>
                <w:bCs/>
                <w:color w:val="000000"/>
                <w:szCs w:val="20"/>
                <w:lang w:eastAsia="es-SV"/>
              </w:rPr>
              <w:t>MAÍ</w:t>
            </w:r>
            <w:r w:rsidR="00D15D4E" w:rsidRPr="00BB1E51">
              <w:rPr>
                <w:rFonts w:ascii="Calibri" w:eastAsia="Times New Roman" w:hAnsi="Calibri" w:cs="Calibri"/>
                <w:b/>
                <w:bCs/>
                <w:color w:val="000000"/>
                <w:szCs w:val="20"/>
                <w:lang w:eastAsia="es-SV"/>
              </w:rPr>
              <w:t>Z SEQUÍA 2018</w:t>
            </w:r>
          </w:p>
        </w:tc>
      </w:tr>
      <w:tr w:rsidR="00D15D4E" w:rsidRPr="00D15D4E" w:rsidTr="00D15D4E">
        <w:trPr>
          <w:trHeight w:val="675"/>
        </w:trPr>
        <w:tc>
          <w:tcPr>
            <w:tcW w:w="9131" w:type="dxa"/>
            <w:gridSpan w:val="2"/>
            <w:tcBorders>
              <w:top w:val="single" w:sz="8" w:space="0" w:color="auto"/>
              <w:left w:val="nil"/>
              <w:bottom w:val="nil"/>
              <w:right w:val="single" w:sz="8" w:space="0" w:color="000000"/>
            </w:tcBorders>
            <w:shd w:val="clear" w:color="000000" w:fill="FFFFFF"/>
            <w:vAlign w:val="center"/>
            <w:hideMark/>
          </w:tcPr>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w:t>
            </w:r>
            <w:r w:rsidR="00723F7B">
              <w:rPr>
                <w:rFonts w:ascii="Calibri" w:eastAsia="Times New Roman" w:hAnsi="Calibri" w:cs="Calibri"/>
                <w:b/>
                <w:bCs/>
                <w:color w:val="000000"/>
                <w:sz w:val="20"/>
                <w:szCs w:val="20"/>
                <w:lang w:eastAsia="es-SV"/>
              </w:rPr>
              <w:t>L ÁREAS SEMBRADAS  CON AFECTACIÓ</w:t>
            </w:r>
            <w:r w:rsidRPr="00D15D4E">
              <w:rPr>
                <w:rFonts w:ascii="Calibri" w:eastAsia="Times New Roman" w:hAnsi="Calibri" w:cs="Calibri"/>
                <w:b/>
                <w:bCs/>
                <w:color w:val="000000"/>
                <w:sz w:val="20"/>
                <w:szCs w:val="20"/>
                <w:lang w:eastAsia="es-SV"/>
              </w:rPr>
              <w:t>N (</w:t>
            </w:r>
            <w:proofErr w:type="spellStart"/>
            <w:r w:rsidRPr="00D15D4E">
              <w:rPr>
                <w:rFonts w:ascii="Calibri" w:eastAsia="Times New Roman" w:hAnsi="Calibri" w:cs="Calibri"/>
                <w:b/>
                <w:bCs/>
                <w:color w:val="000000"/>
                <w:sz w:val="20"/>
                <w:szCs w:val="20"/>
                <w:lang w:eastAsia="es-SV"/>
              </w:rPr>
              <w:t>Mz</w:t>
            </w:r>
            <w:proofErr w:type="spellEnd"/>
            <w:r w:rsidRPr="00D15D4E">
              <w:rPr>
                <w:rFonts w:ascii="Calibri" w:eastAsia="Times New Roman" w:hAnsi="Calibri" w:cs="Calibri"/>
                <w:b/>
                <w:bCs/>
                <w:color w:val="000000"/>
                <w:sz w:val="20"/>
                <w:szCs w:val="20"/>
                <w:lang w:eastAsia="es-SV"/>
              </w:rPr>
              <w:t>)</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82,540</w:t>
            </w:r>
          </w:p>
        </w:tc>
      </w:tr>
      <w:tr w:rsidR="00D15D4E" w:rsidRPr="00D15D4E" w:rsidTr="00D15D4E">
        <w:trPr>
          <w:trHeight w:val="360"/>
        </w:trPr>
        <w:tc>
          <w:tcPr>
            <w:tcW w:w="8185" w:type="dxa"/>
            <w:tcBorders>
              <w:top w:val="nil"/>
              <w:left w:val="nil"/>
              <w:bottom w:val="nil"/>
              <w:right w:val="nil"/>
            </w:tcBorders>
            <w:shd w:val="clear" w:color="000000" w:fill="FFFFFF"/>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ÁREAS PERDIDAS(</w:t>
            </w:r>
            <w:proofErr w:type="spellStart"/>
            <w:r w:rsidRPr="00D15D4E">
              <w:rPr>
                <w:rFonts w:ascii="Calibri" w:eastAsia="Times New Roman" w:hAnsi="Calibri" w:cs="Calibri"/>
                <w:color w:val="000000"/>
                <w:sz w:val="20"/>
                <w:szCs w:val="20"/>
                <w:lang w:eastAsia="es-SV"/>
              </w:rPr>
              <w:t>Mz</w:t>
            </w:r>
            <w:proofErr w:type="spellEnd"/>
            <w:r w:rsidRPr="00D15D4E">
              <w:rPr>
                <w:rFonts w:ascii="Calibri" w:eastAsia="Times New Roman" w:hAnsi="Calibri" w:cs="Calibri"/>
                <w:color w:val="000000"/>
                <w:sz w:val="20"/>
                <w:szCs w:val="20"/>
                <w:lang w:eastAsia="es-SV"/>
              </w:rPr>
              <w:t>)</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32,930</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ÁREAS CON DAÑO(</w:t>
            </w:r>
            <w:proofErr w:type="spellStart"/>
            <w:r w:rsidRPr="00D15D4E">
              <w:rPr>
                <w:rFonts w:ascii="Calibri" w:eastAsia="Times New Roman" w:hAnsi="Calibri" w:cs="Calibri"/>
                <w:color w:val="000000"/>
                <w:sz w:val="20"/>
                <w:szCs w:val="20"/>
                <w:lang w:eastAsia="es-SV"/>
              </w:rPr>
              <w:t>Mz</w:t>
            </w:r>
            <w:proofErr w:type="spellEnd"/>
            <w:r w:rsidRPr="00D15D4E">
              <w:rPr>
                <w:rFonts w:ascii="Calibri" w:eastAsia="Times New Roman" w:hAnsi="Calibri" w:cs="Calibri"/>
                <w:color w:val="000000"/>
                <w:sz w:val="20"/>
                <w:szCs w:val="20"/>
                <w:lang w:eastAsia="es-SV"/>
              </w:rPr>
              <w:t>)</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49,610</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946" w:type="dxa"/>
            <w:tcBorders>
              <w:top w:val="nil"/>
              <w:left w:val="nil"/>
              <w:bottom w:val="nil"/>
              <w:right w:val="single" w:sz="8" w:space="0" w:color="auto"/>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585"/>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TOTAL PRODUCCIÓN PÉRDIDA(QQ)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2,737,168</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PRODUCCIÓN EN ÁREAS PERDIDAS(QQ)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1,586,065</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PRODUCCIÓN PÉRDIDA EN ÁREAS CON DAÑO (QQ)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1,151,104</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TOTAL DE PRODUCTORES</w:t>
            </w:r>
            <w:r w:rsidR="008B0F61">
              <w:rPr>
                <w:rStyle w:val="Refdenotaalpie"/>
                <w:rFonts w:ascii="Calibri" w:eastAsia="Times New Roman" w:hAnsi="Calibri" w:cs="Calibri"/>
                <w:b/>
                <w:bCs/>
                <w:color w:val="000000"/>
                <w:sz w:val="20"/>
                <w:szCs w:val="20"/>
                <w:lang w:eastAsia="es-SV"/>
              </w:rPr>
              <w:footnoteReference w:id="1"/>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95,668</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PRODUCTORES CON PÉRDIDA TOTAL</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44,703</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PRODUCTORES CON DAÑO PARCIAL</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50,965</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BC61FA">
        <w:trPr>
          <w:trHeight w:val="253"/>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946"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BC61FA">
        <w:trPr>
          <w:trHeight w:val="87"/>
        </w:trPr>
        <w:tc>
          <w:tcPr>
            <w:tcW w:w="818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946"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732100">
        <w:trPr>
          <w:trHeight w:val="175"/>
        </w:trPr>
        <w:tc>
          <w:tcPr>
            <w:tcW w:w="10206" w:type="dxa"/>
            <w:gridSpan w:val="3"/>
            <w:tcBorders>
              <w:top w:val="nil"/>
              <w:left w:val="nil"/>
              <w:bottom w:val="single" w:sz="8" w:space="0" w:color="auto"/>
              <w:right w:val="nil"/>
            </w:tcBorders>
            <w:shd w:val="clear" w:color="auto" w:fill="auto"/>
            <w:noWrap/>
            <w:vAlign w:val="center"/>
            <w:hideMark/>
          </w:tcPr>
          <w:p w:rsidR="00D15D4E" w:rsidRPr="00BB1E51" w:rsidRDefault="00D15D4E" w:rsidP="00D15D4E">
            <w:pPr>
              <w:spacing w:after="0" w:line="240" w:lineRule="auto"/>
              <w:jc w:val="left"/>
              <w:rPr>
                <w:rFonts w:ascii="Calibri" w:eastAsia="Times New Roman" w:hAnsi="Calibri" w:cs="Calibri"/>
                <w:b/>
                <w:bCs/>
                <w:color w:val="000000"/>
                <w:szCs w:val="20"/>
                <w:lang w:eastAsia="es-SV"/>
              </w:rPr>
            </w:pPr>
            <w:r w:rsidRPr="00BB1E51">
              <w:rPr>
                <w:rFonts w:ascii="Calibri" w:eastAsia="Times New Roman" w:hAnsi="Calibri" w:cs="Calibri"/>
                <w:b/>
                <w:bCs/>
                <w:color w:val="000000"/>
                <w:szCs w:val="20"/>
                <w:lang w:eastAsia="es-SV"/>
              </w:rPr>
              <w:t>FRIJOL SEQUÍA 2018</w:t>
            </w:r>
          </w:p>
        </w:tc>
      </w:tr>
      <w:tr w:rsidR="00D15D4E" w:rsidRPr="00D15D4E" w:rsidTr="00D15D4E">
        <w:trPr>
          <w:trHeight w:val="300"/>
        </w:trPr>
        <w:tc>
          <w:tcPr>
            <w:tcW w:w="9131" w:type="dxa"/>
            <w:gridSpan w:val="2"/>
            <w:tcBorders>
              <w:top w:val="single" w:sz="8" w:space="0" w:color="auto"/>
              <w:left w:val="nil"/>
              <w:bottom w:val="nil"/>
              <w:right w:val="single" w:sz="8" w:space="0" w:color="000000"/>
            </w:tcBorders>
            <w:shd w:val="clear" w:color="000000" w:fill="FFFFFF"/>
            <w:vAlign w:val="center"/>
            <w:hideMark/>
          </w:tcPr>
          <w:p w:rsidR="00732100" w:rsidRDefault="00732100" w:rsidP="00D15D4E">
            <w:pPr>
              <w:spacing w:after="0" w:line="240" w:lineRule="auto"/>
              <w:jc w:val="left"/>
              <w:rPr>
                <w:rFonts w:ascii="Calibri" w:eastAsia="Times New Roman" w:hAnsi="Calibri" w:cs="Calibri"/>
                <w:b/>
                <w:bCs/>
                <w:color w:val="000000"/>
                <w:sz w:val="20"/>
                <w:szCs w:val="20"/>
                <w:lang w:eastAsia="es-SV"/>
              </w:rPr>
            </w:pPr>
          </w:p>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w:t>
            </w:r>
            <w:r w:rsidR="00723F7B">
              <w:rPr>
                <w:rFonts w:ascii="Calibri" w:eastAsia="Times New Roman" w:hAnsi="Calibri" w:cs="Calibri"/>
                <w:b/>
                <w:bCs/>
                <w:color w:val="000000"/>
                <w:sz w:val="20"/>
                <w:szCs w:val="20"/>
                <w:lang w:eastAsia="es-SV"/>
              </w:rPr>
              <w:t>L ÁREAS SEMBRADAS  CON AFECTACIÓ</w:t>
            </w:r>
            <w:r w:rsidRPr="00D15D4E">
              <w:rPr>
                <w:rFonts w:ascii="Calibri" w:eastAsia="Times New Roman" w:hAnsi="Calibri" w:cs="Calibri"/>
                <w:b/>
                <w:bCs/>
                <w:color w:val="000000"/>
                <w:sz w:val="20"/>
                <w:szCs w:val="20"/>
                <w:lang w:eastAsia="es-SV"/>
              </w:rPr>
              <w:t>N (</w:t>
            </w:r>
            <w:proofErr w:type="spellStart"/>
            <w:r w:rsidRPr="00D15D4E">
              <w:rPr>
                <w:rFonts w:ascii="Calibri" w:eastAsia="Times New Roman" w:hAnsi="Calibri" w:cs="Calibri"/>
                <w:b/>
                <w:bCs/>
                <w:color w:val="000000"/>
                <w:sz w:val="20"/>
                <w:szCs w:val="20"/>
                <w:lang w:eastAsia="es-SV"/>
              </w:rPr>
              <w:t>Mz</w:t>
            </w:r>
            <w:proofErr w:type="spellEnd"/>
            <w:r w:rsidRPr="00D15D4E">
              <w:rPr>
                <w:rFonts w:ascii="Calibri" w:eastAsia="Times New Roman" w:hAnsi="Calibri" w:cs="Calibri"/>
                <w:b/>
                <w:bCs/>
                <w:color w:val="000000"/>
                <w:sz w:val="20"/>
                <w:szCs w:val="20"/>
                <w:lang w:eastAsia="es-SV"/>
              </w:rPr>
              <w:t>)</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3,165</w:t>
            </w:r>
          </w:p>
        </w:tc>
      </w:tr>
      <w:tr w:rsidR="00D15D4E" w:rsidRPr="00D15D4E" w:rsidTr="00D15D4E">
        <w:trPr>
          <w:trHeight w:val="300"/>
        </w:trPr>
        <w:tc>
          <w:tcPr>
            <w:tcW w:w="8185" w:type="dxa"/>
            <w:tcBorders>
              <w:top w:val="nil"/>
              <w:left w:val="nil"/>
              <w:bottom w:val="nil"/>
              <w:right w:val="nil"/>
            </w:tcBorders>
            <w:shd w:val="clear" w:color="000000" w:fill="FFFFFF"/>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ÁREAS PERDIDAS(</w:t>
            </w:r>
            <w:proofErr w:type="spellStart"/>
            <w:r w:rsidRPr="00D15D4E">
              <w:rPr>
                <w:rFonts w:ascii="Calibri" w:eastAsia="Times New Roman" w:hAnsi="Calibri" w:cs="Calibri"/>
                <w:color w:val="000000"/>
                <w:sz w:val="20"/>
                <w:szCs w:val="20"/>
                <w:lang w:eastAsia="es-SV"/>
              </w:rPr>
              <w:t>Mz</w:t>
            </w:r>
            <w:proofErr w:type="spellEnd"/>
            <w:r w:rsidRPr="00D15D4E">
              <w:rPr>
                <w:rFonts w:ascii="Calibri" w:eastAsia="Times New Roman" w:hAnsi="Calibri" w:cs="Calibri"/>
                <w:color w:val="000000"/>
                <w:sz w:val="20"/>
                <w:szCs w:val="20"/>
                <w:lang w:eastAsia="es-SV"/>
              </w:rPr>
              <w:t>)</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1,045</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ÁREAS CON DAÑO(</w:t>
            </w:r>
            <w:proofErr w:type="spellStart"/>
            <w:r w:rsidRPr="00D15D4E">
              <w:rPr>
                <w:rFonts w:ascii="Calibri" w:eastAsia="Times New Roman" w:hAnsi="Calibri" w:cs="Calibri"/>
                <w:color w:val="000000"/>
                <w:sz w:val="20"/>
                <w:szCs w:val="20"/>
                <w:lang w:eastAsia="es-SV"/>
              </w:rPr>
              <w:t>Mz</w:t>
            </w:r>
            <w:proofErr w:type="spellEnd"/>
            <w:r w:rsidRPr="00D15D4E">
              <w:rPr>
                <w:rFonts w:ascii="Calibri" w:eastAsia="Times New Roman" w:hAnsi="Calibri" w:cs="Calibri"/>
                <w:color w:val="000000"/>
                <w:sz w:val="20"/>
                <w:szCs w:val="20"/>
                <w:lang w:eastAsia="es-SV"/>
              </w:rPr>
              <w:t>)</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2,119</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946" w:type="dxa"/>
            <w:tcBorders>
              <w:top w:val="nil"/>
              <w:left w:val="nil"/>
              <w:bottom w:val="nil"/>
              <w:right w:val="single" w:sz="8" w:space="0" w:color="auto"/>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TOTAL PRODUCCIÓN PÉRDIDA(QQ)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28,207</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PRODUCCIÓN EN ÁREAS PERDIDAS(QQ)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15,056</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PRODUCCIÓN PÉRDIDA EN ÁREAS CON DAÑO (QQ)</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13,151</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TOTAL DE PRODUCTORES</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 </w:t>
            </w:r>
          </w:p>
        </w:tc>
        <w:tc>
          <w:tcPr>
            <w:tcW w:w="107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b/>
                <w:bCs/>
                <w:color w:val="000000"/>
                <w:sz w:val="20"/>
                <w:szCs w:val="20"/>
                <w:lang w:eastAsia="es-SV"/>
              </w:rPr>
            </w:pPr>
            <w:r w:rsidRPr="00D15D4E">
              <w:rPr>
                <w:rFonts w:ascii="Calibri" w:eastAsia="Times New Roman" w:hAnsi="Calibri" w:cs="Calibri"/>
                <w:b/>
                <w:bCs/>
                <w:color w:val="000000"/>
                <w:sz w:val="20"/>
                <w:szCs w:val="20"/>
                <w:lang w:eastAsia="es-SV"/>
              </w:rPr>
              <w:t>10,086</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PRODUCTORES CON PÉRDIDA TOTAL</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5,811</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r w:rsidR="00D15D4E" w:rsidRPr="00D15D4E" w:rsidTr="00D15D4E">
        <w:trPr>
          <w:trHeight w:val="300"/>
        </w:trPr>
        <w:tc>
          <w:tcPr>
            <w:tcW w:w="8185" w:type="dxa"/>
            <w:tcBorders>
              <w:top w:val="nil"/>
              <w:left w:val="nil"/>
              <w:bottom w:val="nil"/>
              <w:right w:val="nil"/>
            </w:tcBorders>
            <w:shd w:val="clear" w:color="000000" w:fill="FFFFFF"/>
            <w:noWrap/>
            <w:vAlign w:val="center"/>
            <w:hideMark/>
          </w:tcPr>
          <w:p w:rsidR="00D15D4E" w:rsidRPr="00D15D4E" w:rsidRDefault="00D15D4E" w:rsidP="00D15D4E">
            <w:pPr>
              <w:spacing w:after="0" w:line="240" w:lineRule="auto"/>
              <w:jc w:val="lef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PRODUCTORES CON DAÑO PARCIAL</w:t>
            </w:r>
          </w:p>
        </w:tc>
        <w:tc>
          <w:tcPr>
            <w:tcW w:w="946" w:type="dxa"/>
            <w:tcBorders>
              <w:top w:val="nil"/>
              <w:left w:val="nil"/>
              <w:bottom w:val="nil"/>
              <w:right w:val="single" w:sz="8" w:space="0" w:color="auto"/>
            </w:tcBorders>
            <w:shd w:val="clear" w:color="000000" w:fill="FFFFFF"/>
            <w:noWrap/>
            <w:vAlign w:val="center"/>
            <w:hideMark/>
          </w:tcPr>
          <w:p w:rsidR="00D15D4E" w:rsidRPr="00D15D4E" w:rsidRDefault="00D15D4E" w:rsidP="00D15D4E">
            <w:pPr>
              <w:spacing w:after="0" w:line="240" w:lineRule="auto"/>
              <w:jc w:val="right"/>
              <w:rPr>
                <w:rFonts w:ascii="Calibri" w:eastAsia="Times New Roman" w:hAnsi="Calibri" w:cs="Calibri"/>
                <w:color w:val="000000"/>
                <w:sz w:val="20"/>
                <w:szCs w:val="20"/>
                <w:lang w:eastAsia="es-SV"/>
              </w:rPr>
            </w:pPr>
            <w:r w:rsidRPr="00D15D4E">
              <w:rPr>
                <w:rFonts w:ascii="Calibri" w:eastAsia="Times New Roman" w:hAnsi="Calibri" w:cs="Calibri"/>
                <w:color w:val="000000"/>
                <w:sz w:val="20"/>
                <w:szCs w:val="20"/>
                <w:lang w:eastAsia="es-SV"/>
              </w:rPr>
              <w:t>4,275</w:t>
            </w:r>
          </w:p>
        </w:tc>
        <w:tc>
          <w:tcPr>
            <w:tcW w:w="1075" w:type="dxa"/>
            <w:tcBorders>
              <w:top w:val="nil"/>
              <w:left w:val="nil"/>
              <w:bottom w:val="nil"/>
              <w:right w:val="nil"/>
            </w:tcBorders>
            <w:shd w:val="clear" w:color="000000" w:fill="FFFFFF"/>
            <w:noWrap/>
            <w:vAlign w:val="bottom"/>
            <w:hideMark/>
          </w:tcPr>
          <w:p w:rsidR="00D15D4E" w:rsidRPr="00D15D4E" w:rsidRDefault="00D15D4E" w:rsidP="00D15D4E">
            <w:pPr>
              <w:spacing w:after="0" w:line="240" w:lineRule="auto"/>
              <w:jc w:val="left"/>
              <w:rPr>
                <w:rFonts w:ascii="Calibri" w:eastAsia="Times New Roman" w:hAnsi="Calibri" w:cs="Calibri"/>
                <w:color w:val="000000"/>
                <w:lang w:eastAsia="es-SV"/>
              </w:rPr>
            </w:pPr>
            <w:r w:rsidRPr="00D15D4E">
              <w:rPr>
                <w:rFonts w:ascii="Calibri" w:eastAsia="Times New Roman" w:hAnsi="Calibri" w:cs="Calibri"/>
                <w:color w:val="000000"/>
                <w:lang w:eastAsia="es-SV"/>
              </w:rPr>
              <w:t> </w:t>
            </w:r>
          </w:p>
        </w:tc>
      </w:tr>
    </w:tbl>
    <w:p w:rsidR="006664E6" w:rsidRDefault="006664E6">
      <w:pPr>
        <w:spacing w:after="200"/>
        <w:jc w:val="left"/>
      </w:pPr>
    </w:p>
    <w:tbl>
      <w:tblPr>
        <w:tblW w:w="8796" w:type="dxa"/>
        <w:jc w:val="center"/>
        <w:tblCellMar>
          <w:left w:w="70" w:type="dxa"/>
          <w:right w:w="70" w:type="dxa"/>
        </w:tblCellMar>
        <w:tblLook w:val="04A0" w:firstRow="1" w:lastRow="0" w:firstColumn="1" w:lastColumn="0" w:noHBand="0" w:noVBand="1"/>
      </w:tblPr>
      <w:tblGrid>
        <w:gridCol w:w="7400"/>
        <w:gridCol w:w="697"/>
        <w:gridCol w:w="699"/>
      </w:tblGrid>
      <w:tr w:rsidR="00723F7B" w:rsidRPr="00723F7B" w:rsidTr="00FF4325">
        <w:trPr>
          <w:trHeight w:val="315"/>
          <w:jc w:val="center"/>
        </w:trPr>
        <w:tc>
          <w:tcPr>
            <w:tcW w:w="8796" w:type="dxa"/>
            <w:gridSpan w:val="3"/>
            <w:tcBorders>
              <w:top w:val="nil"/>
              <w:left w:val="nil"/>
              <w:bottom w:val="single" w:sz="8" w:space="0" w:color="auto"/>
              <w:right w:val="nil"/>
            </w:tcBorders>
            <w:shd w:val="clear" w:color="auto" w:fill="auto"/>
            <w:noWrap/>
            <w:vAlign w:val="center"/>
            <w:hideMark/>
          </w:tcPr>
          <w:p w:rsidR="00723F7B" w:rsidRPr="00BB1E51" w:rsidRDefault="00723F7B" w:rsidP="00723F7B">
            <w:pPr>
              <w:spacing w:after="0" w:line="240" w:lineRule="auto"/>
              <w:jc w:val="left"/>
              <w:rPr>
                <w:rFonts w:ascii="Calibri" w:eastAsia="Times New Roman" w:hAnsi="Calibri" w:cs="Calibri"/>
                <w:color w:val="000000"/>
                <w:sz w:val="20"/>
                <w:szCs w:val="20"/>
                <w:lang w:eastAsia="es-SV"/>
              </w:rPr>
            </w:pPr>
            <w:r w:rsidRPr="00BB1E51">
              <w:rPr>
                <w:rFonts w:ascii="Calibri" w:eastAsia="Times New Roman" w:hAnsi="Calibri" w:cs="Calibri"/>
                <w:b/>
                <w:bCs/>
                <w:color w:val="000000"/>
                <w:szCs w:val="18"/>
                <w:lang w:eastAsia="es-SV"/>
              </w:rPr>
              <w:lastRenderedPageBreak/>
              <w:t>SORGO</w:t>
            </w:r>
            <w:r w:rsidRPr="00BB1E51">
              <w:rPr>
                <w:rFonts w:ascii="Calibri" w:eastAsia="Times New Roman" w:hAnsi="Calibri" w:cs="Calibri"/>
                <w:b/>
                <w:bCs/>
                <w:color w:val="000000"/>
                <w:szCs w:val="20"/>
                <w:lang w:eastAsia="es-SV"/>
              </w:rPr>
              <w:t xml:space="preserve"> SEQUÍA 2018</w:t>
            </w:r>
          </w:p>
        </w:tc>
      </w:tr>
      <w:tr w:rsidR="00723F7B" w:rsidRPr="00723F7B" w:rsidTr="00FF4325">
        <w:trPr>
          <w:trHeight w:val="675"/>
          <w:jc w:val="center"/>
        </w:trPr>
        <w:tc>
          <w:tcPr>
            <w:tcW w:w="8097" w:type="dxa"/>
            <w:gridSpan w:val="2"/>
            <w:tcBorders>
              <w:top w:val="single" w:sz="8" w:space="0" w:color="auto"/>
              <w:left w:val="nil"/>
              <w:bottom w:val="nil"/>
              <w:right w:val="single" w:sz="8" w:space="0" w:color="000000"/>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w:t>
            </w:r>
            <w:r>
              <w:rPr>
                <w:rFonts w:ascii="Calibri" w:eastAsia="Times New Roman" w:hAnsi="Calibri" w:cs="Calibri"/>
                <w:b/>
                <w:bCs/>
                <w:color w:val="000000"/>
                <w:sz w:val="20"/>
                <w:szCs w:val="20"/>
                <w:lang w:eastAsia="es-SV"/>
              </w:rPr>
              <w:t>L ÁREAS SEMBRADAS  CON AFECTACIÓ</w:t>
            </w:r>
            <w:r w:rsidRPr="00723F7B">
              <w:rPr>
                <w:rFonts w:ascii="Calibri" w:eastAsia="Times New Roman" w:hAnsi="Calibri" w:cs="Calibri"/>
                <w:b/>
                <w:bCs/>
                <w:color w:val="000000"/>
                <w:sz w:val="20"/>
                <w:szCs w:val="20"/>
                <w:lang w:eastAsia="es-SV"/>
              </w:rPr>
              <w:t>N (</w:t>
            </w:r>
            <w:proofErr w:type="spellStart"/>
            <w:r w:rsidRPr="00723F7B">
              <w:rPr>
                <w:rFonts w:ascii="Calibri" w:eastAsia="Times New Roman" w:hAnsi="Calibri" w:cs="Calibri"/>
                <w:b/>
                <w:bCs/>
                <w:color w:val="000000"/>
                <w:sz w:val="20"/>
                <w:szCs w:val="20"/>
                <w:lang w:eastAsia="es-SV"/>
              </w:rPr>
              <w:t>Mz</w:t>
            </w:r>
            <w:proofErr w:type="spellEnd"/>
            <w:r w:rsidRPr="00723F7B">
              <w:rPr>
                <w:rFonts w:ascii="Calibri" w:eastAsia="Times New Roman" w:hAnsi="Calibri" w:cs="Calibri"/>
                <w:b/>
                <w:bCs/>
                <w:color w:val="000000"/>
                <w:sz w:val="20"/>
                <w:szCs w:val="20"/>
                <w:lang w:eastAsia="es-SV"/>
              </w:rPr>
              <w:t>)</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866</w:t>
            </w:r>
          </w:p>
        </w:tc>
      </w:tr>
      <w:tr w:rsidR="00723F7B" w:rsidRPr="00723F7B" w:rsidTr="00FF4325">
        <w:trPr>
          <w:trHeight w:val="360"/>
          <w:jc w:val="center"/>
        </w:trPr>
        <w:tc>
          <w:tcPr>
            <w:tcW w:w="7400" w:type="dxa"/>
            <w:tcBorders>
              <w:top w:val="nil"/>
              <w:left w:val="nil"/>
              <w:bottom w:val="nil"/>
              <w:right w:val="nil"/>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ÁREAS PERDIDAS(</w:t>
            </w:r>
            <w:proofErr w:type="spellStart"/>
            <w:r w:rsidRPr="00723F7B">
              <w:rPr>
                <w:rFonts w:ascii="Calibri" w:eastAsia="Times New Roman" w:hAnsi="Calibri" w:cs="Calibri"/>
                <w:color w:val="000000"/>
                <w:sz w:val="20"/>
                <w:szCs w:val="20"/>
                <w:lang w:eastAsia="es-SV"/>
              </w:rPr>
              <w:t>Mz</w:t>
            </w:r>
            <w:proofErr w:type="spellEnd"/>
            <w:r w:rsidRPr="00723F7B">
              <w:rPr>
                <w:rFonts w:ascii="Calibri" w:eastAsia="Times New Roman" w:hAnsi="Calibri" w:cs="Calibri"/>
                <w:color w:val="000000"/>
                <w:sz w:val="20"/>
                <w:szCs w:val="20"/>
                <w:lang w:eastAsia="es-SV"/>
              </w:rPr>
              <w:t>)</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686</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ÁREAS CON DAÑO(</w:t>
            </w:r>
            <w:proofErr w:type="spellStart"/>
            <w:r w:rsidRPr="00723F7B">
              <w:rPr>
                <w:rFonts w:ascii="Calibri" w:eastAsia="Times New Roman" w:hAnsi="Calibri" w:cs="Calibri"/>
                <w:color w:val="000000"/>
                <w:sz w:val="20"/>
                <w:szCs w:val="20"/>
                <w:lang w:eastAsia="es-SV"/>
              </w:rPr>
              <w:t>Mz</w:t>
            </w:r>
            <w:proofErr w:type="spellEnd"/>
            <w:r w:rsidRPr="00723F7B">
              <w:rPr>
                <w:rFonts w:ascii="Calibri" w:eastAsia="Times New Roman" w:hAnsi="Calibri" w:cs="Calibri"/>
                <w:color w:val="000000"/>
                <w:sz w:val="20"/>
                <w:szCs w:val="20"/>
                <w:lang w:eastAsia="es-SV"/>
              </w:rPr>
              <w:t>)</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180</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7" w:type="dxa"/>
            <w:tcBorders>
              <w:top w:val="nil"/>
              <w:left w:val="nil"/>
              <w:bottom w:val="nil"/>
              <w:right w:val="single" w:sz="8" w:space="0" w:color="auto"/>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585"/>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TOTAL PRODUCCIÓN PÉRDIDA(QQ)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16,689</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PRODUCCIÓN EN ÁREAS PERDIDAS(QQ)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15,177</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PRODUCCIÓN PÉRDIDA EN ÁREAS CON DAÑO (QQ)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1,512</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TOTAL DE PRODUCTORES</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1,341</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PRODUCTORES CON PÉRDIDA TOTAL</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1,025</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PRODUCTORES CON DAÑO PARCIAL</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317</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7"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80"/>
          <w:jc w:val="center"/>
        </w:trPr>
        <w:tc>
          <w:tcPr>
            <w:tcW w:w="8796" w:type="dxa"/>
            <w:gridSpan w:val="3"/>
            <w:tcBorders>
              <w:top w:val="nil"/>
              <w:left w:val="nil"/>
              <w:bottom w:val="single" w:sz="8" w:space="0" w:color="auto"/>
              <w:right w:val="nil"/>
            </w:tcBorders>
            <w:shd w:val="clear" w:color="auto" w:fill="auto"/>
            <w:noWrap/>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BB1E51">
              <w:rPr>
                <w:rFonts w:ascii="Calibri" w:eastAsia="Times New Roman" w:hAnsi="Calibri" w:cs="Calibri"/>
                <w:b/>
                <w:bCs/>
                <w:color w:val="000000"/>
                <w:szCs w:val="20"/>
                <w:lang w:eastAsia="es-SV"/>
              </w:rPr>
              <w:t>ARROZ SEQUÍA 2018</w:t>
            </w:r>
          </w:p>
        </w:tc>
      </w:tr>
      <w:tr w:rsidR="00723F7B" w:rsidRPr="00723F7B" w:rsidTr="00FF4325">
        <w:trPr>
          <w:trHeight w:val="300"/>
          <w:jc w:val="center"/>
        </w:trPr>
        <w:tc>
          <w:tcPr>
            <w:tcW w:w="8097" w:type="dxa"/>
            <w:gridSpan w:val="2"/>
            <w:tcBorders>
              <w:top w:val="single" w:sz="8" w:space="0" w:color="auto"/>
              <w:left w:val="nil"/>
              <w:bottom w:val="nil"/>
              <w:right w:val="single" w:sz="8" w:space="0" w:color="000000"/>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w:t>
            </w:r>
            <w:r>
              <w:rPr>
                <w:rFonts w:ascii="Calibri" w:eastAsia="Times New Roman" w:hAnsi="Calibri" w:cs="Calibri"/>
                <w:b/>
                <w:bCs/>
                <w:color w:val="000000"/>
                <w:sz w:val="20"/>
                <w:szCs w:val="20"/>
                <w:lang w:eastAsia="es-SV"/>
              </w:rPr>
              <w:t>L ÁREAS SEMBRADAS  CON AFECTACIÓ</w:t>
            </w:r>
            <w:r w:rsidRPr="00723F7B">
              <w:rPr>
                <w:rFonts w:ascii="Calibri" w:eastAsia="Times New Roman" w:hAnsi="Calibri" w:cs="Calibri"/>
                <w:b/>
                <w:bCs/>
                <w:color w:val="000000"/>
                <w:sz w:val="20"/>
                <w:szCs w:val="20"/>
                <w:lang w:eastAsia="es-SV"/>
              </w:rPr>
              <w:t>N (</w:t>
            </w:r>
            <w:proofErr w:type="spellStart"/>
            <w:r w:rsidRPr="00723F7B">
              <w:rPr>
                <w:rFonts w:ascii="Calibri" w:eastAsia="Times New Roman" w:hAnsi="Calibri" w:cs="Calibri"/>
                <w:b/>
                <w:bCs/>
                <w:color w:val="000000"/>
                <w:sz w:val="20"/>
                <w:szCs w:val="20"/>
                <w:lang w:eastAsia="es-SV"/>
              </w:rPr>
              <w:t>Mz</w:t>
            </w:r>
            <w:proofErr w:type="spellEnd"/>
            <w:r w:rsidRPr="00723F7B">
              <w:rPr>
                <w:rFonts w:ascii="Calibri" w:eastAsia="Times New Roman" w:hAnsi="Calibri" w:cs="Calibri"/>
                <w:b/>
                <w:bCs/>
                <w:color w:val="000000"/>
                <w:sz w:val="20"/>
                <w:szCs w:val="20"/>
                <w:lang w:eastAsia="es-SV"/>
              </w:rPr>
              <w:t>)</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176</w:t>
            </w:r>
          </w:p>
        </w:tc>
      </w:tr>
      <w:tr w:rsidR="00723F7B" w:rsidRPr="00723F7B" w:rsidTr="00FF4325">
        <w:trPr>
          <w:trHeight w:val="300"/>
          <w:jc w:val="center"/>
        </w:trPr>
        <w:tc>
          <w:tcPr>
            <w:tcW w:w="7400" w:type="dxa"/>
            <w:tcBorders>
              <w:top w:val="nil"/>
              <w:left w:val="nil"/>
              <w:bottom w:val="nil"/>
              <w:right w:val="nil"/>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ÁREAS PERDIDAS(</w:t>
            </w:r>
            <w:proofErr w:type="spellStart"/>
            <w:r w:rsidRPr="00723F7B">
              <w:rPr>
                <w:rFonts w:ascii="Calibri" w:eastAsia="Times New Roman" w:hAnsi="Calibri" w:cs="Calibri"/>
                <w:color w:val="000000"/>
                <w:sz w:val="20"/>
                <w:szCs w:val="20"/>
                <w:lang w:eastAsia="es-SV"/>
              </w:rPr>
              <w:t>Mz</w:t>
            </w:r>
            <w:proofErr w:type="spellEnd"/>
            <w:r w:rsidRPr="00723F7B">
              <w:rPr>
                <w:rFonts w:ascii="Calibri" w:eastAsia="Times New Roman" w:hAnsi="Calibri" w:cs="Calibri"/>
                <w:color w:val="000000"/>
                <w:sz w:val="20"/>
                <w:szCs w:val="20"/>
                <w:lang w:eastAsia="es-SV"/>
              </w:rPr>
              <w:t>)</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105</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ÁREAS CON DAÑO(</w:t>
            </w:r>
            <w:proofErr w:type="spellStart"/>
            <w:r w:rsidRPr="00723F7B">
              <w:rPr>
                <w:rFonts w:ascii="Calibri" w:eastAsia="Times New Roman" w:hAnsi="Calibri" w:cs="Calibri"/>
                <w:color w:val="000000"/>
                <w:sz w:val="20"/>
                <w:szCs w:val="20"/>
                <w:lang w:eastAsia="es-SV"/>
              </w:rPr>
              <w:t>Mz</w:t>
            </w:r>
            <w:proofErr w:type="spellEnd"/>
            <w:r w:rsidRPr="00723F7B">
              <w:rPr>
                <w:rFonts w:ascii="Calibri" w:eastAsia="Times New Roman" w:hAnsi="Calibri" w:cs="Calibri"/>
                <w:color w:val="000000"/>
                <w:sz w:val="20"/>
                <w:szCs w:val="20"/>
                <w:lang w:eastAsia="es-SV"/>
              </w:rPr>
              <w:t>)</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71</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7" w:type="dxa"/>
            <w:tcBorders>
              <w:top w:val="nil"/>
              <w:left w:val="nil"/>
              <w:bottom w:val="nil"/>
              <w:right w:val="single" w:sz="8" w:space="0" w:color="auto"/>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TOTAL PRODUCCIÓN PÉRDIDA(QQ)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14,867</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PRODUCCIÓN EN ÁREAS PERDIDAS(QQ)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11,677</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PRODUCCIÓN PÉRDIDA EN ÁREAS CON DAÑO (QQ)</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3,191</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TOTAL DE PRODUCTORES</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 </w:t>
            </w:r>
          </w:p>
        </w:tc>
        <w:tc>
          <w:tcPr>
            <w:tcW w:w="699"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b/>
                <w:bCs/>
                <w:color w:val="000000"/>
                <w:sz w:val="20"/>
                <w:szCs w:val="20"/>
                <w:lang w:eastAsia="es-SV"/>
              </w:rPr>
            </w:pPr>
            <w:r w:rsidRPr="00723F7B">
              <w:rPr>
                <w:rFonts w:ascii="Calibri" w:eastAsia="Times New Roman" w:hAnsi="Calibri" w:cs="Calibri"/>
                <w:b/>
                <w:bCs/>
                <w:color w:val="000000"/>
                <w:sz w:val="20"/>
                <w:szCs w:val="20"/>
                <w:lang w:eastAsia="es-SV"/>
              </w:rPr>
              <w:t>174</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PRODUCTORES CON PÉRDIDA TOTAL</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167</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r w:rsidR="00723F7B" w:rsidRPr="00723F7B" w:rsidTr="00FF4325">
        <w:trPr>
          <w:trHeight w:val="300"/>
          <w:jc w:val="center"/>
        </w:trPr>
        <w:tc>
          <w:tcPr>
            <w:tcW w:w="7400" w:type="dxa"/>
            <w:tcBorders>
              <w:top w:val="nil"/>
              <w:left w:val="nil"/>
              <w:bottom w:val="nil"/>
              <w:right w:val="nil"/>
            </w:tcBorders>
            <w:shd w:val="clear" w:color="000000" w:fill="FFFFFF"/>
            <w:noWrap/>
            <w:vAlign w:val="center"/>
            <w:hideMark/>
          </w:tcPr>
          <w:p w:rsidR="00723F7B" w:rsidRPr="00723F7B" w:rsidRDefault="00723F7B" w:rsidP="00723F7B">
            <w:pPr>
              <w:spacing w:after="0" w:line="240" w:lineRule="auto"/>
              <w:jc w:val="lef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PRODUCTORES CON DAÑO PARCIAL</w:t>
            </w:r>
          </w:p>
        </w:tc>
        <w:tc>
          <w:tcPr>
            <w:tcW w:w="697" w:type="dxa"/>
            <w:tcBorders>
              <w:top w:val="nil"/>
              <w:left w:val="nil"/>
              <w:bottom w:val="nil"/>
              <w:right w:val="single" w:sz="8" w:space="0" w:color="auto"/>
            </w:tcBorders>
            <w:shd w:val="clear" w:color="000000" w:fill="FFFFFF"/>
            <w:noWrap/>
            <w:vAlign w:val="center"/>
            <w:hideMark/>
          </w:tcPr>
          <w:p w:rsidR="00723F7B" w:rsidRPr="00723F7B" w:rsidRDefault="00723F7B" w:rsidP="00723F7B">
            <w:pPr>
              <w:spacing w:after="0" w:line="240" w:lineRule="auto"/>
              <w:jc w:val="right"/>
              <w:rPr>
                <w:rFonts w:ascii="Calibri" w:eastAsia="Times New Roman" w:hAnsi="Calibri" w:cs="Calibri"/>
                <w:color w:val="000000"/>
                <w:sz w:val="20"/>
                <w:szCs w:val="20"/>
                <w:lang w:eastAsia="es-SV"/>
              </w:rPr>
            </w:pPr>
            <w:r w:rsidRPr="00723F7B">
              <w:rPr>
                <w:rFonts w:ascii="Calibri" w:eastAsia="Times New Roman" w:hAnsi="Calibri" w:cs="Calibri"/>
                <w:color w:val="000000"/>
                <w:sz w:val="20"/>
                <w:szCs w:val="20"/>
                <w:lang w:eastAsia="es-SV"/>
              </w:rPr>
              <w:t>7</w:t>
            </w:r>
          </w:p>
        </w:tc>
        <w:tc>
          <w:tcPr>
            <w:tcW w:w="699" w:type="dxa"/>
            <w:tcBorders>
              <w:top w:val="nil"/>
              <w:left w:val="nil"/>
              <w:bottom w:val="nil"/>
              <w:right w:val="nil"/>
            </w:tcBorders>
            <w:shd w:val="clear" w:color="000000" w:fill="FFFFFF"/>
            <w:noWrap/>
            <w:vAlign w:val="bottom"/>
            <w:hideMark/>
          </w:tcPr>
          <w:p w:rsidR="00723F7B" w:rsidRPr="00723F7B" w:rsidRDefault="00723F7B" w:rsidP="00723F7B">
            <w:pPr>
              <w:spacing w:after="0" w:line="240" w:lineRule="auto"/>
              <w:jc w:val="left"/>
              <w:rPr>
                <w:rFonts w:ascii="Calibri" w:eastAsia="Times New Roman" w:hAnsi="Calibri" w:cs="Calibri"/>
                <w:color w:val="000000"/>
                <w:lang w:eastAsia="es-SV"/>
              </w:rPr>
            </w:pPr>
            <w:r w:rsidRPr="00723F7B">
              <w:rPr>
                <w:rFonts w:ascii="Calibri" w:eastAsia="Times New Roman" w:hAnsi="Calibri" w:cs="Calibri"/>
                <w:color w:val="000000"/>
                <w:lang w:eastAsia="es-SV"/>
              </w:rPr>
              <w:t> </w:t>
            </w:r>
          </w:p>
        </w:tc>
      </w:tr>
    </w:tbl>
    <w:p w:rsidR="00FF4325" w:rsidRDefault="00FF4325" w:rsidP="00FF4325">
      <w:pPr>
        <w:pStyle w:val="Ttulo1"/>
        <w:numPr>
          <w:ilvl w:val="0"/>
          <w:numId w:val="0"/>
        </w:numPr>
        <w:ind w:left="432"/>
      </w:pPr>
      <w:bookmarkStart w:id="3" w:name="_Toc520787912"/>
    </w:p>
    <w:p w:rsidR="00FF4325" w:rsidRPr="00FF4325" w:rsidRDefault="00FF4325" w:rsidP="00FF4325"/>
    <w:p w:rsidR="00FF4325" w:rsidRDefault="00FF4325" w:rsidP="00FF4325">
      <w:pPr>
        <w:pStyle w:val="Ttulo1"/>
      </w:pPr>
      <w:r>
        <w:t>ESTIMACIÓN DE LA PÉRDIDA ECONÓMICA DE LA PRODUCCIÓN DE GRANOS BÁSICOS VALORADA A PRECIOS DE PRODUCTOR EN FINCA, DEBIDO AL DÉFICIT DE LLUVIA OCURRIDO EN JULIO 2018.</w:t>
      </w:r>
      <w:bookmarkEnd w:id="3"/>
    </w:p>
    <w:tbl>
      <w:tblPr>
        <w:tblW w:w="8931" w:type="dxa"/>
        <w:jc w:val="center"/>
        <w:tblCellMar>
          <w:left w:w="70" w:type="dxa"/>
          <w:right w:w="70" w:type="dxa"/>
        </w:tblCellMar>
        <w:tblLook w:val="04A0" w:firstRow="1" w:lastRow="0" w:firstColumn="1" w:lastColumn="0" w:noHBand="0" w:noVBand="1"/>
      </w:tblPr>
      <w:tblGrid>
        <w:gridCol w:w="3261"/>
        <w:gridCol w:w="5670"/>
      </w:tblGrid>
      <w:tr w:rsidR="00FF4325" w:rsidRPr="00950096" w:rsidTr="00CA0FAA">
        <w:trPr>
          <w:trHeight w:val="615"/>
          <w:jc w:val="center"/>
        </w:trPr>
        <w:tc>
          <w:tcPr>
            <w:tcW w:w="8931" w:type="dxa"/>
            <w:gridSpan w:val="2"/>
            <w:tcBorders>
              <w:top w:val="single" w:sz="8" w:space="0" w:color="auto"/>
              <w:left w:val="nil"/>
              <w:bottom w:val="single" w:sz="8" w:space="0" w:color="auto"/>
              <w:right w:val="nil"/>
            </w:tcBorders>
            <w:shd w:val="clear" w:color="auto" w:fill="auto"/>
            <w:vAlign w:val="center"/>
            <w:hideMark/>
          </w:tcPr>
          <w:p w:rsidR="00FF4325" w:rsidRPr="00950096" w:rsidRDefault="00FF4325" w:rsidP="00CA0FAA">
            <w:pPr>
              <w:spacing w:after="0" w:line="240" w:lineRule="auto"/>
              <w:jc w:val="center"/>
              <w:rPr>
                <w:rFonts w:ascii="Calibri" w:eastAsia="Times New Roman" w:hAnsi="Calibri" w:cs="Calibri"/>
                <w:b/>
                <w:bCs/>
                <w:color w:val="000000"/>
                <w:sz w:val="20"/>
                <w:szCs w:val="20"/>
                <w:lang w:eastAsia="es-SV"/>
              </w:rPr>
            </w:pPr>
            <w:r w:rsidRPr="00950096">
              <w:rPr>
                <w:rFonts w:ascii="Calibri" w:eastAsia="Times New Roman" w:hAnsi="Calibri" w:cs="Calibri"/>
                <w:b/>
                <w:bCs/>
                <w:color w:val="000000"/>
                <w:sz w:val="20"/>
                <w:szCs w:val="20"/>
                <w:lang w:eastAsia="es-SV"/>
              </w:rPr>
              <w:t xml:space="preserve">Perdida de la producción de granos básicos, valorada a precios de productor en finca, debido al déficit de lluvia </w:t>
            </w:r>
            <w:r>
              <w:rPr>
                <w:rFonts w:ascii="Calibri" w:eastAsia="Times New Roman" w:hAnsi="Calibri" w:cs="Calibri"/>
                <w:b/>
                <w:bCs/>
                <w:color w:val="000000"/>
                <w:sz w:val="20"/>
                <w:szCs w:val="20"/>
                <w:lang w:eastAsia="es-SV"/>
              </w:rPr>
              <w:t xml:space="preserve">ocurrido en </w:t>
            </w:r>
            <w:r w:rsidRPr="00950096">
              <w:rPr>
                <w:rFonts w:ascii="Calibri" w:eastAsia="Times New Roman" w:hAnsi="Calibri" w:cs="Calibri"/>
                <w:b/>
                <w:bCs/>
                <w:color w:val="000000"/>
                <w:sz w:val="20"/>
                <w:szCs w:val="20"/>
                <w:lang w:eastAsia="es-SV"/>
              </w:rPr>
              <w:t>julio 2018</w:t>
            </w:r>
          </w:p>
        </w:tc>
      </w:tr>
      <w:tr w:rsidR="00FF4325" w:rsidRPr="00950096" w:rsidTr="00CA0FAA">
        <w:trPr>
          <w:trHeight w:val="300"/>
          <w:jc w:val="center"/>
        </w:trPr>
        <w:tc>
          <w:tcPr>
            <w:tcW w:w="3261" w:type="dxa"/>
            <w:tcBorders>
              <w:top w:val="single" w:sz="8" w:space="0" w:color="auto"/>
              <w:left w:val="nil"/>
              <w:bottom w:val="nil"/>
              <w:right w:val="single" w:sz="8" w:space="0" w:color="auto"/>
            </w:tcBorders>
            <w:shd w:val="clear" w:color="000000" w:fill="FFFFFF"/>
            <w:noWrap/>
            <w:vAlign w:val="bottom"/>
            <w:hideMark/>
          </w:tcPr>
          <w:p w:rsidR="00FF4325" w:rsidRPr="00950096" w:rsidRDefault="00FF4325" w:rsidP="00CA0FAA">
            <w:pPr>
              <w:spacing w:after="0" w:line="240" w:lineRule="auto"/>
              <w:jc w:val="left"/>
              <w:rPr>
                <w:rFonts w:ascii="Calibri" w:eastAsia="Times New Roman" w:hAnsi="Calibri" w:cs="Calibri"/>
                <w:color w:val="000000"/>
                <w:lang w:eastAsia="es-SV"/>
              </w:rPr>
            </w:pPr>
            <w:r w:rsidRPr="00950096">
              <w:rPr>
                <w:rFonts w:ascii="Calibri" w:eastAsia="Times New Roman" w:hAnsi="Calibri" w:cs="Calibri"/>
                <w:color w:val="000000"/>
                <w:lang w:eastAsia="es-SV"/>
              </w:rPr>
              <w:t>MAÍZ</w:t>
            </w:r>
          </w:p>
        </w:tc>
        <w:tc>
          <w:tcPr>
            <w:tcW w:w="5670" w:type="dxa"/>
            <w:tcBorders>
              <w:top w:val="nil"/>
              <w:left w:val="nil"/>
              <w:bottom w:val="nil"/>
              <w:right w:val="nil"/>
            </w:tcBorders>
            <w:shd w:val="clear" w:color="000000" w:fill="FFFFFF"/>
            <w:noWrap/>
            <w:vAlign w:val="bottom"/>
            <w:hideMark/>
          </w:tcPr>
          <w:p w:rsidR="00FF4325" w:rsidRPr="00950096" w:rsidRDefault="00FF4325" w:rsidP="00CA0FAA">
            <w:pPr>
              <w:spacing w:after="0" w:line="240" w:lineRule="auto"/>
              <w:jc w:val="right"/>
              <w:rPr>
                <w:rFonts w:ascii="Calibri" w:eastAsia="Times New Roman" w:hAnsi="Calibri" w:cs="Calibri"/>
                <w:color w:val="000000"/>
                <w:lang w:eastAsia="es-SV"/>
              </w:rPr>
            </w:pPr>
            <w:r w:rsidRPr="00950096">
              <w:rPr>
                <w:rFonts w:ascii="Calibri" w:eastAsia="Times New Roman" w:hAnsi="Calibri" w:cs="Calibri"/>
                <w:color w:val="000000"/>
                <w:lang w:eastAsia="es-SV"/>
              </w:rPr>
              <w:t>40,592,204.77</w:t>
            </w:r>
          </w:p>
        </w:tc>
      </w:tr>
      <w:tr w:rsidR="00FF4325" w:rsidRPr="00950096" w:rsidTr="00CA0FAA">
        <w:trPr>
          <w:trHeight w:val="300"/>
          <w:jc w:val="center"/>
        </w:trPr>
        <w:tc>
          <w:tcPr>
            <w:tcW w:w="3261" w:type="dxa"/>
            <w:tcBorders>
              <w:top w:val="nil"/>
              <w:left w:val="nil"/>
              <w:bottom w:val="nil"/>
              <w:right w:val="single" w:sz="8" w:space="0" w:color="auto"/>
            </w:tcBorders>
            <w:shd w:val="clear" w:color="000000" w:fill="FFFFFF"/>
            <w:noWrap/>
            <w:vAlign w:val="bottom"/>
            <w:hideMark/>
          </w:tcPr>
          <w:p w:rsidR="00FF4325" w:rsidRPr="00950096" w:rsidRDefault="00FF4325" w:rsidP="00CA0FAA">
            <w:pPr>
              <w:spacing w:after="0" w:line="240" w:lineRule="auto"/>
              <w:jc w:val="left"/>
              <w:rPr>
                <w:rFonts w:ascii="Calibri" w:eastAsia="Times New Roman" w:hAnsi="Calibri" w:cs="Calibri"/>
                <w:color w:val="000000"/>
                <w:lang w:eastAsia="es-SV"/>
              </w:rPr>
            </w:pPr>
            <w:r w:rsidRPr="00950096">
              <w:rPr>
                <w:rFonts w:ascii="Calibri" w:eastAsia="Times New Roman" w:hAnsi="Calibri" w:cs="Calibri"/>
                <w:color w:val="000000"/>
                <w:lang w:eastAsia="es-SV"/>
              </w:rPr>
              <w:t>FRIJOL</w:t>
            </w:r>
          </w:p>
        </w:tc>
        <w:tc>
          <w:tcPr>
            <w:tcW w:w="5670" w:type="dxa"/>
            <w:tcBorders>
              <w:top w:val="nil"/>
              <w:left w:val="nil"/>
              <w:bottom w:val="nil"/>
              <w:right w:val="nil"/>
            </w:tcBorders>
            <w:shd w:val="clear" w:color="000000" w:fill="FFFFFF"/>
            <w:noWrap/>
            <w:vAlign w:val="bottom"/>
            <w:hideMark/>
          </w:tcPr>
          <w:p w:rsidR="00FF4325" w:rsidRPr="00950096" w:rsidRDefault="00FF4325" w:rsidP="00CA0FAA">
            <w:pPr>
              <w:spacing w:after="0" w:line="240" w:lineRule="auto"/>
              <w:jc w:val="right"/>
              <w:rPr>
                <w:rFonts w:ascii="Calibri" w:eastAsia="Times New Roman" w:hAnsi="Calibri" w:cs="Calibri"/>
                <w:color w:val="000000"/>
                <w:lang w:eastAsia="es-SV"/>
              </w:rPr>
            </w:pPr>
            <w:r w:rsidRPr="00950096">
              <w:rPr>
                <w:rFonts w:ascii="Calibri" w:eastAsia="Times New Roman" w:hAnsi="Calibri" w:cs="Calibri"/>
                <w:color w:val="000000"/>
                <w:lang w:eastAsia="es-SV"/>
              </w:rPr>
              <w:t>1,273,265.15</w:t>
            </w:r>
          </w:p>
        </w:tc>
      </w:tr>
      <w:tr w:rsidR="00FF4325" w:rsidRPr="00950096" w:rsidTr="00CA0FAA">
        <w:trPr>
          <w:trHeight w:val="300"/>
          <w:jc w:val="center"/>
        </w:trPr>
        <w:tc>
          <w:tcPr>
            <w:tcW w:w="3261" w:type="dxa"/>
            <w:tcBorders>
              <w:top w:val="nil"/>
              <w:left w:val="nil"/>
              <w:bottom w:val="nil"/>
              <w:right w:val="single" w:sz="8" w:space="0" w:color="auto"/>
            </w:tcBorders>
            <w:shd w:val="clear" w:color="000000" w:fill="FFFFFF"/>
            <w:noWrap/>
            <w:vAlign w:val="bottom"/>
            <w:hideMark/>
          </w:tcPr>
          <w:p w:rsidR="00FF4325" w:rsidRPr="00950096" w:rsidRDefault="00FF4325" w:rsidP="00CA0FAA">
            <w:pPr>
              <w:spacing w:after="0" w:line="240" w:lineRule="auto"/>
              <w:jc w:val="left"/>
              <w:rPr>
                <w:rFonts w:ascii="Calibri" w:eastAsia="Times New Roman" w:hAnsi="Calibri" w:cs="Calibri"/>
                <w:color w:val="000000"/>
                <w:lang w:eastAsia="es-SV"/>
              </w:rPr>
            </w:pPr>
            <w:r w:rsidRPr="00950096">
              <w:rPr>
                <w:rFonts w:ascii="Calibri" w:eastAsia="Times New Roman" w:hAnsi="Calibri" w:cs="Calibri"/>
                <w:color w:val="000000"/>
                <w:lang w:eastAsia="es-SV"/>
              </w:rPr>
              <w:t>SORGO</w:t>
            </w:r>
          </w:p>
        </w:tc>
        <w:tc>
          <w:tcPr>
            <w:tcW w:w="5670" w:type="dxa"/>
            <w:tcBorders>
              <w:top w:val="nil"/>
              <w:left w:val="nil"/>
              <w:bottom w:val="nil"/>
              <w:right w:val="nil"/>
            </w:tcBorders>
            <w:shd w:val="clear" w:color="000000" w:fill="FFFFFF"/>
            <w:noWrap/>
            <w:vAlign w:val="bottom"/>
            <w:hideMark/>
          </w:tcPr>
          <w:p w:rsidR="00FF4325" w:rsidRPr="00950096" w:rsidRDefault="00FF4325" w:rsidP="00CA0FAA">
            <w:pPr>
              <w:spacing w:after="0" w:line="240" w:lineRule="auto"/>
              <w:jc w:val="right"/>
              <w:rPr>
                <w:rFonts w:ascii="Calibri" w:eastAsia="Times New Roman" w:hAnsi="Calibri" w:cs="Calibri"/>
                <w:color w:val="000000"/>
                <w:lang w:eastAsia="es-SV"/>
              </w:rPr>
            </w:pPr>
            <w:r w:rsidRPr="00950096">
              <w:rPr>
                <w:rFonts w:ascii="Calibri" w:eastAsia="Times New Roman" w:hAnsi="Calibri" w:cs="Calibri"/>
                <w:color w:val="000000"/>
                <w:lang w:eastAsia="es-SV"/>
              </w:rPr>
              <w:t>234,819.67</w:t>
            </w:r>
          </w:p>
        </w:tc>
      </w:tr>
      <w:tr w:rsidR="00FF4325" w:rsidRPr="00950096" w:rsidTr="00CA0FAA">
        <w:trPr>
          <w:trHeight w:val="315"/>
          <w:jc w:val="center"/>
        </w:trPr>
        <w:tc>
          <w:tcPr>
            <w:tcW w:w="3261" w:type="dxa"/>
            <w:tcBorders>
              <w:top w:val="nil"/>
              <w:left w:val="nil"/>
              <w:bottom w:val="single" w:sz="8" w:space="0" w:color="auto"/>
              <w:right w:val="single" w:sz="8" w:space="0" w:color="auto"/>
            </w:tcBorders>
            <w:shd w:val="clear" w:color="000000" w:fill="FFFFFF"/>
            <w:noWrap/>
            <w:vAlign w:val="bottom"/>
            <w:hideMark/>
          </w:tcPr>
          <w:p w:rsidR="00FF4325" w:rsidRPr="00950096" w:rsidRDefault="00FF4325" w:rsidP="00CA0FAA">
            <w:pPr>
              <w:spacing w:after="0" w:line="240" w:lineRule="auto"/>
              <w:jc w:val="left"/>
              <w:rPr>
                <w:rFonts w:ascii="Calibri" w:eastAsia="Times New Roman" w:hAnsi="Calibri" w:cs="Calibri"/>
                <w:color w:val="000000"/>
                <w:lang w:eastAsia="es-SV"/>
              </w:rPr>
            </w:pPr>
            <w:r w:rsidRPr="00950096">
              <w:rPr>
                <w:rFonts w:ascii="Calibri" w:eastAsia="Times New Roman" w:hAnsi="Calibri" w:cs="Calibri"/>
                <w:color w:val="000000"/>
                <w:lang w:eastAsia="es-SV"/>
              </w:rPr>
              <w:t>ARROZ</w:t>
            </w:r>
          </w:p>
        </w:tc>
        <w:tc>
          <w:tcPr>
            <w:tcW w:w="5670" w:type="dxa"/>
            <w:tcBorders>
              <w:top w:val="nil"/>
              <w:left w:val="nil"/>
              <w:bottom w:val="single" w:sz="8" w:space="0" w:color="auto"/>
              <w:right w:val="nil"/>
            </w:tcBorders>
            <w:shd w:val="clear" w:color="000000" w:fill="FFFFFF"/>
            <w:noWrap/>
            <w:vAlign w:val="bottom"/>
            <w:hideMark/>
          </w:tcPr>
          <w:p w:rsidR="00FF4325" w:rsidRPr="00950096" w:rsidRDefault="00FF4325" w:rsidP="00CA0FAA">
            <w:pPr>
              <w:spacing w:after="0" w:line="240" w:lineRule="auto"/>
              <w:jc w:val="right"/>
              <w:rPr>
                <w:rFonts w:ascii="Calibri" w:eastAsia="Times New Roman" w:hAnsi="Calibri" w:cs="Calibri"/>
                <w:color w:val="000000"/>
                <w:lang w:eastAsia="es-SV"/>
              </w:rPr>
            </w:pPr>
            <w:r w:rsidRPr="00950096">
              <w:rPr>
                <w:rFonts w:ascii="Calibri" w:eastAsia="Times New Roman" w:hAnsi="Calibri" w:cs="Calibri"/>
                <w:color w:val="000000"/>
                <w:lang w:eastAsia="es-SV"/>
              </w:rPr>
              <w:t>251,557.42</w:t>
            </w:r>
          </w:p>
        </w:tc>
      </w:tr>
      <w:tr w:rsidR="00FF4325" w:rsidRPr="00950096" w:rsidTr="00CA0FAA">
        <w:trPr>
          <w:trHeight w:val="300"/>
          <w:jc w:val="center"/>
        </w:trPr>
        <w:tc>
          <w:tcPr>
            <w:tcW w:w="3261" w:type="dxa"/>
            <w:tcBorders>
              <w:top w:val="nil"/>
              <w:left w:val="nil"/>
              <w:bottom w:val="nil"/>
              <w:right w:val="single" w:sz="8" w:space="0" w:color="auto"/>
            </w:tcBorders>
            <w:shd w:val="clear" w:color="000000" w:fill="FFFFFF"/>
            <w:vAlign w:val="center"/>
            <w:hideMark/>
          </w:tcPr>
          <w:p w:rsidR="00FF4325" w:rsidRDefault="00FF4325" w:rsidP="00CA0FAA">
            <w:pPr>
              <w:spacing w:after="0" w:line="240" w:lineRule="auto"/>
              <w:jc w:val="left"/>
              <w:rPr>
                <w:rFonts w:ascii="Calibri" w:eastAsia="Times New Roman" w:hAnsi="Calibri" w:cs="Calibri"/>
                <w:b/>
                <w:bCs/>
                <w:color w:val="000000"/>
                <w:sz w:val="20"/>
                <w:szCs w:val="20"/>
                <w:lang w:eastAsia="es-SV"/>
              </w:rPr>
            </w:pPr>
          </w:p>
          <w:p w:rsidR="00FF4325" w:rsidRPr="00950096" w:rsidRDefault="00FF4325" w:rsidP="00CA0FAA">
            <w:pPr>
              <w:spacing w:after="0" w:line="240" w:lineRule="auto"/>
              <w:jc w:val="left"/>
              <w:rPr>
                <w:rFonts w:ascii="Calibri" w:eastAsia="Times New Roman" w:hAnsi="Calibri" w:cs="Calibri"/>
                <w:b/>
                <w:bCs/>
                <w:color w:val="000000"/>
                <w:sz w:val="20"/>
                <w:szCs w:val="20"/>
                <w:lang w:eastAsia="es-SV"/>
              </w:rPr>
            </w:pPr>
            <w:r w:rsidRPr="00950096">
              <w:rPr>
                <w:rFonts w:ascii="Calibri" w:eastAsia="Times New Roman" w:hAnsi="Calibri" w:cs="Calibri"/>
                <w:b/>
                <w:bCs/>
                <w:color w:val="000000"/>
                <w:sz w:val="20"/>
                <w:szCs w:val="20"/>
                <w:lang w:eastAsia="es-SV"/>
              </w:rPr>
              <w:t>TOTAL</w:t>
            </w:r>
          </w:p>
        </w:tc>
        <w:tc>
          <w:tcPr>
            <w:tcW w:w="5670" w:type="dxa"/>
            <w:tcBorders>
              <w:top w:val="nil"/>
              <w:left w:val="nil"/>
              <w:bottom w:val="nil"/>
              <w:right w:val="nil"/>
            </w:tcBorders>
            <w:shd w:val="clear" w:color="000000" w:fill="FFFFFF"/>
            <w:noWrap/>
            <w:vAlign w:val="bottom"/>
            <w:hideMark/>
          </w:tcPr>
          <w:p w:rsidR="00FF4325" w:rsidRPr="00950096" w:rsidRDefault="00FF4325" w:rsidP="00CA0FAA">
            <w:pPr>
              <w:spacing w:after="0" w:line="240" w:lineRule="auto"/>
              <w:jc w:val="right"/>
              <w:rPr>
                <w:rFonts w:ascii="Calibri" w:eastAsia="Times New Roman" w:hAnsi="Calibri" w:cs="Calibri"/>
                <w:color w:val="000000"/>
                <w:lang w:eastAsia="es-SV"/>
              </w:rPr>
            </w:pPr>
            <w:r w:rsidRPr="00950096">
              <w:rPr>
                <w:rFonts w:ascii="Calibri" w:eastAsia="Times New Roman" w:hAnsi="Calibri" w:cs="Calibri"/>
                <w:color w:val="000000"/>
                <w:lang w:eastAsia="es-SV"/>
              </w:rPr>
              <w:t>42,351,847.01</w:t>
            </w:r>
          </w:p>
        </w:tc>
      </w:tr>
      <w:tr w:rsidR="00FF4325" w:rsidRPr="00950096" w:rsidTr="00CA0FAA">
        <w:trPr>
          <w:trHeight w:val="795"/>
          <w:jc w:val="center"/>
        </w:trPr>
        <w:tc>
          <w:tcPr>
            <w:tcW w:w="8931" w:type="dxa"/>
            <w:gridSpan w:val="2"/>
            <w:tcBorders>
              <w:top w:val="nil"/>
              <w:left w:val="nil"/>
              <w:bottom w:val="nil"/>
              <w:right w:val="nil"/>
            </w:tcBorders>
            <w:shd w:val="clear" w:color="000000" w:fill="FFFFFF"/>
            <w:vAlign w:val="bottom"/>
            <w:hideMark/>
          </w:tcPr>
          <w:p w:rsidR="00FF4325" w:rsidRPr="00950096" w:rsidRDefault="00FF4325" w:rsidP="00CA0FAA">
            <w:pPr>
              <w:spacing w:after="0" w:line="240" w:lineRule="auto"/>
              <w:jc w:val="left"/>
              <w:rPr>
                <w:rFonts w:ascii="Calibri" w:eastAsia="Times New Roman" w:hAnsi="Calibri" w:cs="Calibri"/>
                <w:color w:val="000000"/>
                <w:sz w:val="18"/>
                <w:szCs w:val="18"/>
                <w:lang w:eastAsia="es-SV"/>
              </w:rPr>
            </w:pPr>
            <w:r w:rsidRPr="00950096">
              <w:rPr>
                <w:rFonts w:ascii="Calibri" w:eastAsia="Times New Roman" w:hAnsi="Calibri" w:cs="Calibri"/>
                <w:color w:val="000000"/>
                <w:sz w:val="18"/>
                <w:szCs w:val="18"/>
                <w:lang w:eastAsia="es-SV"/>
              </w:rPr>
              <w:t>NOTA: El valor de la producción perdida se ha estimado en base al total de quintales perdidos multiplicado por el precio promedio pagado al productor en finca</w:t>
            </w:r>
            <w:r>
              <w:rPr>
                <w:rFonts w:ascii="Calibri" w:eastAsia="Times New Roman" w:hAnsi="Calibri" w:cs="Calibri"/>
                <w:color w:val="000000"/>
                <w:sz w:val="18"/>
                <w:szCs w:val="18"/>
                <w:lang w:eastAsia="es-SV"/>
              </w:rPr>
              <w:t xml:space="preserve">  ($14.83 para maíz; $45.14 frijol; $14.07 sorgo y  $16.92 para arroz), dato correspondiente a la Encuesta de Precios al Productor en Finca 2018</w:t>
            </w:r>
            <w:r w:rsidRPr="00950096">
              <w:rPr>
                <w:rFonts w:ascii="Calibri" w:eastAsia="Times New Roman" w:hAnsi="Calibri" w:cs="Calibri"/>
                <w:color w:val="000000"/>
                <w:sz w:val="18"/>
                <w:szCs w:val="18"/>
                <w:lang w:eastAsia="es-SV"/>
              </w:rPr>
              <w:t>.</w:t>
            </w:r>
          </w:p>
        </w:tc>
      </w:tr>
    </w:tbl>
    <w:p w:rsidR="00FF4325" w:rsidRDefault="00FF4325" w:rsidP="00FF4325">
      <w:pPr>
        <w:spacing w:after="200"/>
        <w:jc w:val="left"/>
      </w:pPr>
    </w:p>
    <w:p w:rsidR="0039161F" w:rsidRDefault="0039161F">
      <w:pPr>
        <w:spacing w:after="200"/>
        <w:jc w:val="left"/>
      </w:pPr>
    </w:p>
    <w:p w:rsidR="00723F7B" w:rsidRDefault="00723F7B">
      <w:pPr>
        <w:spacing w:after="200"/>
        <w:jc w:val="left"/>
      </w:pPr>
    </w:p>
    <w:p w:rsidR="00723F7B" w:rsidRDefault="00723F7B">
      <w:pPr>
        <w:spacing w:after="200"/>
        <w:jc w:val="left"/>
      </w:pPr>
    </w:p>
    <w:p w:rsidR="00723F7B" w:rsidRDefault="00723F7B">
      <w:pPr>
        <w:spacing w:after="200"/>
        <w:jc w:val="left"/>
      </w:pPr>
    </w:p>
    <w:p w:rsidR="001E6BC0" w:rsidRDefault="00915E62" w:rsidP="00AE45A8">
      <w:pPr>
        <w:spacing w:after="0" w:line="240" w:lineRule="auto"/>
      </w:pPr>
      <w:r>
        <w:rPr>
          <w:noProof/>
          <w:lang w:eastAsia="es-SV"/>
        </w:rPr>
        <mc:AlternateContent>
          <mc:Choice Requires="wps">
            <w:drawing>
              <wp:anchor distT="0" distB="0" distL="114300" distR="114300" simplePos="0" relativeHeight="251700224" behindDoc="0" locked="0" layoutInCell="1" allowOverlap="1" wp14:anchorId="1B6FEB61" wp14:editId="2FA5A994">
                <wp:simplePos x="0" y="0"/>
                <wp:positionH relativeFrom="column">
                  <wp:posOffset>713740</wp:posOffset>
                </wp:positionH>
                <wp:positionV relativeFrom="paragraph">
                  <wp:posOffset>-85725</wp:posOffset>
                </wp:positionV>
                <wp:extent cx="5438775" cy="301625"/>
                <wp:effectExtent l="0" t="0" r="9525" b="3175"/>
                <wp:wrapNone/>
                <wp:docPr id="30" name="30 Cuadro de texto"/>
                <wp:cNvGraphicFramePr/>
                <a:graphic xmlns:a="http://schemas.openxmlformats.org/drawingml/2006/main">
                  <a:graphicData uri="http://schemas.microsoft.com/office/word/2010/wordprocessingShape">
                    <wps:wsp>
                      <wps:cNvSpPr txBox="1"/>
                      <wps:spPr>
                        <a:xfrm>
                          <a:off x="0" y="0"/>
                          <a:ext cx="5438775" cy="301625"/>
                        </a:xfrm>
                        <a:prstGeom prst="rect">
                          <a:avLst/>
                        </a:prstGeom>
                        <a:noFill/>
                        <a:ln>
                          <a:noFill/>
                        </a:ln>
                        <a:effectLst/>
                      </wps:spPr>
                      <wps:txbx>
                        <w:txbxContent>
                          <w:p w:rsidR="00CE1DF0" w:rsidRPr="00291503" w:rsidRDefault="00CE1DF0" w:rsidP="00291503">
                            <w:pPr>
                              <w:pStyle w:val="Epgrafe"/>
                              <w:jc w:val="center"/>
                              <w:rPr>
                                <w:b w:val="0"/>
                                <w:noProof/>
                                <w:color w:val="auto"/>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Cuadro de texto" o:spid="_x0000_s1058" type="#_x0000_t202" style="position:absolute;left:0;text-align:left;margin-left:56.2pt;margin-top:-6.75pt;width:428.25pt;height:2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" filled="f" stroked="f">
                <v:textbox inset="0,0,0,0">
                  <w:txbxContent>
                    <w:p w:rsidR="00CE1DF0" w:rsidRPr="00291503" w:rsidRDefault="00CE1DF0" w:rsidP="00291503">
                      <w:pPr>
                        <w:pStyle w:val="Epgrafe"/>
                        <w:jc w:val="center"/>
                        <w:rPr>
                          <w:b w:val="0"/>
                          <w:noProof/>
                          <w:color w:val="auto"/>
                          <w:sz w:val="20"/>
                        </w:rPr>
                      </w:pPr>
                    </w:p>
                  </w:txbxContent>
                </v:textbox>
              </v:shape>
            </w:pict>
          </mc:Fallback>
        </mc:AlternateContent>
      </w:r>
    </w:p>
    <w:p w:rsidR="001E6BC0" w:rsidRDefault="001E6BC0" w:rsidP="001E6BC0"/>
    <w:sectPr w:rsidR="001E6BC0" w:rsidSect="005B5ACD">
      <w:headerReference w:type="even" r:id="rId11"/>
      <w:footerReference w:type="default" r:id="rId12"/>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61" w:rsidRDefault="00027861" w:rsidP="00380627">
      <w:pPr>
        <w:spacing w:after="0" w:line="240" w:lineRule="auto"/>
      </w:pPr>
      <w:r>
        <w:separator/>
      </w:r>
    </w:p>
  </w:endnote>
  <w:endnote w:type="continuationSeparator" w:id="0">
    <w:p w:rsidR="00027861" w:rsidRDefault="00027861" w:rsidP="0038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48492"/>
      <w:docPartObj>
        <w:docPartGallery w:val="Page Numbers (Bottom of Page)"/>
        <w:docPartUnique/>
      </w:docPartObj>
    </w:sdtPr>
    <w:sdtEndPr/>
    <w:sdtContent>
      <w:p w:rsidR="00CE1DF0" w:rsidRDefault="00CE1DF0">
        <w:pPr>
          <w:pStyle w:val="Piedepgina"/>
          <w:jc w:val="right"/>
        </w:pPr>
        <w:r>
          <w:fldChar w:fldCharType="begin"/>
        </w:r>
        <w:r>
          <w:instrText>PAGE   \* MERGEFORMAT</w:instrText>
        </w:r>
        <w:r>
          <w:fldChar w:fldCharType="separate"/>
        </w:r>
        <w:r w:rsidR="00350516" w:rsidRPr="00350516">
          <w:rPr>
            <w:noProof/>
            <w:lang w:val="es-ES"/>
          </w:rPr>
          <w:t>3</w:t>
        </w:r>
        <w:r>
          <w:fldChar w:fldCharType="end"/>
        </w:r>
      </w:p>
    </w:sdtContent>
  </w:sdt>
  <w:p w:rsidR="00CE1DF0" w:rsidRDefault="00CE1D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61" w:rsidRDefault="00027861" w:rsidP="00380627">
      <w:pPr>
        <w:spacing w:after="0" w:line="240" w:lineRule="auto"/>
      </w:pPr>
      <w:r>
        <w:separator/>
      </w:r>
    </w:p>
  </w:footnote>
  <w:footnote w:type="continuationSeparator" w:id="0">
    <w:p w:rsidR="00027861" w:rsidRDefault="00027861" w:rsidP="00380627">
      <w:pPr>
        <w:spacing w:after="0" w:line="240" w:lineRule="auto"/>
      </w:pPr>
      <w:r>
        <w:continuationSeparator/>
      </w:r>
    </w:p>
  </w:footnote>
  <w:footnote w:id="1">
    <w:p w:rsidR="00CE1DF0" w:rsidRPr="008B0F61" w:rsidRDefault="00CE1DF0">
      <w:pPr>
        <w:pStyle w:val="Textonotapie"/>
        <w:rPr>
          <w:sz w:val="16"/>
        </w:rPr>
      </w:pPr>
      <w:r>
        <w:rPr>
          <w:rStyle w:val="Refdenotaalpie"/>
        </w:rPr>
        <w:footnoteRef/>
      </w:r>
      <w:r>
        <w:t xml:space="preserve"> </w:t>
      </w:r>
      <w:r w:rsidRPr="008B0F61">
        <w:rPr>
          <w:sz w:val="16"/>
        </w:rPr>
        <w:t>El número de productores visitados</w:t>
      </w:r>
      <w:r w:rsidR="009C5DDE">
        <w:rPr>
          <w:sz w:val="16"/>
        </w:rPr>
        <w:t xml:space="preserve"> (expandido estadísticamente)</w:t>
      </w:r>
      <w:r w:rsidRPr="008B0F61">
        <w:rPr>
          <w:sz w:val="16"/>
        </w:rPr>
        <w:t xml:space="preserve"> es de 98,783 en los 12 departamentos correspondiente al área de influencia reportada por MARN, ahora bien, al observar el total de productores que reportan pérdidas o daño parcial el número no coincide por la razón de que existen productores que cultivan más de un grano básico.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F0" w:rsidRDefault="00CE1DF0">
    <w:pPr>
      <w:pStyle w:val="Encabezado"/>
    </w:pPr>
    <w:r>
      <w:rPr>
        <w:noProof/>
        <w:lang w:eastAsia="es-SV"/>
      </w:rPr>
      <w:drawing>
        <wp:anchor distT="0" distB="0" distL="114300" distR="114300" simplePos="0" relativeHeight="251661312" behindDoc="1" locked="0" layoutInCell="1" allowOverlap="1" wp14:anchorId="44F21677" wp14:editId="1654B96F">
          <wp:simplePos x="0" y="0"/>
          <wp:positionH relativeFrom="column">
            <wp:posOffset>-495300</wp:posOffset>
          </wp:positionH>
          <wp:positionV relativeFrom="paragraph">
            <wp:posOffset>-286385</wp:posOffset>
          </wp:positionV>
          <wp:extent cx="1095375" cy="692478"/>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1095375" cy="6924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5E6"/>
    <w:multiLevelType w:val="hybridMultilevel"/>
    <w:tmpl w:val="03C023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AD247A"/>
    <w:multiLevelType w:val="hybridMultilevel"/>
    <w:tmpl w:val="58B0B368"/>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
    <w:nsid w:val="20855470"/>
    <w:multiLevelType w:val="hybridMultilevel"/>
    <w:tmpl w:val="FA809546"/>
    <w:lvl w:ilvl="0" w:tplc="440A000F">
      <w:start w:val="1"/>
      <w:numFmt w:val="decimal"/>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3">
    <w:nsid w:val="28FB5EE5"/>
    <w:multiLevelType w:val="multilevel"/>
    <w:tmpl w:val="4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539541B7"/>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EBE75D9"/>
    <w:multiLevelType w:val="multilevel"/>
    <w:tmpl w:val="47DC33F8"/>
    <w:lvl w:ilvl="0">
      <w:start w:val="1"/>
      <w:numFmt w:val="decimal"/>
      <w:lvlText w:val="%1."/>
      <w:lvlJc w:val="left"/>
      <w:pPr>
        <w:ind w:left="720" w:hanging="360"/>
      </w:pPr>
    </w:lvl>
    <w:lvl w:ilvl="1">
      <w:start w:val="1"/>
      <w:numFmt w:val="bullet"/>
      <w:lvlText w:val=""/>
      <w:lvlJc w:val="left"/>
      <w:pPr>
        <w:ind w:left="1095" w:hanging="375"/>
      </w:pPr>
      <w:rPr>
        <w:rFonts w:ascii="Wingdings" w:hAnsi="Wingdings" w:hint="default"/>
        <w:b/>
        <w:i/>
        <w:sz w:val="22"/>
      </w:rPr>
    </w:lvl>
    <w:lvl w:ilvl="2">
      <w:start w:val="1"/>
      <w:numFmt w:val="decimal"/>
      <w:isLgl/>
      <w:lvlText w:val="%1.%2.%3"/>
      <w:lvlJc w:val="left"/>
      <w:pPr>
        <w:ind w:left="1800" w:hanging="720"/>
      </w:pPr>
      <w:rPr>
        <w:rFonts w:hint="default"/>
        <w:b/>
        <w:i/>
        <w:sz w:val="22"/>
      </w:rPr>
    </w:lvl>
    <w:lvl w:ilvl="3">
      <w:start w:val="1"/>
      <w:numFmt w:val="decimal"/>
      <w:isLgl/>
      <w:lvlText w:val="%1.%2.%3.%4"/>
      <w:lvlJc w:val="left"/>
      <w:pPr>
        <w:ind w:left="2160" w:hanging="720"/>
      </w:pPr>
      <w:rPr>
        <w:rFonts w:hint="default"/>
        <w:b/>
        <w:i/>
        <w:sz w:val="22"/>
      </w:rPr>
    </w:lvl>
    <w:lvl w:ilvl="4">
      <w:start w:val="1"/>
      <w:numFmt w:val="decimal"/>
      <w:isLgl/>
      <w:lvlText w:val="%1.%2.%3.%4.%5"/>
      <w:lvlJc w:val="left"/>
      <w:pPr>
        <w:ind w:left="2880" w:hanging="1080"/>
      </w:pPr>
      <w:rPr>
        <w:rFonts w:hint="default"/>
        <w:b/>
        <w:i/>
        <w:sz w:val="22"/>
      </w:rPr>
    </w:lvl>
    <w:lvl w:ilvl="5">
      <w:start w:val="1"/>
      <w:numFmt w:val="decimal"/>
      <w:isLgl/>
      <w:lvlText w:val="%1.%2.%3.%4.%5.%6"/>
      <w:lvlJc w:val="left"/>
      <w:pPr>
        <w:ind w:left="3240" w:hanging="1080"/>
      </w:pPr>
      <w:rPr>
        <w:rFonts w:hint="default"/>
        <w:b/>
        <w:i/>
        <w:sz w:val="22"/>
      </w:rPr>
    </w:lvl>
    <w:lvl w:ilvl="6">
      <w:start w:val="1"/>
      <w:numFmt w:val="decimal"/>
      <w:isLgl/>
      <w:lvlText w:val="%1.%2.%3.%4.%5.%6.%7"/>
      <w:lvlJc w:val="left"/>
      <w:pPr>
        <w:ind w:left="3960" w:hanging="1440"/>
      </w:pPr>
      <w:rPr>
        <w:rFonts w:hint="default"/>
        <w:b/>
        <w:i/>
        <w:sz w:val="22"/>
      </w:rPr>
    </w:lvl>
    <w:lvl w:ilvl="7">
      <w:start w:val="1"/>
      <w:numFmt w:val="decimal"/>
      <w:isLgl/>
      <w:lvlText w:val="%1.%2.%3.%4.%5.%6.%7.%8"/>
      <w:lvlJc w:val="left"/>
      <w:pPr>
        <w:ind w:left="4320" w:hanging="1440"/>
      </w:pPr>
      <w:rPr>
        <w:rFonts w:hint="default"/>
        <w:b/>
        <w:i/>
        <w:sz w:val="22"/>
      </w:rPr>
    </w:lvl>
    <w:lvl w:ilvl="8">
      <w:start w:val="1"/>
      <w:numFmt w:val="decimal"/>
      <w:isLgl/>
      <w:lvlText w:val="%1.%2.%3.%4.%5.%6.%7.%8.%9"/>
      <w:lvlJc w:val="left"/>
      <w:pPr>
        <w:ind w:left="4680" w:hanging="1440"/>
      </w:pPr>
      <w:rPr>
        <w:rFonts w:hint="default"/>
        <w:b/>
        <w:i/>
        <w:sz w:val="22"/>
      </w:rPr>
    </w:lvl>
  </w:abstractNum>
  <w:abstractNum w:abstractNumId="6">
    <w:nsid w:val="64B9569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FA5C0A"/>
    <w:multiLevelType w:val="hybridMultilevel"/>
    <w:tmpl w:val="618244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2"/>
  </w:num>
  <w:num w:numId="9">
    <w:abstractNumId w:val="3"/>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2F"/>
    <w:rsid w:val="000010D6"/>
    <w:rsid w:val="00002200"/>
    <w:rsid w:val="000036A1"/>
    <w:rsid w:val="00004635"/>
    <w:rsid w:val="00006A04"/>
    <w:rsid w:val="00007E77"/>
    <w:rsid w:val="0001307F"/>
    <w:rsid w:val="0001412F"/>
    <w:rsid w:val="00015B4F"/>
    <w:rsid w:val="00015ED3"/>
    <w:rsid w:val="0001641A"/>
    <w:rsid w:val="00017E70"/>
    <w:rsid w:val="000239EB"/>
    <w:rsid w:val="00025FFA"/>
    <w:rsid w:val="000261BC"/>
    <w:rsid w:val="00027861"/>
    <w:rsid w:val="00027F19"/>
    <w:rsid w:val="00030C5F"/>
    <w:rsid w:val="00031F67"/>
    <w:rsid w:val="0003466F"/>
    <w:rsid w:val="00036AB3"/>
    <w:rsid w:val="0004189D"/>
    <w:rsid w:val="000439EE"/>
    <w:rsid w:val="00043E81"/>
    <w:rsid w:val="0004651A"/>
    <w:rsid w:val="000478EE"/>
    <w:rsid w:val="00050195"/>
    <w:rsid w:val="00053B23"/>
    <w:rsid w:val="00053D63"/>
    <w:rsid w:val="00054CA8"/>
    <w:rsid w:val="000626B1"/>
    <w:rsid w:val="00067964"/>
    <w:rsid w:val="00072E04"/>
    <w:rsid w:val="00073A57"/>
    <w:rsid w:val="00073B7D"/>
    <w:rsid w:val="000757D7"/>
    <w:rsid w:val="00077DD2"/>
    <w:rsid w:val="00081FD8"/>
    <w:rsid w:val="000820AF"/>
    <w:rsid w:val="00086010"/>
    <w:rsid w:val="00087ABE"/>
    <w:rsid w:val="0009103C"/>
    <w:rsid w:val="00092D1A"/>
    <w:rsid w:val="00094A3A"/>
    <w:rsid w:val="00095D53"/>
    <w:rsid w:val="00095DD4"/>
    <w:rsid w:val="00096050"/>
    <w:rsid w:val="0009651D"/>
    <w:rsid w:val="00097156"/>
    <w:rsid w:val="000A0DBD"/>
    <w:rsid w:val="000A4DDD"/>
    <w:rsid w:val="000A520F"/>
    <w:rsid w:val="000A66F6"/>
    <w:rsid w:val="000A7195"/>
    <w:rsid w:val="000B02D0"/>
    <w:rsid w:val="000B371A"/>
    <w:rsid w:val="000B66D6"/>
    <w:rsid w:val="000C3A2E"/>
    <w:rsid w:val="000C5DD1"/>
    <w:rsid w:val="000C6CD9"/>
    <w:rsid w:val="000D4033"/>
    <w:rsid w:val="000D6673"/>
    <w:rsid w:val="000D6A13"/>
    <w:rsid w:val="000D71B3"/>
    <w:rsid w:val="000D758D"/>
    <w:rsid w:val="000E330F"/>
    <w:rsid w:val="000E50D0"/>
    <w:rsid w:val="000E5350"/>
    <w:rsid w:val="000E655F"/>
    <w:rsid w:val="000F0CB3"/>
    <w:rsid w:val="000F46AC"/>
    <w:rsid w:val="00102F24"/>
    <w:rsid w:val="00102F68"/>
    <w:rsid w:val="001040E1"/>
    <w:rsid w:val="001041BC"/>
    <w:rsid w:val="00104D9A"/>
    <w:rsid w:val="0010550B"/>
    <w:rsid w:val="00106053"/>
    <w:rsid w:val="00106316"/>
    <w:rsid w:val="00112E83"/>
    <w:rsid w:val="001139B1"/>
    <w:rsid w:val="001161C4"/>
    <w:rsid w:val="00120A9D"/>
    <w:rsid w:val="00120AC1"/>
    <w:rsid w:val="001210E8"/>
    <w:rsid w:val="00125707"/>
    <w:rsid w:val="0012654E"/>
    <w:rsid w:val="001269B0"/>
    <w:rsid w:val="00126FFE"/>
    <w:rsid w:val="001277DC"/>
    <w:rsid w:val="00127EBA"/>
    <w:rsid w:val="0013433A"/>
    <w:rsid w:val="001359EF"/>
    <w:rsid w:val="001360E9"/>
    <w:rsid w:val="00136B19"/>
    <w:rsid w:val="00142C6C"/>
    <w:rsid w:val="00143DDC"/>
    <w:rsid w:val="0014756D"/>
    <w:rsid w:val="00151B2F"/>
    <w:rsid w:val="0015455F"/>
    <w:rsid w:val="0015670F"/>
    <w:rsid w:val="00157B37"/>
    <w:rsid w:val="00160C88"/>
    <w:rsid w:val="0016317A"/>
    <w:rsid w:val="00174664"/>
    <w:rsid w:val="0018017A"/>
    <w:rsid w:val="00181084"/>
    <w:rsid w:val="001812C0"/>
    <w:rsid w:val="0018248C"/>
    <w:rsid w:val="001846DB"/>
    <w:rsid w:val="00187B3D"/>
    <w:rsid w:val="00190091"/>
    <w:rsid w:val="0019481C"/>
    <w:rsid w:val="00195915"/>
    <w:rsid w:val="001A36FF"/>
    <w:rsid w:val="001A6997"/>
    <w:rsid w:val="001B52A9"/>
    <w:rsid w:val="001B5951"/>
    <w:rsid w:val="001B6025"/>
    <w:rsid w:val="001B672A"/>
    <w:rsid w:val="001B691C"/>
    <w:rsid w:val="001B758C"/>
    <w:rsid w:val="001C07D3"/>
    <w:rsid w:val="001C3AB2"/>
    <w:rsid w:val="001C6127"/>
    <w:rsid w:val="001C7017"/>
    <w:rsid w:val="001D38F9"/>
    <w:rsid w:val="001D41B4"/>
    <w:rsid w:val="001D431E"/>
    <w:rsid w:val="001D5E9E"/>
    <w:rsid w:val="001D6FBF"/>
    <w:rsid w:val="001D7850"/>
    <w:rsid w:val="001D7F63"/>
    <w:rsid w:val="001E1B82"/>
    <w:rsid w:val="001E1F0E"/>
    <w:rsid w:val="001E504B"/>
    <w:rsid w:val="001E6BC0"/>
    <w:rsid w:val="001E773C"/>
    <w:rsid w:val="001F11D5"/>
    <w:rsid w:val="001F2BCC"/>
    <w:rsid w:val="001F494B"/>
    <w:rsid w:val="001F4C82"/>
    <w:rsid w:val="00200BC2"/>
    <w:rsid w:val="0020195B"/>
    <w:rsid w:val="00202248"/>
    <w:rsid w:val="002069DC"/>
    <w:rsid w:val="00207129"/>
    <w:rsid w:val="00211B0A"/>
    <w:rsid w:val="00211BAE"/>
    <w:rsid w:val="0021694C"/>
    <w:rsid w:val="00217434"/>
    <w:rsid w:val="00224C36"/>
    <w:rsid w:val="0022664B"/>
    <w:rsid w:val="00230D25"/>
    <w:rsid w:val="00235730"/>
    <w:rsid w:val="002369D1"/>
    <w:rsid w:val="00237228"/>
    <w:rsid w:val="00242D52"/>
    <w:rsid w:val="002447C4"/>
    <w:rsid w:val="00244998"/>
    <w:rsid w:val="002453C5"/>
    <w:rsid w:val="00246D31"/>
    <w:rsid w:val="0024759E"/>
    <w:rsid w:val="00247E83"/>
    <w:rsid w:val="00252ED3"/>
    <w:rsid w:val="002530A6"/>
    <w:rsid w:val="002534BE"/>
    <w:rsid w:val="0025480B"/>
    <w:rsid w:val="00254CB2"/>
    <w:rsid w:val="00255077"/>
    <w:rsid w:val="00257C98"/>
    <w:rsid w:val="002648D2"/>
    <w:rsid w:val="00265798"/>
    <w:rsid w:val="00265BB3"/>
    <w:rsid w:val="0026612B"/>
    <w:rsid w:val="002713E6"/>
    <w:rsid w:val="002743B0"/>
    <w:rsid w:val="00274596"/>
    <w:rsid w:val="0027504E"/>
    <w:rsid w:val="002753D8"/>
    <w:rsid w:val="00276590"/>
    <w:rsid w:val="0027694A"/>
    <w:rsid w:val="00276E97"/>
    <w:rsid w:val="00277D10"/>
    <w:rsid w:val="00282488"/>
    <w:rsid w:val="00283C5C"/>
    <w:rsid w:val="002878E2"/>
    <w:rsid w:val="0029116C"/>
    <w:rsid w:val="002911B7"/>
    <w:rsid w:val="00291503"/>
    <w:rsid w:val="00291A66"/>
    <w:rsid w:val="00292200"/>
    <w:rsid w:val="00292DF2"/>
    <w:rsid w:val="002A0740"/>
    <w:rsid w:val="002A17D4"/>
    <w:rsid w:val="002A1995"/>
    <w:rsid w:val="002A1C80"/>
    <w:rsid w:val="002A1EC3"/>
    <w:rsid w:val="002A20AE"/>
    <w:rsid w:val="002A380D"/>
    <w:rsid w:val="002A44D6"/>
    <w:rsid w:val="002A44FA"/>
    <w:rsid w:val="002A56B3"/>
    <w:rsid w:val="002A760A"/>
    <w:rsid w:val="002A7A7E"/>
    <w:rsid w:val="002B037C"/>
    <w:rsid w:val="002B2EF2"/>
    <w:rsid w:val="002B3EF7"/>
    <w:rsid w:val="002C097A"/>
    <w:rsid w:val="002C3189"/>
    <w:rsid w:val="002C3641"/>
    <w:rsid w:val="002C4DBA"/>
    <w:rsid w:val="002C58B0"/>
    <w:rsid w:val="002C60BA"/>
    <w:rsid w:val="002C7E8D"/>
    <w:rsid w:val="002D14FB"/>
    <w:rsid w:val="002D5AF2"/>
    <w:rsid w:val="002E1741"/>
    <w:rsid w:val="002E4214"/>
    <w:rsid w:val="002F4313"/>
    <w:rsid w:val="002F5AB6"/>
    <w:rsid w:val="002F721A"/>
    <w:rsid w:val="002F7898"/>
    <w:rsid w:val="002F7960"/>
    <w:rsid w:val="003054D3"/>
    <w:rsid w:val="00305B8E"/>
    <w:rsid w:val="003070CF"/>
    <w:rsid w:val="003071E7"/>
    <w:rsid w:val="00311109"/>
    <w:rsid w:val="003124E4"/>
    <w:rsid w:val="00313FD8"/>
    <w:rsid w:val="003146E5"/>
    <w:rsid w:val="00315B2E"/>
    <w:rsid w:val="00316D85"/>
    <w:rsid w:val="003170C9"/>
    <w:rsid w:val="003171D9"/>
    <w:rsid w:val="00324577"/>
    <w:rsid w:val="00324DEB"/>
    <w:rsid w:val="00326487"/>
    <w:rsid w:val="003276B2"/>
    <w:rsid w:val="003276E3"/>
    <w:rsid w:val="00330629"/>
    <w:rsid w:val="00331F89"/>
    <w:rsid w:val="003334F7"/>
    <w:rsid w:val="00334A50"/>
    <w:rsid w:val="00334C1E"/>
    <w:rsid w:val="00334F73"/>
    <w:rsid w:val="003357EF"/>
    <w:rsid w:val="0033693C"/>
    <w:rsid w:val="00336FBA"/>
    <w:rsid w:val="00343BC0"/>
    <w:rsid w:val="00346D44"/>
    <w:rsid w:val="00350516"/>
    <w:rsid w:val="00353FE6"/>
    <w:rsid w:val="0035669C"/>
    <w:rsid w:val="00357F96"/>
    <w:rsid w:val="0036048F"/>
    <w:rsid w:val="003613B3"/>
    <w:rsid w:val="003658AF"/>
    <w:rsid w:val="003709FC"/>
    <w:rsid w:val="003720EA"/>
    <w:rsid w:val="003720F8"/>
    <w:rsid w:val="00373517"/>
    <w:rsid w:val="00375926"/>
    <w:rsid w:val="00380627"/>
    <w:rsid w:val="00382F16"/>
    <w:rsid w:val="00383895"/>
    <w:rsid w:val="003845EE"/>
    <w:rsid w:val="00385841"/>
    <w:rsid w:val="00385D05"/>
    <w:rsid w:val="003861ED"/>
    <w:rsid w:val="00387D18"/>
    <w:rsid w:val="0039161F"/>
    <w:rsid w:val="003920E1"/>
    <w:rsid w:val="00392717"/>
    <w:rsid w:val="00392FAB"/>
    <w:rsid w:val="00394FB5"/>
    <w:rsid w:val="0039543D"/>
    <w:rsid w:val="003954EC"/>
    <w:rsid w:val="003969D6"/>
    <w:rsid w:val="00397D60"/>
    <w:rsid w:val="003A17B7"/>
    <w:rsid w:val="003A28B8"/>
    <w:rsid w:val="003A40CF"/>
    <w:rsid w:val="003A480B"/>
    <w:rsid w:val="003A50DC"/>
    <w:rsid w:val="003A6FB0"/>
    <w:rsid w:val="003B0E23"/>
    <w:rsid w:val="003B21E3"/>
    <w:rsid w:val="003B3835"/>
    <w:rsid w:val="003B4F01"/>
    <w:rsid w:val="003B7C0B"/>
    <w:rsid w:val="003B7DB7"/>
    <w:rsid w:val="003C02C0"/>
    <w:rsid w:val="003C0B60"/>
    <w:rsid w:val="003C370D"/>
    <w:rsid w:val="003C5FBA"/>
    <w:rsid w:val="003C740A"/>
    <w:rsid w:val="003D330D"/>
    <w:rsid w:val="003D33BD"/>
    <w:rsid w:val="003D598B"/>
    <w:rsid w:val="003D609E"/>
    <w:rsid w:val="003D7114"/>
    <w:rsid w:val="003D7E6C"/>
    <w:rsid w:val="003E00D4"/>
    <w:rsid w:val="003E22F0"/>
    <w:rsid w:val="003E477F"/>
    <w:rsid w:val="003E55F4"/>
    <w:rsid w:val="003E5AA8"/>
    <w:rsid w:val="003F0708"/>
    <w:rsid w:val="003F23E1"/>
    <w:rsid w:val="003F34AF"/>
    <w:rsid w:val="003F3C3A"/>
    <w:rsid w:val="003F42E4"/>
    <w:rsid w:val="003F74C5"/>
    <w:rsid w:val="00400C4C"/>
    <w:rsid w:val="00410445"/>
    <w:rsid w:val="004109CF"/>
    <w:rsid w:val="00412319"/>
    <w:rsid w:val="0041430F"/>
    <w:rsid w:val="00414DB5"/>
    <w:rsid w:val="004154EA"/>
    <w:rsid w:val="004156D8"/>
    <w:rsid w:val="00416953"/>
    <w:rsid w:val="00420F32"/>
    <w:rsid w:val="00421DB4"/>
    <w:rsid w:val="00422ADB"/>
    <w:rsid w:val="00422AEE"/>
    <w:rsid w:val="00423F87"/>
    <w:rsid w:val="00435C97"/>
    <w:rsid w:val="0044439D"/>
    <w:rsid w:val="00445E8B"/>
    <w:rsid w:val="0044704F"/>
    <w:rsid w:val="00447CAB"/>
    <w:rsid w:val="00447EEF"/>
    <w:rsid w:val="0045525A"/>
    <w:rsid w:val="004621DB"/>
    <w:rsid w:val="0046374A"/>
    <w:rsid w:val="00463D8B"/>
    <w:rsid w:val="004658A5"/>
    <w:rsid w:val="00466277"/>
    <w:rsid w:val="004707C9"/>
    <w:rsid w:val="0047278E"/>
    <w:rsid w:val="00473003"/>
    <w:rsid w:val="00474CC6"/>
    <w:rsid w:val="004821EA"/>
    <w:rsid w:val="00483D1C"/>
    <w:rsid w:val="0048531E"/>
    <w:rsid w:val="004866C4"/>
    <w:rsid w:val="00487E77"/>
    <w:rsid w:val="004911B3"/>
    <w:rsid w:val="00495B59"/>
    <w:rsid w:val="00497D24"/>
    <w:rsid w:val="004A1054"/>
    <w:rsid w:val="004A2444"/>
    <w:rsid w:val="004A2985"/>
    <w:rsid w:val="004A3F9F"/>
    <w:rsid w:val="004B07D1"/>
    <w:rsid w:val="004B47A6"/>
    <w:rsid w:val="004B4D51"/>
    <w:rsid w:val="004B562C"/>
    <w:rsid w:val="004B5EEF"/>
    <w:rsid w:val="004B62ED"/>
    <w:rsid w:val="004C0C1C"/>
    <w:rsid w:val="004C112B"/>
    <w:rsid w:val="004C14D5"/>
    <w:rsid w:val="004C2031"/>
    <w:rsid w:val="004C3B19"/>
    <w:rsid w:val="004C3E7B"/>
    <w:rsid w:val="004D142D"/>
    <w:rsid w:val="004D4CBD"/>
    <w:rsid w:val="004E1752"/>
    <w:rsid w:val="004E1EBD"/>
    <w:rsid w:val="004E3720"/>
    <w:rsid w:val="004E7D02"/>
    <w:rsid w:val="004F35FC"/>
    <w:rsid w:val="004F3E0A"/>
    <w:rsid w:val="0050063D"/>
    <w:rsid w:val="0050237A"/>
    <w:rsid w:val="005023DE"/>
    <w:rsid w:val="00505433"/>
    <w:rsid w:val="0050598E"/>
    <w:rsid w:val="00510EEE"/>
    <w:rsid w:val="0051100E"/>
    <w:rsid w:val="00511DED"/>
    <w:rsid w:val="00514398"/>
    <w:rsid w:val="00514644"/>
    <w:rsid w:val="00516300"/>
    <w:rsid w:val="00517F91"/>
    <w:rsid w:val="00521D3E"/>
    <w:rsid w:val="00524960"/>
    <w:rsid w:val="005254EA"/>
    <w:rsid w:val="00525EF6"/>
    <w:rsid w:val="0052688D"/>
    <w:rsid w:val="005270D5"/>
    <w:rsid w:val="005304EA"/>
    <w:rsid w:val="00530795"/>
    <w:rsid w:val="00533E23"/>
    <w:rsid w:val="00535015"/>
    <w:rsid w:val="00536CF1"/>
    <w:rsid w:val="00541474"/>
    <w:rsid w:val="00544930"/>
    <w:rsid w:val="00546A26"/>
    <w:rsid w:val="00546D3D"/>
    <w:rsid w:val="0054741F"/>
    <w:rsid w:val="00552C5A"/>
    <w:rsid w:val="00554696"/>
    <w:rsid w:val="00554AFF"/>
    <w:rsid w:val="00554FFE"/>
    <w:rsid w:val="00555764"/>
    <w:rsid w:val="0055729D"/>
    <w:rsid w:val="00557C5E"/>
    <w:rsid w:val="0056299C"/>
    <w:rsid w:val="005635E8"/>
    <w:rsid w:val="00565964"/>
    <w:rsid w:val="005660AA"/>
    <w:rsid w:val="005672DD"/>
    <w:rsid w:val="00567DED"/>
    <w:rsid w:val="00574843"/>
    <w:rsid w:val="00575E16"/>
    <w:rsid w:val="00576688"/>
    <w:rsid w:val="00577570"/>
    <w:rsid w:val="00580DA4"/>
    <w:rsid w:val="00581138"/>
    <w:rsid w:val="00581445"/>
    <w:rsid w:val="00584EEC"/>
    <w:rsid w:val="00585F55"/>
    <w:rsid w:val="005900DF"/>
    <w:rsid w:val="00591BE5"/>
    <w:rsid w:val="005A120E"/>
    <w:rsid w:val="005A3F4E"/>
    <w:rsid w:val="005A4ABB"/>
    <w:rsid w:val="005A5043"/>
    <w:rsid w:val="005A77BF"/>
    <w:rsid w:val="005B02AB"/>
    <w:rsid w:val="005B036D"/>
    <w:rsid w:val="005B1495"/>
    <w:rsid w:val="005B25DF"/>
    <w:rsid w:val="005B3DBA"/>
    <w:rsid w:val="005B50A0"/>
    <w:rsid w:val="005B5ACD"/>
    <w:rsid w:val="005B5E8A"/>
    <w:rsid w:val="005B678E"/>
    <w:rsid w:val="005B7A09"/>
    <w:rsid w:val="005C1365"/>
    <w:rsid w:val="005C197E"/>
    <w:rsid w:val="005C46EA"/>
    <w:rsid w:val="005C55DC"/>
    <w:rsid w:val="005D2CA5"/>
    <w:rsid w:val="005D55BF"/>
    <w:rsid w:val="005D5C20"/>
    <w:rsid w:val="005D72F0"/>
    <w:rsid w:val="005E0BA5"/>
    <w:rsid w:val="005E1205"/>
    <w:rsid w:val="005E27D9"/>
    <w:rsid w:val="005E2948"/>
    <w:rsid w:val="005E5C50"/>
    <w:rsid w:val="005E7E35"/>
    <w:rsid w:val="005F1CEC"/>
    <w:rsid w:val="005F43B9"/>
    <w:rsid w:val="005F5308"/>
    <w:rsid w:val="00600589"/>
    <w:rsid w:val="006006FC"/>
    <w:rsid w:val="00601043"/>
    <w:rsid w:val="00602CAA"/>
    <w:rsid w:val="006033FA"/>
    <w:rsid w:val="00603A1F"/>
    <w:rsid w:val="00606610"/>
    <w:rsid w:val="0060668B"/>
    <w:rsid w:val="00606EA4"/>
    <w:rsid w:val="00614A36"/>
    <w:rsid w:val="00616F99"/>
    <w:rsid w:val="00620C53"/>
    <w:rsid w:val="006224FA"/>
    <w:rsid w:val="006249D6"/>
    <w:rsid w:val="00624B13"/>
    <w:rsid w:val="006252D0"/>
    <w:rsid w:val="006260F4"/>
    <w:rsid w:val="006261BA"/>
    <w:rsid w:val="006321F6"/>
    <w:rsid w:val="00633FC5"/>
    <w:rsid w:val="00635FCE"/>
    <w:rsid w:val="00636FE8"/>
    <w:rsid w:val="00641D59"/>
    <w:rsid w:val="00642768"/>
    <w:rsid w:val="0064438E"/>
    <w:rsid w:val="00644948"/>
    <w:rsid w:val="00644B81"/>
    <w:rsid w:val="0064717C"/>
    <w:rsid w:val="0065145C"/>
    <w:rsid w:val="00651E20"/>
    <w:rsid w:val="006543DB"/>
    <w:rsid w:val="006548F6"/>
    <w:rsid w:val="0066112D"/>
    <w:rsid w:val="00665107"/>
    <w:rsid w:val="006652D5"/>
    <w:rsid w:val="006664E6"/>
    <w:rsid w:val="00671E4C"/>
    <w:rsid w:val="00672BDC"/>
    <w:rsid w:val="00676BC6"/>
    <w:rsid w:val="00681480"/>
    <w:rsid w:val="006818BD"/>
    <w:rsid w:val="006846F1"/>
    <w:rsid w:val="00687113"/>
    <w:rsid w:val="0069010B"/>
    <w:rsid w:val="00691745"/>
    <w:rsid w:val="006936EA"/>
    <w:rsid w:val="006964AF"/>
    <w:rsid w:val="006A13C7"/>
    <w:rsid w:val="006A5A17"/>
    <w:rsid w:val="006A679B"/>
    <w:rsid w:val="006B0562"/>
    <w:rsid w:val="006B16A8"/>
    <w:rsid w:val="006B1E46"/>
    <w:rsid w:val="006B2534"/>
    <w:rsid w:val="006B546C"/>
    <w:rsid w:val="006C22B3"/>
    <w:rsid w:val="006C2482"/>
    <w:rsid w:val="006C258E"/>
    <w:rsid w:val="006C3069"/>
    <w:rsid w:val="006C39EB"/>
    <w:rsid w:val="006C5CB5"/>
    <w:rsid w:val="006C6241"/>
    <w:rsid w:val="006D6239"/>
    <w:rsid w:val="006E0B3F"/>
    <w:rsid w:val="006E153A"/>
    <w:rsid w:val="006E38E0"/>
    <w:rsid w:val="006E439B"/>
    <w:rsid w:val="006E7D7B"/>
    <w:rsid w:val="006F05E9"/>
    <w:rsid w:val="006F0D5F"/>
    <w:rsid w:val="006F621A"/>
    <w:rsid w:val="006F7514"/>
    <w:rsid w:val="006F7B23"/>
    <w:rsid w:val="00700A45"/>
    <w:rsid w:val="00700D92"/>
    <w:rsid w:val="007015DC"/>
    <w:rsid w:val="007022F3"/>
    <w:rsid w:val="00702682"/>
    <w:rsid w:val="007053FE"/>
    <w:rsid w:val="00706E71"/>
    <w:rsid w:val="007127FF"/>
    <w:rsid w:val="00712A11"/>
    <w:rsid w:val="00715E4F"/>
    <w:rsid w:val="00722D1A"/>
    <w:rsid w:val="00723F7B"/>
    <w:rsid w:val="00724C84"/>
    <w:rsid w:val="00730B22"/>
    <w:rsid w:val="00732100"/>
    <w:rsid w:val="00733EE2"/>
    <w:rsid w:val="00733F24"/>
    <w:rsid w:val="00734000"/>
    <w:rsid w:val="00734D7C"/>
    <w:rsid w:val="007358B4"/>
    <w:rsid w:val="00745FFE"/>
    <w:rsid w:val="00746280"/>
    <w:rsid w:val="00746830"/>
    <w:rsid w:val="0075082F"/>
    <w:rsid w:val="00751716"/>
    <w:rsid w:val="00755066"/>
    <w:rsid w:val="00755AC9"/>
    <w:rsid w:val="00757FF4"/>
    <w:rsid w:val="00763148"/>
    <w:rsid w:val="00764854"/>
    <w:rsid w:val="00764C18"/>
    <w:rsid w:val="00766A6E"/>
    <w:rsid w:val="00767332"/>
    <w:rsid w:val="00770A00"/>
    <w:rsid w:val="00770E2E"/>
    <w:rsid w:val="007714E9"/>
    <w:rsid w:val="00776338"/>
    <w:rsid w:val="00776AFF"/>
    <w:rsid w:val="007838A7"/>
    <w:rsid w:val="007844C9"/>
    <w:rsid w:val="00785BFC"/>
    <w:rsid w:val="007866E5"/>
    <w:rsid w:val="00791172"/>
    <w:rsid w:val="00793987"/>
    <w:rsid w:val="0079606F"/>
    <w:rsid w:val="0079622A"/>
    <w:rsid w:val="00797F4A"/>
    <w:rsid w:val="007A1EAD"/>
    <w:rsid w:val="007A266E"/>
    <w:rsid w:val="007A6343"/>
    <w:rsid w:val="007A637B"/>
    <w:rsid w:val="007B4497"/>
    <w:rsid w:val="007B77CB"/>
    <w:rsid w:val="007C1411"/>
    <w:rsid w:val="007C225D"/>
    <w:rsid w:val="007C2AAF"/>
    <w:rsid w:val="007C2ECA"/>
    <w:rsid w:val="007C33C5"/>
    <w:rsid w:val="007C3637"/>
    <w:rsid w:val="007C4E47"/>
    <w:rsid w:val="007C533E"/>
    <w:rsid w:val="007C6478"/>
    <w:rsid w:val="007C7637"/>
    <w:rsid w:val="007C7CC1"/>
    <w:rsid w:val="007D0303"/>
    <w:rsid w:val="007D2CAC"/>
    <w:rsid w:val="007D2D78"/>
    <w:rsid w:val="007D3159"/>
    <w:rsid w:val="007D3329"/>
    <w:rsid w:val="007D4944"/>
    <w:rsid w:val="007D617D"/>
    <w:rsid w:val="007E08AC"/>
    <w:rsid w:val="007E3D32"/>
    <w:rsid w:val="007F4CDC"/>
    <w:rsid w:val="007F51A0"/>
    <w:rsid w:val="007F769B"/>
    <w:rsid w:val="0080036D"/>
    <w:rsid w:val="00800E81"/>
    <w:rsid w:val="008047B5"/>
    <w:rsid w:val="00807050"/>
    <w:rsid w:val="00807C14"/>
    <w:rsid w:val="00807F76"/>
    <w:rsid w:val="00811710"/>
    <w:rsid w:val="00811799"/>
    <w:rsid w:val="00811D2A"/>
    <w:rsid w:val="00813EBD"/>
    <w:rsid w:val="0081444A"/>
    <w:rsid w:val="00814476"/>
    <w:rsid w:val="00814B47"/>
    <w:rsid w:val="00816876"/>
    <w:rsid w:val="008172CF"/>
    <w:rsid w:val="008206D2"/>
    <w:rsid w:val="00820E25"/>
    <w:rsid w:val="00820F9A"/>
    <w:rsid w:val="00821643"/>
    <w:rsid w:val="00821677"/>
    <w:rsid w:val="0082296D"/>
    <w:rsid w:val="008240A0"/>
    <w:rsid w:val="00824C4E"/>
    <w:rsid w:val="008311F7"/>
    <w:rsid w:val="00832810"/>
    <w:rsid w:val="00832DA9"/>
    <w:rsid w:val="00833087"/>
    <w:rsid w:val="0083325B"/>
    <w:rsid w:val="008341D3"/>
    <w:rsid w:val="00835C85"/>
    <w:rsid w:val="008362A4"/>
    <w:rsid w:val="008372A1"/>
    <w:rsid w:val="0084430A"/>
    <w:rsid w:val="00844376"/>
    <w:rsid w:val="008455C9"/>
    <w:rsid w:val="008462B3"/>
    <w:rsid w:val="00846A3E"/>
    <w:rsid w:val="00846D49"/>
    <w:rsid w:val="008510EC"/>
    <w:rsid w:val="0085227C"/>
    <w:rsid w:val="008529F2"/>
    <w:rsid w:val="008532AA"/>
    <w:rsid w:val="0085374D"/>
    <w:rsid w:val="0086184E"/>
    <w:rsid w:val="00861FDF"/>
    <w:rsid w:val="008718F8"/>
    <w:rsid w:val="0087300D"/>
    <w:rsid w:val="0087670F"/>
    <w:rsid w:val="0087795D"/>
    <w:rsid w:val="008808FA"/>
    <w:rsid w:val="00882329"/>
    <w:rsid w:val="008825EC"/>
    <w:rsid w:val="00882985"/>
    <w:rsid w:val="00885FB0"/>
    <w:rsid w:val="00890A45"/>
    <w:rsid w:val="0089285D"/>
    <w:rsid w:val="0089344F"/>
    <w:rsid w:val="00893C7B"/>
    <w:rsid w:val="00894687"/>
    <w:rsid w:val="00894877"/>
    <w:rsid w:val="00894B41"/>
    <w:rsid w:val="0089586E"/>
    <w:rsid w:val="00896C2E"/>
    <w:rsid w:val="00897C79"/>
    <w:rsid w:val="008A0514"/>
    <w:rsid w:val="008A0FB1"/>
    <w:rsid w:val="008A6ED9"/>
    <w:rsid w:val="008A7841"/>
    <w:rsid w:val="008B0D2A"/>
    <w:rsid w:val="008B0E84"/>
    <w:rsid w:val="008B0F61"/>
    <w:rsid w:val="008B2E8F"/>
    <w:rsid w:val="008B53E6"/>
    <w:rsid w:val="008B657A"/>
    <w:rsid w:val="008B6CF9"/>
    <w:rsid w:val="008C0FED"/>
    <w:rsid w:val="008C16A8"/>
    <w:rsid w:val="008C16D3"/>
    <w:rsid w:val="008C3B7F"/>
    <w:rsid w:val="008D0A6A"/>
    <w:rsid w:val="008D4377"/>
    <w:rsid w:val="008D47AF"/>
    <w:rsid w:val="008D6A89"/>
    <w:rsid w:val="008E0D46"/>
    <w:rsid w:val="008E26C4"/>
    <w:rsid w:val="008E2CCB"/>
    <w:rsid w:val="008E5210"/>
    <w:rsid w:val="008E6A32"/>
    <w:rsid w:val="008E6F9C"/>
    <w:rsid w:val="008E7600"/>
    <w:rsid w:val="008F00FC"/>
    <w:rsid w:val="008F05C8"/>
    <w:rsid w:val="008F0E11"/>
    <w:rsid w:val="008F21DA"/>
    <w:rsid w:val="008F3AE3"/>
    <w:rsid w:val="008F4C14"/>
    <w:rsid w:val="008F5132"/>
    <w:rsid w:val="008F52D1"/>
    <w:rsid w:val="008F6701"/>
    <w:rsid w:val="009003CD"/>
    <w:rsid w:val="00902C04"/>
    <w:rsid w:val="00902D8F"/>
    <w:rsid w:val="00902DC8"/>
    <w:rsid w:val="00907F25"/>
    <w:rsid w:val="00915308"/>
    <w:rsid w:val="00915E62"/>
    <w:rsid w:val="009165CB"/>
    <w:rsid w:val="00923294"/>
    <w:rsid w:val="00924519"/>
    <w:rsid w:val="0093130B"/>
    <w:rsid w:val="0093534C"/>
    <w:rsid w:val="00937281"/>
    <w:rsid w:val="009404B8"/>
    <w:rsid w:val="0094084C"/>
    <w:rsid w:val="00943A6C"/>
    <w:rsid w:val="0094491A"/>
    <w:rsid w:val="009464A8"/>
    <w:rsid w:val="00950096"/>
    <w:rsid w:val="00951054"/>
    <w:rsid w:val="00953CB8"/>
    <w:rsid w:val="00954E12"/>
    <w:rsid w:val="00956418"/>
    <w:rsid w:val="0096241D"/>
    <w:rsid w:val="009635A6"/>
    <w:rsid w:val="00963C18"/>
    <w:rsid w:val="009642DE"/>
    <w:rsid w:val="00964504"/>
    <w:rsid w:val="00966037"/>
    <w:rsid w:val="0097039F"/>
    <w:rsid w:val="00971B7A"/>
    <w:rsid w:val="00972C5C"/>
    <w:rsid w:val="00974A1A"/>
    <w:rsid w:val="00980EE9"/>
    <w:rsid w:val="00982566"/>
    <w:rsid w:val="00983724"/>
    <w:rsid w:val="00985D1C"/>
    <w:rsid w:val="00986026"/>
    <w:rsid w:val="0099229C"/>
    <w:rsid w:val="009956FC"/>
    <w:rsid w:val="00996ABC"/>
    <w:rsid w:val="00997B34"/>
    <w:rsid w:val="00997F2C"/>
    <w:rsid w:val="009A0832"/>
    <w:rsid w:val="009A2675"/>
    <w:rsid w:val="009A271C"/>
    <w:rsid w:val="009A736B"/>
    <w:rsid w:val="009A7836"/>
    <w:rsid w:val="009B02D7"/>
    <w:rsid w:val="009B2368"/>
    <w:rsid w:val="009B36A0"/>
    <w:rsid w:val="009C1403"/>
    <w:rsid w:val="009C1490"/>
    <w:rsid w:val="009C3552"/>
    <w:rsid w:val="009C5DDE"/>
    <w:rsid w:val="009C7D87"/>
    <w:rsid w:val="009D20E6"/>
    <w:rsid w:val="009D31CE"/>
    <w:rsid w:val="009D4734"/>
    <w:rsid w:val="009E11EB"/>
    <w:rsid w:val="009E1923"/>
    <w:rsid w:val="009E26D9"/>
    <w:rsid w:val="009E2DFC"/>
    <w:rsid w:val="009E36B9"/>
    <w:rsid w:val="009E47BF"/>
    <w:rsid w:val="009E6A5D"/>
    <w:rsid w:val="009F2F1C"/>
    <w:rsid w:val="009F46BF"/>
    <w:rsid w:val="009F6A93"/>
    <w:rsid w:val="009F73E3"/>
    <w:rsid w:val="00A01322"/>
    <w:rsid w:val="00A01C34"/>
    <w:rsid w:val="00A04AAD"/>
    <w:rsid w:val="00A079C6"/>
    <w:rsid w:val="00A1058C"/>
    <w:rsid w:val="00A122CC"/>
    <w:rsid w:val="00A157FF"/>
    <w:rsid w:val="00A16C50"/>
    <w:rsid w:val="00A178BD"/>
    <w:rsid w:val="00A24109"/>
    <w:rsid w:val="00A25ADB"/>
    <w:rsid w:val="00A25F94"/>
    <w:rsid w:val="00A26F28"/>
    <w:rsid w:val="00A3018F"/>
    <w:rsid w:val="00A32368"/>
    <w:rsid w:val="00A3518C"/>
    <w:rsid w:val="00A35D15"/>
    <w:rsid w:val="00A361E1"/>
    <w:rsid w:val="00A36268"/>
    <w:rsid w:val="00A37982"/>
    <w:rsid w:val="00A41792"/>
    <w:rsid w:val="00A4252F"/>
    <w:rsid w:val="00A45EE1"/>
    <w:rsid w:val="00A514D2"/>
    <w:rsid w:val="00A54C9A"/>
    <w:rsid w:val="00A54DF7"/>
    <w:rsid w:val="00A61A93"/>
    <w:rsid w:val="00A628D1"/>
    <w:rsid w:val="00A7138E"/>
    <w:rsid w:val="00A7305C"/>
    <w:rsid w:val="00A73A54"/>
    <w:rsid w:val="00A74B45"/>
    <w:rsid w:val="00A75E8D"/>
    <w:rsid w:val="00A773F7"/>
    <w:rsid w:val="00A776B6"/>
    <w:rsid w:val="00A80FE5"/>
    <w:rsid w:val="00A84EC0"/>
    <w:rsid w:val="00A859FD"/>
    <w:rsid w:val="00A86864"/>
    <w:rsid w:val="00A931C5"/>
    <w:rsid w:val="00A94A90"/>
    <w:rsid w:val="00A94B3F"/>
    <w:rsid w:val="00A95470"/>
    <w:rsid w:val="00A955A6"/>
    <w:rsid w:val="00AA1164"/>
    <w:rsid w:val="00AA2080"/>
    <w:rsid w:val="00AA39F8"/>
    <w:rsid w:val="00AA6B43"/>
    <w:rsid w:val="00AB05A7"/>
    <w:rsid w:val="00AB41D9"/>
    <w:rsid w:val="00AB5075"/>
    <w:rsid w:val="00AB524A"/>
    <w:rsid w:val="00AB62A7"/>
    <w:rsid w:val="00AB7658"/>
    <w:rsid w:val="00AC0786"/>
    <w:rsid w:val="00AC17F7"/>
    <w:rsid w:val="00AC1E41"/>
    <w:rsid w:val="00AC3ADC"/>
    <w:rsid w:val="00AC3B0E"/>
    <w:rsid w:val="00AC4EDB"/>
    <w:rsid w:val="00AC65C2"/>
    <w:rsid w:val="00AC688E"/>
    <w:rsid w:val="00AC76CD"/>
    <w:rsid w:val="00AC7EC1"/>
    <w:rsid w:val="00AD01E7"/>
    <w:rsid w:val="00AD1687"/>
    <w:rsid w:val="00AD1A58"/>
    <w:rsid w:val="00AD3E74"/>
    <w:rsid w:val="00AD55A4"/>
    <w:rsid w:val="00AD7F9B"/>
    <w:rsid w:val="00AE0794"/>
    <w:rsid w:val="00AE0CF9"/>
    <w:rsid w:val="00AE335B"/>
    <w:rsid w:val="00AE45A8"/>
    <w:rsid w:val="00AE6AE8"/>
    <w:rsid w:val="00AF04E2"/>
    <w:rsid w:val="00AF1505"/>
    <w:rsid w:val="00B0233E"/>
    <w:rsid w:val="00B0518E"/>
    <w:rsid w:val="00B0539B"/>
    <w:rsid w:val="00B05843"/>
    <w:rsid w:val="00B05ADA"/>
    <w:rsid w:val="00B06D5D"/>
    <w:rsid w:val="00B0774A"/>
    <w:rsid w:val="00B118F5"/>
    <w:rsid w:val="00B14CB2"/>
    <w:rsid w:val="00B20BF0"/>
    <w:rsid w:val="00B20C93"/>
    <w:rsid w:val="00B21400"/>
    <w:rsid w:val="00B218EA"/>
    <w:rsid w:val="00B21A3A"/>
    <w:rsid w:val="00B22DC3"/>
    <w:rsid w:val="00B238A1"/>
    <w:rsid w:val="00B249B1"/>
    <w:rsid w:val="00B25026"/>
    <w:rsid w:val="00B250E9"/>
    <w:rsid w:val="00B30899"/>
    <w:rsid w:val="00B32ADB"/>
    <w:rsid w:val="00B338F9"/>
    <w:rsid w:val="00B33A55"/>
    <w:rsid w:val="00B368BE"/>
    <w:rsid w:val="00B373E4"/>
    <w:rsid w:val="00B37F28"/>
    <w:rsid w:val="00B41FE2"/>
    <w:rsid w:val="00B449D8"/>
    <w:rsid w:val="00B45BFA"/>
    <w:rsid w:val="00B52147"/>
    <w:rsid w:val="00B52A22"/>
    <w:rsid w:val="00B54212"/>
    <w:rsid w:val="00B55BDD"/>
    <w:rsid w:val="00B55DF8"/>
    <w:rsid w:val="00B574AB"/>
    <w:rsid w:val="00B60931"/>
    <w:rsid w:val="00B60BE8"/>
    <w:rsid w:val="00B60D30"/>
    <w:rsid w:val="00B60FCE"/>
    <w:rsid w:val="00B611F6"/>
    <w:rsid w:val="00B617D5"/>
    <w:rsid w:val="00B61BD5"/>
    <w:rsid w:val="00B6200B"/>
    <w:rsid w:val="00B6328F"/>
    <w:rsid w:val="00B632B4"/>
    <w:rsid w:val="00B63937"/>
    <w:rsid w:val="00B71B9F"/>
    <w:rsid w:val="00B735B7"/>
    <w:rsid w:val="00B73B98"/>
    <w:rsid w:val="00B7528F"/>
    <w:rsid w:val="00B75334"/>
    <w:rsid w:val="00B76B52"/>
    <w:rsid w:val="00B8010B"/>
    <w:rsid w:val="00B80438"/>
    <w:rsid w:val="00B82111"/>
    <w:rsid w:val="00B82D5B"/>
    <w:rsid w:val="00B843C2"/>
    <w:rsid w:val="00B879C3"/>
    <w:rsid w:val="00B91802"/>
    <w:rsid w:val="00B9220F"/>
    <w:rsid w:val="00B934C3"/>
    <w:rsid w:val="00B9387E"/>
    <w:rsid w:val="00B93C11"/>
    <w:rsid w:val="00B94F32"/>
    <w:rsid w:val="00BA3009"/>
    <w:rsid w:val="00BA47C4"/>
    <w:rsid w:val="00BA5675"/>
    <w:rsid w:val="00BA59B6"/>
    <w:rsid w:val="00BB123F"/>
    <w:rsid w:val="00BB127C"/>
    <w:rsid w:val="00BB1534"/>
    <w:rsid w:val="00BB1E51"/>
    <w:rsid w:val="00BB3EE3"/>
    <w:rsid w:val="00BB723A"/>
    <w:rsid w:val="00BC08F0"/>
    <w:rsid w:val="00BC2E55"/>
    <w:rsid w:val="00BC41D3"/>
    <w:rsid w:val="00BC5EE0"/>
    <w:rsid w:val="00BC61FA"/>
    <w:rsid w:val="00BC65C5"/>
    <w:rsid w:val="00BC7AC4"/>
    <w:rsid w:val="00BD0362"/>
    <w:rsid w:val="00BD083D"/>
    <w:rsid w:val="00BD217A"/>
    <w:rsid w:val="00BD3813"/>
    <w:rsid w:val="00BD384A"/>
    <w:rsid w:val="00BD4453"/>
    <w:rsid w:val="00BD47DE"/>
    <w:rsid w:val="00BD6199"/>
    <w:rsid w:val="00BD6A98"/>
    <w:rsid w:val="00BD7D3B"/>
    <w:rsid w:val="00BE11A3"/>
    <w:rsid w:val="00BE17AC"/>
    <w:rsid w:val="00BE37A2"/>
    <w:rsid w:val="00BE4EAC"/>
    <w:rsid w:val="00BE6C64"/>
    <w:rsid w:val="00BF0817"/>
    <w:rsid w:val="00BF2034"/>
    <w:rsid w:val="00BF212C"/>
    <w:rsid w:val="00BF7141"/>
    <w:rsid w:val="00C0109F"/>
    <w:rsid w:val="00C032C3"/>
    <w:rsid w:val="00C050BA"/>
    <w:rsid w:val="00C0578B"/>
    <w:rsid w:val="00C06155"/>
    <w:rsid w:val="00C079A9"/>
    <w:rsid w:val="00C07A18"/>
    <w:rsid w:val="00C07E43"/>
    <w:rsid w:val="00C12730"/>
    <w:rsid w:val="00C144FA"/>
    <w:rsid w:val="00C1550A"/>
    <w:rsid w:val="00C1639A"/>
    <w:rsid w:val="00C2013E"/>
    <w:rsid w:val="00C205EE"/>
    <w:rsid w:val="00C20735"/>
    <w:rsid w:val="00C23A61"/>
    <w:rsid w:val="00C253E9"/>
    <w:rsid w:val="00C26009"/>
    <w:rsid w:val="00C261E8"/>
    <w:rsid w:val="00C32ED6"/>
    <w:rsid w:val="00C335F8"/>
    <w:rsid w:val="00C3362F"/>
    <w:rsid w:val="00C35F12"/>
    <w:rsid w:val="00C40315"/>
    <w:rsid w:val="00C41209"/>
    <w:rsid w:val="00C45444"/>
    <w:rsid w:val="00C556C1"/>
    <w:rsid w:val="00C56054"/>
    <w:rsid w:val="00C5650E"/>
    <w:rsid w:val="00C573DF"/>
    <w:rsid w:val="00C57D5A"/>
    <w:rsid w:val="00C621F6"/>
    <w:rsid w:val="00C64BAB"/>
    <w:rsid w:val="00C66BFB"/>
    <w:rsid w:val="00C72454"/>
    <w:rsid w:val="00C72A5A"/>
    <w:rsid w:val="00C75C45"/>
    <w:rsid w:val="00C764D5"/>
    <w:rsid w:val="00C80F81"/>
    <w:rsid w:val="00C841D4"/>
    <w:rsid w:val="00C85434"/>
    <w:rsid w:val="00C86679"/>
    <w:rsid w:val="00C8671D"/>
    <w:rsid w:val="00C87488"/>
    <w:rsid w:val="00C9049A"/>
    <w:rsid w:val="00C90531"/>
    <w:rsid w:val="00C9452E"/>
    <w:rsid w:val="00C9660C"/>
    <w:rsid w:val="00C96B1A"/>
    <w:rsid w:val="00C9750D"/>
    <w:rsid w:val="00C97679"/>
    <w:rsid w:val="00CA0B3E"/>
    <w:rsid w:val="00CA1373"/>
    <w:rsid w:val="00CA194A"/>
    <w:rsid w:val="00CA2BEC"/>
    <w:rsid w:val="00CA3903"/>
    <w:rsid w:val="00CA78E8"/>
    <w:rsid w:val="00CB0C9D"/>
    <w:rsid w:val="00CB20D3"/>
    <w:rsid w:val="00CB274F"/>
    <w:rsid w:val="00CB4A47"/>
    <w:rsid w:val="00CB7168"/>
    <w:rsid w:val="00CB7190"/>
    <w:rsid w:val="00CC0096"/>
    <w:rsid w:val="00CC2BEC"/>
    <w:rsid w:val="00CC515E"/>
    <w:rsid w:val="00CC5B33"/>
    <w:rsid w:val="00CC639B"/>
    <w:rsid w:val="00CC7538"/>
    <w:rsid w:val="00CD128D"/>
    <w:rsid w:val="00CD553C"/>
    <w:rsid w:val="00CD5EA6"/>
    <w:rsid w:val="00CD674B"/>
    <w:rsid w:val="00CD7B3A"/>
    <w:rsid w:val="00CE01A4"/>
    <w:rsid w:val="00CE0B08"/>
    <w:rsid w:val="00CE15F1"/>
    <w:rsid w:val="00CE1DF0"/>
    <w:rsid w:val="00CE54FF"/>
    <w:rsid w:val="00CE5505"/>
    <w:rsid w:val="00CE58E7"/>
    <w:rsid w:val="00CE69DC"/>
    <w:rsid w:val="00CE6D56"/>
    <w:rsid w:val="00CE78E3"/>
    <w:rsid w:val="00CF15D7"/>
    <w:rsid w:val="00CF3C21"/>
    <w:rsid w:val="00CF5E34"/>
    <w:rsid w:val="00CF6335"/>
    <w:rsid w:val="00D00096"/>
    <w:rsid w:val="00D018F7"/>
    <w:rsid w:val="00D02325"/>
    <w:rsid w:val="00D04125"/>
    <w:rsid w:val="00D04574"/>
    <w:rsid w:val="00D04F6B"/>
    <w:rsid w:val="00D06307"/>
    <w:rsid w:val="00D072DD"/>
    <w:rsid w:val="00D07B1E"/>
    <w:rsid w:val="00D107D4"/>
    <w:rsid w:val="00D11E8A"/>
    <w:rsid w:val="00D15D4E"/>
    <w:rsid w:val="00D16517"/>
    <w:rsid w:val="00D2059E"/>
    <w:rsid w:val="00D216A7"/>
    <w:rsid w:val="00D233B1"/>
    <w:rsid w:val="00D26B81"/>
    <w:rsid w:val="00D30B02"/>
    <w:rsid w:val="00D317D1"/>
    <w:rsid w:val="00D31A0F"/>
    <w:rsid w:val="00D326D4"/>
    <w:rsid w:val="00D36C17"/>
    <w:rsid w:val="00D40809"/>
    <w:rsid w:val="00D4193A"/>
    <w:rsid w:val="00D41AF9"/>
    <w:rsid w:val="00D4577B"/>
    <w:rsid w:val="00D516A6"/>
    <w:rsid w:val="00D5241E"/>
    <w:rsid w:val="00D53F3C"/>
    <w:rsid w:val="00D54CF9"/>
    <w:rsid w:val="00D54D5B"/>
    <w:rsid w:val="00D56EB9"/>
    <w:rsid w:val="00D57712"/>
    <w:rsid w:val="00D60BFA"/>
    <w:rsid w:val="00D61F74"/>
    <w:rsid w:val="00D62E25"/>
    <w:rsid w:val="00D6331B"/>
    <w:rsid w:val="00D63874"/>
    <w:rsid w:val="00D65E56"/>
    <w:rsid w:val="00D6719A"/>
    <w:rsid w:val="00D7138E"/>
    <w:rsid w:val="00D715C1"/>
    <w:rsid w:val="00D725BA"/>
    <w:rsid w:val="00D7318B"/>
    <w:rsid w:val="00D74655"/>
    <w:rsid w:val="00D746D0"/>
    <w:rsid w:val="00D74DB4"/>
    <w:rsid w:val="00D77D90"/>
    <w:rsid w:val="00D80DC9"/>
    <w:rsid w:val="00D838C2"/>
    <w:rsid w:val="00D83D30"/>
    <w:rsid w:val="00D86537"/>
    <w:rsid w:val="00D87037"/>
    <w:rsid w:val="00D90302"/>
    <w:rsid w:val="00D91904"/>
    <w:rsid w:val="00D92CE7"/>
    <w:rsid w:val="00D9321B"/>
    <w:rsid w:val="00D95DFE"/>
    <w:rsid w:val="00DA0326"/>
    <w:rsid w:val="00DA17DF"/>
    <w:rsid w:val="00DA48FF"/>
    <w:rsid w:val="00DB05DE"/>
    <w:rsid w:val="00DB16AA"/>
    <w:rsid w:val="00DB1C06"/>
    <w:rsid w:val="00DB4164"/>
    <w:rsid w:val="00DB45EF"/>
    <w:rsid w:val="00DB521A"/>
    <w:rsid w:val="00DB5C3A"/>
    <w:rsid w:val="00DB5C96"/>
    <w:rsid w:val="00DB7E8A"/>
    <w:rsid w:val="00DC07C6"/>
    <w:rsid w:val="00DC218F"/>
    <w:rsid w:val="00DD3887"/>
    <w:rsid w:val="00DD5A09"/>
    <w:rsid w:val="00DD5D33"/>
    <w:rsid w:val="00DE00CA"/>
    <w:rsid w:val="00DE400C"/>
    <w:rsid w:val="00DE6CD4"/>
    <w:rsid w:val="00DF4153"/>
    <w:rsid w:val="00E0008F"/>
    <w:rsid w:val="00E00AE4"/>
    <w:rsid w:val="00E01BEB"/>
    <w:rsid w:val="00E02A99"/>
    <w:rsid w:val="00E02C63"/>
    <w:rsid w:val="00E0474F"/>
    <w:rsid w:val="00E069D4"/>
    <w:rsid w:val="00E07089"/>
    <w:rsid w:val="00E11423"/>
    <w:rsid w:val="00E12629"/>
    <w:rsid w:val="00E13292"/>
    <w:rsid w:val="00E15126"/>
    <w:rsid w:val="00E162F1"/>
    <w:rsid w:val="00E17734"/>
    <w:rsid w:val="00E178C2"/>
    <w:rsid w:val="00E20426"/>
    <w:rsid w:val="00E20F62"/>
    <w:rsid w:val="00E22D79"/>
    <w:rsid w:val="00E242E5"/>
    <w:rsid w:val="00E250CE"/>
    <w:rsid w:val="00E26880"/>
    <w:rsid w:val="00E2715C"/>
    <w:rsid w:val="00E27216"/>
    <w:rsid w:val="00E3171C"/>
    <w:rsid w:val="00E31955"/>
    <w:rsid w:val="00E35023"/>
    <w:rsid w:val="00E36E7D"/>
    <w:rsid w:val="00E37311"/>
    <w:rsid w:val="00E445DB"/>
    <w:rsid w:val="00E44D64"/>
    <w:rsid w:val="00E4571F"/>
    <w:rsid w:val="00E45A22"/>
    <w:rsid w:val="00E477C8"/>
    <w:rsid w:val="00E5644F"/>
    <w:rsid w:val="00E56768"/>
    <w:rsid w:val="00E579E7"/>
    <w:rsid w:val="00E57B42"/>
    <w:rsid w:val="00E57EBF"/>
    <w:rsid w:val="00E616CD"/>
    <w:rsid w:val="00E62F06"/>
    <w:rsid w:val="00E65ADB"/>
    <w:rsid w:val="00E65D9D"/>
    <w:rsid w:val="00E65EDB"/>
    <w:rsid w:val="00E67BDA"/>
    <w:rsid w:val="00E723AA"/>
    <w:rsid w:val="00E733C6"/>
    <w:rsid w:val="00E81778"/>
    <w:rsid w:val="00E81BA5"/>
    <w:rsid w:val="00E854CD"/>
    <w:rsid w:val="00E9054C"/>
    <w:rsid w:val="00E94BA1"/>
    <w:rsid w:val="00E9500A"/>
    <w:rsid w:val="00E95EE5"/>
    <w:rsid w:val="00EA059A"/>
    <w:rsid w:val="00EA1B85"/>
    <w:rsid w:val="00EA2F03"/>
    <w:rsid w:val="00EA3861"/>
    <w:rsid w:val="00EA3E35"/>
    <w:rsid w:val="00EA500F"/>
    <w:rsid w:val="00EA6FAF"/>
    <w:rsid w:val="00EB0C94"/>
    <w:rsid w:val="00EB12BD"/>
    <w:rsid w:val="00EB1CDA"/>
    <w:rsid w:val="00EB2A5C"/>
    <w:rsid w:val="00EB45F1"/>
    <w:rsid w:val="00EB5FCB"/>
    <w:rsid w:val="00EC0A48"/>
    <w:rsid w:val="00EC2447"/>
    <w:rsid w:val="00EC3824"/>
    <w:rsid w:val="00EC38FB"/>
    <w:rsid w:val="00EC6E31"/>
    <w:rsid w:val="00EC7391"/>
    <w:rsid w:val="00ED0B99"/>
    <w:rsid w:val="00ED1690"/>
    <w:rsid w:val="00ED18DA"/>
    <w:rsid w:val="00ED3D0F"/>
    <w:rsid w:val="00ED4C36"/>
    <w:rsid w:val="00ED4D36"/>
    <w:rsid w:val="00ED6FFB"/>
    <w:rsid w:val="00ED70B5"/>
    <w:rsid w:val="00EE1D42"/>
    <w:rsid w:val="00EE24C3"/>
    <w:rsid w:val="00EE3E49"/>
    <w:rsid w:val="00EE5DBE"/>
    <w:rsid w:val="00EE5E9D"/>
    <w:rsid w:val="00EE786B"/>
    <w:rsid w:val="00EE7EDF"/>
    <w:rsid w:val="00EF0802"/>
    <w:rsid w:val="00EF0D29"/>
    <w:rsid w:val="00EF1195"/>
    <w:rsid w:val="00EF61BA"/>
    <w:rsid w:val="00EF6D3D"/>
    <w:rsid w:val="00F00EC7"/>
    <w:rsid w:val="00F018DD"/>
    <w:rsid w:val="00F01F32"/>
    <w:rsid w:val="00F04260"/>
    <w:rsid w:val="00F058C4"/>
    <w:rsid w:val="00F059F1"/>
    <w:rsid w:val="00F07277"/>
    <w:rsid w:val="00F07C60"/>
    <w:rsid w:val="00F10935"/>
    <w:rsid w:val="00F14942"/>
    <w:rsid w:val="00F1634B"/>
    <w:rsid w:val="00F176BD"/>
    <w:rsid w:val="00F2133B"/>
    <w:rsid w:val="00F23ACA"/>
    <w:rsid w:val="00F25224"/>
    <w:rsid w:val="00F303E1"/>
    <w:rsid w:val="00F30C0D"/>
    <w:rsid w:val="00F3173C"/>
    <w:rsid w:val="00F32B49"/>
    <w:rsid w:val="00F33523"/>
    <w:rsid w:val="00F33964"/>
    <w:rsid w:val="00F34A8B"/>
    <w:rsid w:val="00F35A39"/>
    <w:rsid w:val="00F3712F"/>
    <w:rsid w:val="00F37599"/>
    <w:rsid w:val="00F43279"/>
    <w:rsid w:val="00F43484"/>
    <w:rsid w:val="00F437E2"/>
    <w:rsid w:val="00F43D88"/>
    <w:rsid w:val="00F46A18"/>
    <w:rsid w:val="00F5208D"/>
    <w:rsid w:val="00F525A1"/>
    <w:rsid w:val="00F54E73"/>
    <w:rsid w:val="00F55C24"/>
    <w:rsid w:val="00F570D8"/>
    <w:rsid w:val="00F57D3E"/>
    <w:rsid w:val="00F61569"/>
    <w:rsid w:val="00F62B35"/>
    <w:rsid w:val="00F6480D"/>
    <w:rsid w:val="00F713D6"/>
    <w:rsid w:val="00F714CE"/>
    <w:rsid w:val="00F716E4"/>
    <w:rsid w:val="00F71A23"/>
    <w:rsid w:val="00F8337A"/>
    <w:rsid w:val="00F833A4"/>
    <w:rsid w:val="00F85973"/>
    <w:rsid w:val="00F87C55"/>
    <w:rsid w:val="00F9297C"/>
    <w:rsid w:val="00F979AE"/>
    <w:rsid w:val="00F97B83"/>
    <w:rsid w:val="00FA22B6"/>
    <w:rsid w:val="00FA31FC"/>
    <w:rsid w:val="00FA35EA"/>
    <w:rsid w:val="00FA75E9"/>
    <w:rsid w:val="00FA7AB8"/>
    <w:rsid w:val="00FB0089"/>
    <w:rsid w:val="00FB082B"/>
    <w:rsid w:val="00FB0B3C"/>
    <w:rsid w:val="00FB4C27"/>
    <w:rsid w:val="00FB4D83"/>
    <w:rsid w:val="00FC10AD"/>
    <w:rsid w:val="00FC245D"/>
    <w:rsid w:val="00FC3362"/>
    <w:rsid w:val="00FC4067"/>
    <w:rsid w:val="00FD2139"/>
    <w:rsid w:val="00FD2483"/>
    <w:rsid w:val="00FD28AE"/>
    <w:rsid w:val="00FD3EC1"/>
    <w:rsid w:val="00FD5EBC"/>
    <w:rsid w:val="00FD6B59"/>
    <w:rsid w:val="00FD6C15"/>
    <w:rsid w:val="00FD7AD4"/>
    <w:rsid w:val="00FE138A"/>
    <w:rsid w:val="00FE25F8"/>
    <w:rsid w:val="00FE2BEB"/>
    <w:rsid w:val="00FE2F5D"/>
    <w:rsid w:val="00FE511A"/>
    <w:rsid w:val="00FE65F9"/>
    <w:rsid w:val="00FE7E03"/>
    <w:rsid w:val="00FF29D7"/>
    <w:rsid w:val="00FF2AA0"/>
    <w:rsid w:val="00FF4325"/>
    <w:rsid w:val="00FF4C82"/>
    <w:rsid w:val="00FF555B"/>
    <w:rsid w:val="00FF59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73"/>
    <w:pPr>
      <w:spacing w:after="80"/>
      <w:jc w:val="both"/>
    </w:pPr>
    <w:rPr>
      <w:rFonts w:ascii="Arial" w:hAnsi="Arial"/>
    </w:rPr>
  </w:style>
  <w:style w:type="paragraph" w:styleId="Ttulo1">
    <w:name w:val="heading 1"/>
    <w:basedOn w:val="Normal"/>
    <w:next w:val="Normal"/>
    <w:link w:val="Ttulo1Car"/>
    <w:uiPriority w:val="9"/>
    <w:qFormat/>
    <w:rsid w:val="00F85973"/>
    <w:pPr>
      <w:keepNext/>
      <w:keepLines/>
      <w:numPr>
        <w:numId w:val="3"/>
      </w:numPr>
      <w:spacing w:after="0"/>
      <w:outlineLvl w:val="0"/>
    </w:pPr>
    <w:rPr>
      <w:rFonts w:asciiTheme="minorHAnsi" w:eastAsiaTheme="majorEastAsia" w:hAnsiTheme="minorHAnsi" w:cstheme="majorBidi"/>
      <w:b/>
      <w:bCs/>
      <w:sz w:val="24"/>
      <w:szCs w:val="28"/>
    </w:rPr>
  </w:style>
  <w:style w:type="paragraph" w:styleId="Ttulo2">
    <w:name w:val="heading 2"/>
    <w:basedOn w:val="Normal"/>
    <w:next w:val="Normal"/>
    <w:link w:val="Ttulo2Car"/>
    <w:uiPriority w:val="9"/>
    <w:unhideWhenUsed/>
    <w:qFormat/>
    <w:rsid w:val="004C3E7B"/>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C3E7B"/>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3E7B"/>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C3E7B"/>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4C3E7B"/>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C3E7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C3E7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C3E7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973"/>
    <w:rPr>
      <w:rFonts w:eastAsiaTheme="majorEastAsia" w:cstheme="majorBidi"/>
      <w:b/>
      <w:bCs/>
      <w:sz w:val="24"/>
      <w:szCs w:val="28"/>
    </w:rPr>
  </w:style>
  <w:style w:type="table" w:styleId="Tablaconcuadrcula">
    <w:name w:val="Table Grid"/>
    <w:basedOn w:val="Tablanormal"/>
    <w:uiPriority w:val="59"/>
    <w:rsid w:val="00F8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859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973"/>
    <w:rPr>
      <w:rFonts w:ascii="Tahoma" w:hAnsi="Tahoma" w:cs="Tahoma"/>
      <w:sz w:val="16"/>
      <w:szCs w:val="16"/>
    </w:rPr>
  </w:style>
  <w:style w:type="paragraph" w:styleId="TtulodeTDC">
    <w:name w:val="TOC Heading"/>
    <w:basedOn w:val="Ttulo1"/>
    <w:next w:val="Normal"/>
    <w:uiPriority w:val="39"/>
    <w:semiHidden/>
    <w:unhideWhenUsed/>
    <w:qFormat/>
    <w:rsid w:val="00CE54FF"/>
    <w:pPr>
      <w:spacing w:before="480"/>
      <w:jc w:val="left"/>
      <w:outlineLvl w:val="9"/>
    </w:pPr>
    <w:rPr>
      <w:rFonts w:asciiTheme="majorHAnsi" w:hAnsiTheme="majorHAnsi"/>
      <w:color w:val="365F91" w:themeColor="accent1" w:themeShade="BF"/>
      <w:sz w:val="28"/>
      <w:lang w:eastAsia="es-SV"/>
    </w:rPr>
  </w:style>
  <w:style w:type="paragraph" w:styleId="TDC1">
    <w:name w:val="toc 1"/>
    <w:basedOn w:val="Normal"/>
    <w:next w:val="Normal"/>
    <w:autoRedefine/>
    <w:uiPriority w:val="39"/>
    <w:unhideWhenUsed/>
    <w:rsid w:val="00CE54FF"/>
    <w:pPr>
      <w:spacing w:after="100"/>
    </w:pPr>
  </w:style>
  <w:style w:type="character" w:styleId="Hipervnculo">
    <w:name w:val="Hyperlink"/>
    <w:basedOn w:val="Fuentedeprrafopredeter"/>
    <w:uiPriority w:val="99"/>
    <w:unhideWhenUsed/>
    <w:rsid w:val="00CE54FF"/>
    <w:rPr>
      <w:color w:val="0000FF" w:themeColor="hyperlink"/>
      <w:u w:val="single"/>
    </w:rPr>
  </w:style>
  <w:style w:type="paragraph" w:styleId="Epgrafe">
    <w:name w:val="caption"/>
    <w:basedOn w:val="Normal"/>
    <w:next w:val="Normal"/>
    <w:uiPriority w:val="35"/>
    <w:unhideWhenUsed/>
    <w:qFormat/>
    <w:rsid w:val="00F55C24"/>
    <w:pPr>
      <w:spacing w:after="200" w:line="240" w:lineRule="auto"/>
    </w:pPr>
    <w:rPr>
      <w:b/>
      <w:bCs/>
      <w:color w:val="4F81BD" w:themeColor="accent1"/>
      <w:sz w:val="18"/>
      <w:szCs w:val="18"/>
    </w:rPr>
  </w:style>
  <w:style w:type="character" w:customStyle="1" w:styleId="Ttulo2Car">
    <w:name w:val="Título 2 Car"/>
    <w:basedOn w:val="Fuentedeprrafopredeter"/>
    <w:link w:val="Ttulo2"/>
    <w:uiPriority w:val="9"/>
    <w:rsid w:val="004C3E7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C3E7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C3E7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C3E7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4C3E7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C3E7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C3E7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C3E7B"/>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806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27"/>
    <w:rPr>
      <w:rFonts w:ascii="Arial" w:hAnsi="Arial"/>
    </w:rPr>
  </w:style>
  <w:style w:type="paragraph" w:styleId="Piedepgina">
    <w:name w:val="footer"/>
    <w:basedOn w:val="Normal"/>
    <w:link w:val="PiedepginaCar"/>
    <w:uiPriority w:val="99"/>
    <w:unhideWhenUsed/>
    <w:rsid w:val="003806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27"/>
    <w:rPr>
      <w:rFonts w:ascii="Arial" w:hAnsi="Arial"/>
    </w:rPr>
  </w:style>
  <w:style w:type="paragraph" w:styleId="Prrafodelista">
    <w:name w:val="List Paragraph"/>
    <w:basedOn w:val="Normal"/>
    <w:uiPriority w:val="34"/>
    <w:qFormat/>
    <w:rsid w:val="00B617D5"/>
    <w:pPr>
      <w:ind w:left="720"/>
      <w:contextualSpacing/>
    </w:pPr>
  </w:style>
  <w:style w:type="paragraph" w:styleId="Tabladeilustraciones">
    <w:name w:val="table of figures"/>
    <w:basedOn w:val="Normal"/>
    <w:next w:val="Normal"/>
    <w:uiPriority w:val="99"/>
    <w:unhideWhenUsed/>
    <w:rsid w:val="005304EA"/>
    <w:pPr>
      <w:spacing w:after="0"/>
    </w:pPr>
  </w:style>
  <w:style w:type="paragraph" w:styleId="Textonotapie">
    <w:name w:val="footnote text"/>
    <w:basedOn w:val="Normal"/>
    <w:link w:val="TextonotapieCar"/>
    <w:uiPriority w:val="99"/>
    <w:semiHidden/>
    <w:unhideWhenUsed/>
    <w:rsid w:val="008341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41D3"/>
    <w:rPr>
      <w:rFonts w:ascii="Arial" w:hAnsi="Arial"/>
      <w:sz w:val="20"/>
      <w:szCs w:val="20"/>
    </w:rPr>
  </w:style>
  <w:style w:type="character" w:styleId="Refdenotaalpie">
    <w:name w:val="footnote reference"/>
    <w:basedOn w:val="Fuentedeprrafopredeter"/>
    <w:uiPriority w:val="99"/>
    <w:semiHidden/>
    <w:unhideWhenUsed/>
    <w:rsid w:val="008341D3"/>
    <w:rPr>
      <w:vertAlign w:val="superscript"/>
    </w:rPr>
  </w:style>
  <w:style w:type="paragraph" w:styleId="TDC2">
    <w:name w:val="toc 2"/>
    <w:basedOn w:val="Normal"/>
    <w:next w:val="Normal"/>
    <w:autoRedefine/>
    <w:uiPriority w:val="39"/>
    <w:unhideWhenUsed/>
    <w:rsid w:val="004D4CBD"/>
    <w:pPr>
      <w:spacing w:after="100"/>
      <w:ind w:left="220"/>
    </w:pPr>
  </w:style>
  <w:style w:type="paragraph" w:styleId="Sinespaciado">
    <w:name w:val="No Spacing"/>
    <w:link w:val="SinespaciadoCar"/>
    <w:uiPriority w:val="1"/>
    <w:qFormat/>
    <w:rsid w:val="005B5ACD"/>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5B5ACD"/>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73"/>
    <w:pPr>
      <w:spacing w:after="80"/>
      <w:jc w:val="both"/>
    </w:pPr>
    <w:rPr>
      <w:rFonts w:ascii="Arial" w:hAnsi="Arial"/>
    </w:rPr>
  </w:style>
  <w:style w:type="paragraph" w:styleId="Ttulo1">
    <w:name w:val="heading 1"/>
    <w:basedOn w:val="Normal"/>
    <w:next w:val="Normal"/>
    <w:link w:val="Ttulo1Car"/>
    <w:uiPriority w:val="9"/>
    <w:qFormat/>
    <w:rsid w:val="00F85973"/>
    <w:pPr>
      <w:keepNext/>
      <w:keepLines/>
      <w:numPr>
        <w:numId w:val="3"/>
      </w:numPr>
      <w:spacing w:after="0"/>
      <w:outlineLvl w:val="0"/>
    </w:pPr>
    <w:rPr>
      <w:rFonts w:asciiTheme="minorHAnsi" w:eastAsiaTheme="majorEastAsia" w:hAnsiTheme="minorHAnsi" w:cstheme="majorBidi"/>
      <w:b/>
      <w:bCs/>
      <w:sz w:val="24"/>
      <w:szCs w:val="28"/>
    </w:rPr>
  </w:style>
  <w:style w:type="paragraph" w:styleId="Ttulo2">
    <w:name w:val="heading 2"/>
    <w:basedOn w:val="Normal"/>
    <w:next w:val="Normal"/>
    <w:link w:val="Ttulo2Car"/>
    <w:uiPriority w:val="9"/>
    <w:unhideWhenUsed/>
    <w:qFormat/>
    <w:rsid w:val="004C3E7B"/>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C3E7B"/>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3E7B"/>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C3E7B"/>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4C3E7B"/>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C3E7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C3E7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C3E7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973"/>
    <w:rPr>
      <w:rFonts w:eastAsiaTheme="majorEastAsia" w:cstheme="majorBidi"/>
      <w:b/>
      <w:bCs/>
      <w:sz w:val="24"/>
      <w:szCs w:val="28"/>
    </w:rPr>
  </w:style>
  <w:style w:type="table" w:styleId="Tablaconcuadrcula">
    <w:name w:val="Table Grid"/>
    <w:basedOn w:val="Tablanormal"/>
    <w:uiPriority w:val="59"/>
    <w:rsid w:val="00F8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859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973"/>
    <w:rPr>
      <w:rFonts w:ascii="Tahoma" w:hAnsi="Tahoma" w:cs="Tahoma"/>
      <w:sz w:val="16"/>
      <w:szCs w:val="16"/>
    </w:rPr>
  </w:style>
  <w:style w:type="paragraph" w:styleId="TtulodeTDC">
    <w:name w:val="TOC Heading"/>
    <w:basedOn w:val="Ttulo1"/>
    <w:next w:val="Normal"/>
    <w:uiPriority w:val="39"/>
    <w:semiHidden/>
    <w:unhideWhenUsed/>
    <w:qFormat/>
    <w:rsid w:val="00CE54FF"/>
    <w:pPr>
      <w:spacing w:before="480"/>
      <w:jc w:val="left"/>
      <w:outlineLvl w:val="9"/>
    </w:pPr>
    <w:rPr>
      <w:rFonts w:asciiTheme="majorHAnsi" w:hAnsiTheme="majorHAnsi"/>
      <w:color w:val="365F91" w:themeColor="accent1" w:themeShade="BF"/>
      <w:sz w:val="28"/>
      <w:lang w:eastAsia="es-SV"/>
    </w:rPr>
  </w:style>
  <w:style w:type="paragraph" w:styleId="TDC1">
    <w:name w:val="toc 1"/>
    <w:basedOn w:val="Normal"/>
    <w:next w:val="Normal"/>
    <w:autoRedefine/>
    <w:uiPriority w:val="39"/>
    <w:unhideWhenUsed/>
    <w:rsid w:val="00CE54FF"/>
    <w:pPr>
      <w:spacing w:after="100"/>
    </w:pPr>
  </w:style>
  <w:style w:type="character" w:styleId="Hipervnculo">
    <w:name w:val="Hyperlink"/>
    <w:basedOn w:val="Fuentedeprrafopredeter"/>
    <w:uiPriority w:val="99"/>
    <w:unhideWhenUsed/>
    <w:rsid w:val="00CE54FF"/>
    <w:rPr>
      <w:color w:val="0000FF" w:themeColor="hyperlink"/>
      <w:u w:val="single"/>
    </w:rPr>
  </w:style>
  <w:style w:type="paragraph" w:styleId="Epgrafe">
    <w:name w:val="caption"/>
    <w:basedOn w:val="Normal"/>
    <w:next w:val="Normal"/>
    <w:uiPriority w:val="35"/>
    <w:unhideWhenUsed/>
    <w:qFormat/>
    <w:rsid w:val="00F55C24"/>
    <w:pPr>
      <w:spacing w:after="200" w:line="240" w:lineRule="auto"/>
    </w:pPr>
    <w:rPr>
      <w:b/>
      <w:bCs/>
      <w:color w:val="4F81BD" w:themeColor="accent1"/>
      <w:sz w:val="18"/>
      <w:szCs w:val="18"/>
    </w:rPr>
  </w:style>
  <w:style w:type="character" w:customStyle="1" w:styleId="Ttulo2Car">
    <w:name w:val="Título 2 Car"/>
    <w:basedOn w:val="Fuentedeprrafopredeter"/>
    <w:link w:val="Ttulo2"/>
    <w:uiPriority w:val="9"/>
    <w:rsid w:val="004C3E7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C3E7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C3E7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C3E7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4C3E7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C3E7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C3E7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C3E7B"/>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806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27"/>
    <w:rPr>
      <w:rFonts w:ascii="Arial" w:hAnsi="Arial"/>
    </w:rPr>
  </w:style>
  <w:style w:type="paragraph" w:styleId="Piedepgina">
    <w:name w:val="footer"/>
    <w:basedOn w:val="Normal"/>
    <w:link w:val="PiedepginaCar"/>
    <w:uiPriority w:val="99"/>
    <w:unhideWhenUsed/>
    <w:rsid w:val="003806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27"/>
    <w:rPr>
      <w:rFonts w:ascii="Arial" w:hAnsi="Arial"/>
    </w:rPr>
  </w:style>
  <w:style w:type="paragraph" w:styleId="Prrafodelista">
    <w:name w:val="List Paragraph"/>
    <w:basedOn w:val="Normal"/>
    <w:uiPriority w:val="34"/>
    <w:qFormat/>
    <w:rsid w:val="00B617D5"/>
    <w:pPr>
      <w:ind w:left="720"/>
      <w:contextualSpacing/>
    </w:pPr>
  </w:style>
  <w:style w:type="paragraph" w:styleId="Tabladeilustraciones">
    <w:name w:val="table of figures"/>
    <w:basedOn w:val="Normal"/>
    <w:next w:val="Normal"/>
    <w:uiPriority w:val="99"/>
    <w:unhideWhenUsed/>
    <w:rsid w:val="005304EA"/>
    <w:pPr>
      <w:spacing w:after="0"/>
    </w:pPr>
  </w:style>
  <w:style w:type="paragraph" w:styleId="Textonotapie">
    <w:name w:val="footnote text"/>
    <w:basedOn w:val="Normal"/>
    <w:link w:val="TextonotapieCar"/>
    <w:uiPriority w:val="99"/>
    <w:semiHidden/>
    <w:unhideWhenUsed/>
    <w:rsid w:val="008341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41D3"/>
    <w:rPr>
      <w:rFonts w:ascii="Arial" w:hAnsi="Arial"/>
      <w:sz w:val="20"/>
      <w:szCs w:val="20"/>
    </w:rPr>
  </w:style>
  <w:style w:type="character" w:styleId="Refdenotaalpie">
    <w:name w:val="footnote reference"/>
    <w:basedOn w:val="Fuentedeprrafopredeter"/>
    <w:uiPriority w:val="99"/>
    <w:semiHidden/>
    <w:unhideWhenUsed/>
    <w:rsid w:val="008341D3"/>
    <w:rPr>
      <w:vertAlign w:val="superscript"/>
    </w:rPr>
  </w:style>
  <w:style w:type="paragraph" w:styleId="TDC2">
    <w:name w:val="toc 2"/>
    <w:basedOn w:val="Normal"/>
    <w:next w:val="Normal"/>
    <w:autoRedefine/>
    <w:uiPriority w:val="39"/>
    <w:unhideWhenUsed/>
    <w:rsid w:val="004D4CBD"/>
    <w:pPr>
      <w:spacing w:after="100"/>
      <w:ind w:left="220"/>
    </w:pPr>
  </w:style>
  <w:style w:type="paragraph" w:styleId="Sinespaciado">
    <w:name w:val="No Spacing"/>
    <w:link w:val="SinespaciadoCar"/>
    <w:uiPriority w:val="1"/>
    <w:qFormat/>
    <w:rsid w:val="005B5ACD"/>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5B5ACD"/>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7157">
      <w:bodyDiv w:val="1"/>
      <w:marLeft w:val="0"/>
      <w:marRight w:val="0"/>
      <w:marTop w:val="0"/>
      <w:marBottom w:val="0"/>
      <w:divBdr>
        <w:top w:val="none" w:sz="0" w:space="0" w:color="auto"/>
        <w:left w:val="none" w:sz="0" w:space="0" w:color="auto"/>
        <w:bottom w:val="none" w:sz="0" w:space="0" w:color="auto"/>
        <w:right w:val="none" w:sz="0" w:space="0" w:color="auto"/>
      </w:divBdr>
    </w:div>
    <w:div w:id="50546155">
      <w:bodyDiv w:val="1"/>
      <w:marLeft w:val="0"/>
      <w:marRight w:val="0"/>
      <w:marTop w:val="0"/>
      <w:marBottom w:val="0"/>
      <w:divBdr>
        <w:top w:val="none" w:sz="0" w:space="0" w:color="auto"/>
        <w:left w:val="none" w:sz="0" w:space="0" w:color="auto"/>
        <w:bottom w:val="none" w:sz="0" w:space="0" w:color="auto"/>
        <w:right w:val="none" w:sz="0" w:space="0" w:color="auto"/>
      </w:divBdr>
    </w:div>
    <w:div w:id="63382139">
      <w:bodyDiv w:val="1"/>
      <w:marLeft w:val="0"/>
      <w:marRight w:val="0"/>
      <w:marTop w:val="0"/>
      <w:marBottom w:val="0"/>
      <w:divBdr>
        <w:top w:val="none" w:sz="0" w:space="0" w:color="auto"/>
        <w:left w:val="none" w:sz="0" w:space="0" w:color="auto"/>
        <w:bottom w:val="none" w:sz="0" w:space="0" w:color="auto"/>
        <w:right w:val="none" w:sz="0" w:space="0" w:color="auto"/>
      </w:divBdr>
    </w:div>
    <w:div w:id="136724694">
      <w:bodyDiv w:val="1"/>
      <w:marLeft w:val="0"/>
      <w:marRight w:val="0"/>
      <w:marTop w:val="0"/>
      <w:marBottom w:val="0"/>
      <w:divBdr>
        <w:top w:val="none" w:sz="0" w:space="0" w:color="auto"/>
        <w:left w:val="none" w:sz="0" w:space="0" w:color="auto"/>
        <w:bottom w:val="none" w:sz="0" w:space="0" w:color="auto"/>
        <w:right w:val="none" w:sz="0" w:space="0" w:color="auto"/>
      </w:divBdr>
    </w:div>
    <w:div w:id="165369943">
      <w:bodyDiv w:val="1"/>
      <w:marLeft w:val="0"/>
      <w:marRight w:val="0"/>
      <w:marTop w:val="0"/>
      <w:marBottom w:val="0"/>
      <w:divBdr>
        <w:top w:val="none" w:sz="0" w:space="0" w:color="auto"/>
        <w:left w:val="none" w:sz="0" w:space="0" w:color="auto"/>
        <w:bottom w:val="none" w:sz="0" w:space="0" w:color="auto"/>
        <w:right w:val="none" w:sz="0" w:space="0" w:color="auto"/>
      </w:divBdr>
    </w:div>
    <w:div w:id="171260034">
      <w:bodyDiv w:val="1"/>
      <w:marLeft w:val="0"/>
      <w:marRight w:val="0"/>
      <w:marTop w:val="0"/>
      <w:marBottom w:val="0"/>
      <w:divBdr>
        <w:top w:val="none" w:sz="0" w:space="0" w:color="auto"/>
        <w:left w:val="none" w:sz="0" w:space="0" w:color="auto"/>
        <w:bottom w:val="none" w:sz="0" w:space="0" w:color="auto"/>
        <w:right w:val="none" w:sz="0" w:space="0" w:color="auto"/>
      </w:divBdr>
    </w:div>
    <w:div w:id="324015435">
      <w:bodyDiv w:val="1"/>
      <w:marLeft w:val="0"/>
      <w:marRight w:val="0"/>
      <w:marTop w:val="0"/>
      <w:marBottom w:val="0"/>
      <w:divBdr>
        <w:top w:val="none" w:sz="0" w:space="0" w:color="auto"/>
        <w:left w:val="none" w:sz="0" w:space="0" w:color="auto"/>
        <w:bottom w:val="none" w:sz="0" w:space="0" w:color="auto"/>
        <w:right w:val="none" w:sz="0" w:space="0" w:color="auto"/>
      </w:divBdr>
    </w:div>
    <w:div w:id="473447612">
      <w:bodyDiv w:val="1"/>
      <w:marLeft w:val="0"/>
      <w:marRight w:val="0"/>
      <w:marTop w:val="0"/>
      <w:marBottom w:val="0"/>
      <w:divBdr>
        <w:top w:val="none" w:sz="0" w:space="0" w:color="auto"/>
        <w:left w:val="none" w:sz="0" w:space="0" w:color="auto"/>
        <w:bottom w:val="none" w:sz="0" w:space="0" w:color="auto"/>
        <w:right w:val="none" w:sz="0" w:space="0" w:color="auto"/>
      </w:divBdr>
    </w:div>
    <w:div w:id="530538760">
      <w:bodyDiv w:val="1"/>
      <w:marLeft w:val="0"/>
      <w:marRight w:val="0"/>
      <w:marTop w:val="0"/>
      <w:marBottom w:val="0"/>
      <w:divBdr>
        <w:top w:val="none" w:sz="0" w:space="0" w:color="auto"/>
        <w:left w:val="none" w:sz="0" w:space="0" w:color="auto"/>
        <w:bottom w:val="none" w:sz="0" w:space="0" w:color="auto"/>
        <w:right w:val="none" w:sz="0" w:space="0" w:color="auto"/>
      </w:divBdr>
    </w:div>
    <w:div w:id="598221035">
      <w:bodyDiv w:val="1"/>
      <w:marLeft w:val="0"/>
      <w:marRight w:val="0"/>
      <w:marTop w:val="0"/>
      <w:marBottom w:val="0"/>
      <w:divBdr>
        <w:top w:val="none" w:sz="0" w:space="0" w:color="auto"/>
        <w:left w:val="none" w:sz="0" w:space="0" w:color="auto"/>
        <w:bottom w:val="none" w:sz="0" w:space="0" w:color="auto"/>
        <w:right w:val="none" w:sz="0" w:space="0" w:color="auto"/>
      </w:divBdr>
    </w:div>
    <w:div w:id="630288425">
      <w:bodyDiv w:val="1"/>
      <w:marLeft w:val="0"/>
      <w:marRight w:val="0"/>
      <w:marTop w:val="0"/>
      <w:marBottom w:val="0"/>
      <w:divBdr>
        <w:top w:val="none" w:sz="0" w:space="0" w:color="auto"/>
        <w:left w:val="none" w:sz="0" w:space="0" w:color="auto"/>
        <w:bottom w:val="none" w:sz="0" w:space="0" w:color="auto"/>
        <w:right w:val="none" w:sz="0" w:space="0" w:color="auto"/>
      </w:divBdr>
    </w:div>
    <w:div w:id="668481413">
      <w:bodyDiv w:val="1"/>
      <w:marLeft w:val="0"/>
      <w:marRight w:val="0"/>
      <w:marTop w:val="0"/>
      <w:marBottom w:val="0"/>
      <w:divBdr>
        <w:top w:val="none" w:sz="0" w:space="0" w:color="auto"/>
        <w:left w:val="none" w:sz="0" w:space="0" w:color="auto"/>
        <w:bottom w:val="none" w:sz="0" w:space="0" w:color="auto"/>
        <w:right w:val="none" w:sz="0" w:space="0" w:color="auto"/>
      </w:divBdr>
    </w:div>
    <w:div w:id="720254282">
      <w:bodyDiv w:val="1"/>
      <w:marLeft w:val="0"/>
      <w:marRight w:val="0"/>
      <w:marTop w:val="0"/>
      <w:marBottom w:val="0"/>
      <w:divBdr>
        <w:top w:val="none" w:sz="0" w:space="0" w:color="auto"/>
        <w:left w:val="none" w:sz="0" w:space="0" w:color="auto"/>
        <w:bottom w:val="none" w:sz="0" w:space="0" w:color="auto"/>
        <w:right w:val="none" w:sz="0" w:space="0" w:color="auto"/>
      </w:divBdr>
    </w:div>
    <w:div w:id="746271093">
      <w:bodyDiv w:val="1"/>
      <w:marLeft w:val="0"/>
      <w:marRight w:val="0"/>
      <w:marTop w:val="0"/>
      <w:marBottom w:val="0"/>
      <w:divBdr>
        <w:top w:val="none" w:sz="0" w:space="0" w:color="auto"/>
        <w:left w:val="none" w:sz="0" w:space="0" w:color="auto"/>
        <w:bottom w:val="none" w:sz="0" w:space="0" w:color="auto"/>
        <w:right w:val="none" w:sz="0" w:space="0" w:color="auto"/>
      </w:divBdr>
    </w:div>
    <w:div w:id="801656849">
      <w:bodyDiv w:val="1"/>
      <w:marLeft w:val="0"/>
      <w:marRight w:val="0"/>
      <w:marTop w:val="0"/>
      <w:marBottom w:val="0"/>
      <w:divBdr>
        <w:top w:val="none" w:sz="0" w:space="0" w:color="auto"/>
        <w:left w:val="none" w:sz="0" w:space="0" w:color="auto"/>
        <w:bottom w:val="none" w:sz="0" w:space="0" w:color="auto"/>
        <w:right w:val="none" w:sz="0" w:space="0" w:color="auto"/>
      </w:divBdr>
    </w:div>
    <w:div w:id="843860176">
      <w:bodyDiv w:val="1"/>
      <w:marLeft w:val="0"/>
      <w:marRight w:val="0"/>
      <w:marTop w:val="0"/>
      <w:marBottom w:val="0"/>
      <w:divBdr>
        <w:top w:val="none" w:sz="0" w:space="0" w:color="auto"/>
        <w:left w:val="none" w:sz="0" w:space="0" w:color="auto"/>
        <w:bottom w:val="none" w:sz="0" w:space="0" w:color="auto"/>
        <w:right w:val="none" w:sz="0" w:space="0" w:color="auto"/>
      </w:divBdr>
    </w:div>
    <w:div w:id="884294681">
      <w:bodyDiv w:val="1"/>
      <w:marLeft w:val="0"/>
      <w:marRight w:val="0"/>
      <w:marTop w:val="0"/>
      <w:marBottom w:val="0"/>
      <w:divBdr>
        <w:top w:val="none" w:sz="0" w:space="0" w:color="auto"/>
        <w:left w:val="none" w:sz="0" w:space="0" w:color="auto"/>
        <w:bottom w:val="none" w:sz="0" w:space="0" w:color="auto"/>
        <w:right w:val="none" w:sz="0" w:space="0" w:color="auto"/>
      </w:divBdr>
    </w:div>
    <w:div w:id="913272483">
      <w:bodyDiv w:val="1"/>
      <w:marLeft w:val="0"/>
      <w:marRight w:val="0"/>
      <w:marTop w:val="0"/>
      <w:marBottom w:val="0"/>
      <w:divBdr>
        <w:top w:val="none" w:sz="0" w:space="0" w:color="auto"/>
        <w:left w:val="none" w:sz="0" w:space="0" w:color="auto"/>
        <w:bottom w:val="none" w:sz="0" w:space="0" w:color="auto"/>
        <w:right w:val="none" w:sz="0" w:space="0" w:color="auto"/>
      </w:divBdr>
    </w:div>
    <w:div w:id="997273412">
      <w:bodyDiv w:val="1"/>
      <w:marLeft w:val="0"/>
      <w:marRight w:val="0"/>
      <w:marTop w:val="0"/>
      <w:marBottom w:val="0"/>
      <w:divBdr>
        <w:top w:val="none" w:sz="0" w:space="0" w:color="auto"/>
        <w:left w:val="none" w:sz="0" w:space="0" w:color="auto"/>
        <w:bottom w:val="none" w:sz="0" w:space="0" w:color="auto"/>
        <w:right w:val="none" w:sz="0" w:space="0" w:color="auto"/>
      </w:divBdr>
    </w:div>
    <w:div w:id="1150244429">
      <w:bodyDiv w:val="1"/>
      <w:marLeft w:val="0"/>
      <w:marRight w:val="0"/>
      <w:marTop w:val="0"/>
      <w:marBottom w:val="0"/>
      <w:divBdr>
        <w:top w:val="none" w:sz="0" w:space="0" w:color="auto"/>
        <w:left w:val="none" w:sz="0" w:space="0" w:color="auto"/>
        <w:bottom w:val="none" w:sz="0" w:space="0" w:color="auto"/>
        <w:right w:val="none" w:sz="0" w:space="0" w:color="auto"/>
      </w:divBdr>
    </w:div>
    <w:div w:id="1150713212">
      <w:bodyDiv w:val="1"/>
      <w:marLeft w:val="0"/>
      <w:marRight w:val="0"/>
      <w:marTop w:val="0"/>
      <w:marBottom w:val="0"/>
      <w:divBdr>
        <w:top w:val="none" w:sz="0" w:space="0" w:color="auto"/>
        <w:left w:val="none" w:sz="0" w:space="0" w:color="auto"/>
        <w:bottom w:val="none" w:sz="0" w:space="0" w:color="auto"/>
        <w:right w:val="none" w:sz="0" w:space="0" w:color="auto"/>
      </w:divBdr>
    </w:div>
    <w:div w:id="1168710386">
      <w:bodyDiv w:val="1"/>
      <w:marLeft w:val="0"/>
      <w:marRight w:val="0"/>
      <w:marTop w:val="0"/>
      <w:marBottom w:val="0"/>
      <w:divBdr>
        <w:top w:val="none" w:sz="0" w:space="0" w:color="auto"/>
        <w:left w:val="none" w:sz="0" w:space="0" w:color="auto"/>
        <w:bottom w:val="none" w:sz="0" w:space="0" w:color="auto"/>
        <w:right w:val="none" w:sz="0" w:space="0" w:color="auto"/>
      </w:divBdr>
    </w:div>
    <w:div w:id="1380398306">
      <w:bodyDiv w:val="1"/>
      <w:marLeft w:val="0"/>
      <w:marRight w:val="0"/>
      <w:marTop w:val="0"/>
      <w:marBottom w:val="0"/>
      <w:divBdr>
        <w:top w:val="none" w:sz="0" w:space="0" w:color="auto"/>
        <w:left w:val="none" w:sz="0" w:space="0" w:color="auto"/>
        <w:bottom w:val="none" w:sz="0" w:space="0" w:color="auto"/>
        <w:right w:val="none" w:sz="0" w:space="0" w:color="auto"/>
      </w:divBdr>
    </w:div>
    <w:div w:id="1537234369">
      <w:bodyDiv w:val="1"/>
      <w:marLeft w:val="0"/>
      <w:marRight w:val="0"/>
      <w:marTop w:val="0"/>
      <w:marBottom w:val="0"/>
      <w:divBdr>
        <w:top w:val="none" w:sz="0" w:space="0" w:color="auto"/>
        <w:left w:val="none" w:sz="0" w:space="0" w:color="auto"/>
        <w:bottom w:val="none" w:sz="0" w:space="0" w:color="auto"/>
        <w:right w:val="none" w:sz="0" w:space="0" w:color="auto"/>
      </w:divBdr>
    </w:div>
    <w:div w:id="1622345938">
      <w:bodyDiv w:val="1"/>
      <w:marLeft w:val="0"/>
      <w:marRight w:val="0"/>
      <w:marTop w:val="0"/>
      <w:marBottom w:val="0"/>
      <w:divBdr>
        <w:top w:val="none" w:sz="0" w:space="0" w:color="auto"/>
        <w:left w:val="none" w:sz="0" w:space="0" w:color="auto"/>
        <w:bottom w:val="none" w:sz="0" w:space="0" w:color="auto"/>
        <w:right w:val="none" w:sz="0" w:space="0" w:color="auto"/>
      </w:divBdr>
    </w:div>
    <w:div w:id="1683238882">
      <w:bodyDiv w:val="1"/>
      <w:marLeft w:val="0"/>
      <w:marRight w:val="0"/>
      <w:marTop w:val="0"/>
      <w:marBottom w:val="0"/>
      <w:divBdr>
        <w:top w:val="none" w:sz="0" w:space="0" w:color="auto"/>
        <w:left w:val="none" w:sz="0" w:space="0" w:color="auto"/>
        <w:bottom w:val="none" w:sz="0" w:space="0" w:color="auto"/>
        <w:right w:val="none" w:sz="0" w:space="0" w:color="auto"/>
      </w:divBdr>
    </w:div>
    <w:div w:id="1836727604">
      <w:bodyDiv w:val="1"/>
      <w:marLeft w:val="0"/>
      <w:marRight w:val="0"/>
      <w:marTop w:val="0"/>
      <w:marBottom w:val="0"/>
      <w:divBdr>
        <w:top w:val="none" w:sz="0" w:space="0" w:color="auto"/>
        <w:left w:val="none" w:sz="0" w:space="0" w:color="auto"/>
        <w:bottom w:val="none" w:sz="0" w:space="0" w:color="auto"/>
        <w:right w:val="none" w:sz="0" w:space="0" w:color="auto"/>
      </w:divBdr>
    </w:div>
    <w:div w:id="1881474720">
      <w:bodyDiv w:val="1"/>
      <w:marLeft w:val="0"/>
      <w:marRight w:val="0"/>
      <w:marTop w:val="0"/>
      <w:marBottom w:val="0"/>
      <w:divBdr>
        <w:top w:val="none" w:sz="0" w:space="0" w:color="auto"/>
        <w:left w:val="none" w:sz="0" w:space="0" w:color="auto"/>
        <w:bottom w:val="none" w:sz="0" w:space="0" w:color="auto"/>
        <w:right w:val="none" w:sz="0" w:space="0" w:color="auto"/>
      </w:divBdr>
    </w:div>
    <w:div w:id="1935478622">
      <w:bodyDiv w:val="1"/>
      <w:marLeft w:val="0"/>
      <w:marRight w:val="0"/>
      <w:marTop w:val="0"/>
      <w:marBottom w:val="0"/>
      <w:divBdr>
        <w:top w:val="none" w:sz="0" w:space="0" w:color="auto"/>
        <w:left w:val="none" w:sz="0" w:space="0" w:color="auto"/>
        <w:bottom w:val="none" w:sz="0" w:space="0" w:color="auto"/>
        <w:right w:val="none" w:sz="0" w:space="0" w:color="auto"/>
      </w:divBdr>
    </w:div>
    <w:div w:id="2027322100">
      <w:bodyDiv w:val="1"/>
      <w:marLeft w:val="0"/>
      <w:marRight w:val="0"/>
      <w:marTop w:val="0"/>
      <w:marBottom w:val="0"/>
      <w:divBdr>
        <w:top w:val="none" w:sz="0" w:space="0" w:color="auto"/>
        <w:left w:val="none" w:sz="0" w:space="0" w:color="auto"/>
        <w:bottom w:val="none" w:sz="0" w:space="0" w:color="auto"/>
        <w:right w:val="none" w:sz="0" w:space="0" w:color="auto"/>
      </w:divBdr>
    </w:div>
    <w:div w:id="20482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404495-45E3-415E-B053-6E896B4C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INFORME PRELIMINAR</vt:lpstr>
    </vt:vector>
  </TitlesOfParts>
  <Company>Microsoft</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PRELIMINAR</dc:title>
  <dc:subject>Resultados de la Encuesta de Estimación de Daños al Sector Agrícola, en zonas con déficit de lluvia  ocurrido en los meses de junio-julio 2018</dc:subject>
  <dc:creator>Elias Preza</dc:creator>
  <cp:lastModifiedBy>Ana Patricia Sanchez Cruz</cp:lastModifiedBy>
  <cp:revision>2</cp:revision>
  <cp:lastPrinted>2018-07-30T21:26:00Z</cp:lastPrinted>
  <dcterms:created xsi:type="dcterms:W3CDTF">2018-09-24T21:27:00Z</dcterms:created>
  <dcterms:modified xsi:type="dcterms:W3CDTF">2018-09-24T21:27:00Z</dcterms:modified>
</cp:coreProperties>
</file>