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8C" w:rsidRPr="0037138C" w:rsidRDefault="0037138C" w:rsidP="0037138C">
      <w:pPr>
        <w:keepNext/>
        <w:keepLines/>
        <w:spacing w:after="0" w:line="240" w:lineRule="auto"/>
        <w:jc w:val="center"/>
        <w:outlineLvl w:val="0"/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</w:pPr>
      <w:r w:rsidRPr="0037138C"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  <w:t xml:space="preserve">Versión pública de acuerdo a lo dispuesto en el Art. 30 de la LAIP, se elimina  </w:t>
      </w:r>
      <w:r w:rsidRPr="0037138C">
        <w:rPr>
          <w:rFonts w:eastAsia="Arial Unicode MS" w:cstheme="majorBidi"/>
          <w:b/>
          <w:bCs/>
          <w:color w:val="C00000"/>
          <w:sz w:val="18"/>
          <w:szCs w:val="28"/>
          <w:u w:val="single"/>
          <w:lang w:val="es-SV" w:eastAsia="en-US"/>
        </w:rPr>
        <w:t>el nombre</w:t>
      </w:r>
      <w:r w:rsidRPr="0037138C"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  <w:t xml:space="preserve"> por ser información que  vuelve identificable al (la) solicitante según el Art. 6 literal “a”; y al Art 19, todos de la LAIP. El dato se ubicaba en la </w:t>
      </w:r>
      <w:r w:rsidRPr="0037138C">
        <w:rPr>
          <w:rFonts w:eastAsia="Arial Unicode MS" w:cstheme="majorBidi"/>
          <w:b/>
          <w:bCs/>
          <w:color w:val="C00000"/>
          <w:sz w:val="18"/>
          <w:szCs w:val="28"/>
          <w:u w:val="single"/>
          <w:lang w:val="es-SV" w:eastAsia="en-US"/>
        </w:rPr>
        <w:t>pág. 1</w:t>
      </w:r>
      <w:r w:rsidRPr="0037138C"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  <w:t xml:space="preserve"> de la presente resolución</w:t>
      </w:r>
    </w:p>
    <w:p w:rsidR="0037138C" w:rsidRDefault="0037138C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bCs/>
          <w:color w:val="000099"/>
          <w:sz w:val="24"/>
        </w:rPr>
      </w:pPr>
    </w:p>
    <w:p w:rsidR="001F4004" w:rsidRPr="008A5ACC" w:rsidRDefault="007F5DF9" w:rsidP="002C5078">
      <w:pPr>
        <w:tabs>
          <w:tab w:val="left" w:pos="5115"/>
        </w:tabs>
        <w:spacing w:after="0" w:line="240" w:lineRule="auto"/>
        <w:jc w:val="center"/>
        <w:rPr>
          <w:rFonts w:cstheme="minorHAnsi"/>
          <w:sz w:val="24"/>
        </w:rPr>
      </w:pPr>
      <w:r w:rsidRPr="008A5ACC">
        <w:rPr>
          <w:rFonts w:eastAsia="Arial Unicode MS" w:cstheme="minorHAnsi"/>
          <w:b/>
          <w:bCs/>
          <w:color w:val="000099"/>
          <w:sz w:val="24"/>
        </w:rPr>
        <w:t>RESOLUCIÓN EN RESPUESTA A SOLICITUD DE INFORMACIÓN MAG OIR N° 19</w:t>
      </w:r>
      <w:r w:rsidR="005114CC" w:rsidRPr="008A5ACC">
        <w:rPr>
          <w:rFonts w:eastAsia="Arial Unicode MS" w:cstheme="minorHAnsi"/>
          <w:b/>
          <w:bCs/>
          <w:color w:val="000099"/>
          <w:sz w:val="24"/>
        </w:rPr>
        <w:t>1</w:t>
      </w:r>
      <w:r w:rsidRPr="008A5ACC">
        <w:rPr>
          <w:rFonts w:eastAsia="Arial Unicode MS" w:cstheme="minorHAnsi"/>
          <w:b/>
          <w:bCs/>
          <w:color w:val="000099"/>
          <w:sz w:val="24"/>
        </w:rPr>
        <w:t>-2018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2C5078" w:rsidRDefault="007F5DF9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2C5078">
        <w:rPr>
          <w:rFonts w:eastAsia="Arial Unicode MS" w:cstheme="minorHAnsi"/>
        </w:rPr>
        <w:t xml:space="preserve">Santa Tecla, departamento de La Libertad a las </w:t>
      </w:r>
      <w:r w:rsidR="009338EA" w:rsidRPr="002C5078">
        <w:rPr>
          <w:rFonts w:eastAsia="Arial Unicode MS" w:cstheme="minorHAnsi"/>
          <w:color w:val="182F7C"/>
        </w:rPr>
        <w:t>diez</w:t>
      </w:r>
      <w:r w:rsidRPr="002C5078">
        <w:rPr>
          <w:rFonts w:eastAsia="Arial Unicode MS" w:cstheme="minorHAnsi"/>
          <w:color w:val="182F7C"/>
        </w:rPr>
        <w:t xml:space="preserve"> horas con </w:t>
      </w:r>
      <w:r w:rsidR="009338EA" w:rsidRPr="002C5078">
        <w:rPr>
          <w:rFonts w:eastAsia="Arial Unicode MS" w:cstheme="minorHAnsi"/>
          <w:color w:val="182F7C"/>
        </w:rPr>
        <w:t xml:space="preserve">cuarenta </w:t>
      </w:r>
      <w:r w:rsidRPr="002C5078">
        <w:rPr>
          <w:rFonts w:eastAsia="Arial Unicode MS" w:cstheme="minorHAnsi"/>
          <w:color w:val="182F7C"/>
        </w:rPr>
        <w:t xml:space="preserve">y </w:t>
      </w:r>
      <w:r w:rsidR="009338EA" w:rsidRPr="002C5078">
        <w:rPr>
          <w:rFonts w:eastAsia="Arial Unicode MS" w:cstheme="minorHAnsi"/>
          <w:color w:val="182F7C"/>
        </w:rPr>
        <w:t>nueve</w:t>
      </w:r>
      <w:r w:rsidRPr="002C5078">
        <w:rPr>
          <w:rFonts w:eastAsia="Arial Unicode MS" w:cstheme="minorHAnsi"/>
          <w:color w:val="182F7C"/>
        </w:rPr>
        <w:t xml:space="preserve"> minutos del día </w:t>
      </w:r>
      <w:r w:rsidR="009338EA" w:rsidRPr="002C5078">
        <w:rPr>
          <w:rFonts w:eastAsia="Arial Unicode MS" w:cstheme="minorHAnsi"/>
          <w:color w:val="182F7C"/>
        </w:rPr>
        <w:t>veintidós</w:t>
      </w:r>
      <w:r w:rsidRPr="002C5078">
        <w:rPr>
          <w:rFonts w:eastAsia="Arial Unicode MS" w:cstheme="minorHAnsi"/>
          <w:color w:val="182F7C"/>
        </w:rPr>
        <w:t xml:space="preserve"> de agosto de dos mil dieciocho</w:t>
      </w:r>
      <w:r w:rsidRPr="002C5078">
        <w:rPr>
          <w:rFonts w:eastAsia="Arial Unicode MS" w:cstheme="minorHAnsi"/>
          <w:color w:val="002060"/>
        </w:rPr>
        <w:t>,</w:t>
      </w:r>
      <w:r w:rsidRPr="002C5078">
        <w:rPr>
          <w:rFonts w:eastAsia="Arial Unicode MS" w:cstheme="minorHAnsi"/>
        </w:rPr>
        <w:t xml:space="preserve"> el Ministerio de Agricultura y Ganadería luego de haber recibido y admitido la solicitud de información</w:t>
      </w:r>
      <w:r w:rsidRPr="002C5078">
        <w:rPr>
          <w:rFonts w:eastAsia="Arial Unicode MS" w:cstheme="minorHAnsi"/>
          <w:color w:val="182F7C"/>
        </w:rPr>
        <w:t xml:space="preserve"> </w:t>
      </w:r>
      <w:r w:rsidRPr="002C5078">
        <w:rPr>
          <w:rFonts w:eastAsia="Arial Unicode MS" w:cstheme="minorHAnsi"/>
          <w:b/>
          <w:bCs/>
          <w:color w:val="000099"/>
        </w:rPr>
        <w:t>MAG OIR No. 1</w:t>
      </w:r>
      <w:r w:rsidR="009338EA" w:rsidRPr="002C5078">
        <w:rPr>
          <w:rFonts w:eastAsia="Arial Unicode MS" w:cstheme="minorHAnsi"/>
          <w:b/>
          <w:bCs/>
          <w:color w:val="000099"/>
        </w:rPr>
        <w:t>91</w:t>
      </w:r>
      <w:r w:rsidRPr="002C5078">
        <w:rPr>
          <w:rFonts w:eastAsia="Arial Unicode MS" w:cstheme="minorHAnsi"/>
          <w:b/>
          <w:bCs/>
          <w:color w:val="000099"/>
        </w:rPr>
        <w:t xml:space="preserve"> -2018</w:t>
      </w:r>
      <w:r w:rsidRPr="002C5078">
        <w:rPr>
          <w:rFonts w:eastAsia="Arial Unicode MS" w:cstheme="minorHAnsi"/>
          <w:color w:val="182F7C"/>
        </w:rPr>
        <w:t xml:space="preserve"> </w:t>
      </w:r>
      <w:r w:rsidRPr="002C5078">
        <w:rPr>
          <w:rFonts w:eastAsia="Arial Unicode MS" w:cstheme="minorHAnsi"/>
        </w:rPr>
        <w:t>sobre: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</w:p>
    <w:p w:rsidR="009338EA" w:rsidRPr="002C5078" w:rsidRDefault="009338EA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rPr>
          <w:rFonts w:eastAsia="Arial Unicode MS" w:cstheme="minorHAnsi"/>
          <w:color w:val="182F7C"/>
          <w:lang w:val="es-SV"/>
        </w:rPr>
      </w:pPr>
      <w:r w:rsidRPr="002C5078">
        <w:rPr>
          <w:rFonts w:eastAsia="Arial Unicode MS" w:cstheme="minorHAnsi"/>
          <w:color w:val="182F7C"/>
          <w:lang w:val="es-SV"/>
        </w:rPr>
        <w:t>Nombre y ubicación (dirección) de empresas, industrias, o como se denominen, salvadoreñas r</w:t>
      </w:r>
      <w:r w:rsidRPr="002C5078">
        <w:rPr>
          <w:rFonts w:eastAsia="Arial Unicode MS" w:cstheme="minorHAnsi"/>
          <w:color w:val="182F7C"/>
          <w:lang w:val="es-SV"/>
        </w:rPr>
        <w:t>e</w:t>
      </w:r>
      <w:r w:rsidRPr="002C5078">
        <w:rPr>
          <w:rFonts w:eastAsia="Arial Unicode MS" w:cstheme="minorHAnsi"/>
          <w:color w:val="182F7C"/>
          <w:lang w:val="es-SV"/>
        </w:rPr>
        <w:t>gistradas en el MAG que importan y exportan:</w:t>
      </w:r>
    </w:p>
    <w:p w:rsidR="009338EA" w:rsidRPr="002C5078" w:rsidRDefault="009338EA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rPr>
          <w:rFonts w:eastAsia="Arial Unicode MS" w:cstheme="minorHAnsi"/>
          <w:color w:val="182F7C"/>
          <w:lang w:val="es-SV"/>
        </w:rPr>
      </w:pPr>
      <w:r w:rsidRPr="002C5078">
        <w:rPr>
          <w:rFonts w:eastAsia="Arial Unicode MS" w:cstheme="minorHAnsi"/>
          <w:color w:val="182F7C"/>
          <w:lang w:val="es-SV"/>
        </w:rPr>
        <w:t>1. Ovinos y porcinos vivos</w:t>
      </w:r>
    </w:p>
    <w:p w:rsidR="001F4004" w:rsidRPr="002C5078" w:rsidRDefault="009338EA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rPr>
          <w:rFonts w:cstheme="minorHAnsi"/>
        </w:rPr>
      </w:pPr>
      <w:r w:rsidRPr="002C5078">
        <w:rPr>
          <w:rFonts w:eastAsia="Arial Unicode MS" w:cstheme="minorHAnsi"/>
          <w:color w:val="182F7C"/>
          <w:lang w:val="es-SV"/>
        </w:rPr>
        <w:t>2. Productos de origen ovino y porcino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</w:p>
    <w:p w:rsidR="001F4004" w:rsidRPr="002C5078" w:rsidRDefault="007F5DF9" w:rsidP="002C5078">
      <w:pPr>
        <w:snapToGrid w:val="0"/>
        <w:spacing w:after="0" w:line="240" w:lineRule="auto"/>
        <w:jc w:val="both"/>
        <w:rPr>
          <w:rFonts w:cstheme="minorHAnsi"/>
        </w:rPr>
      </w:pPr>
      <w:r w:rsidRPr="002C5078">
        <w:rPr>
          <w:rFonts w:eastAsia="Arial Unicode MS" w:cstheme="minorHAnsi"/>
        </w:rPr>
        <w:t xml:space="preserve">Presentada ante la Oficina de Información y Respuesta de esta dependencia por parte de: </w:t>
      </w:r>
      <w:r w:rsidR="0037138C">
        <w:rPr>
          <w:rFonts w:eastAsia="Arial Unicode MS" w:cstheme="minorHAnsi"/>
        </w:rPr>
        <w:t>---</w:t>
      </w:r>
      <w:r w:rsidRPr="002C5078">
        <w:rPr>
          <w:rFonts w:eastAsia="Arial Unicode MS" w:cstheme="minorHAnsi"/>
        </w:rPr>
        <w:t>,</w:t>
      </w:r>
      <w:r w:rsidRPr="002C5078">
        <w:rPr>
          <w:rFonts w:eastAsia="Arial Unicode MS" w:cstheme="minorHAnsi"/>
          <w:b/>
          <w:color w:val="000099"/>
        </w:rPr>
        <w:t xml:space="preserve"> </w:t>
      </w:r>
      <w:r w:rsidRPr="002C5078">
        <w:rPr>
          <w:rFonts w:eastAsia="Arial Unicode MS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</w:t>
      </w:r>
      <w:r w:rsidRPr="002C5078">
        <w:rPr>
          <w:rFonts w:eastAsia="Arial Unicode MS" w:cstheme="minorHAnsi"/>
        </w:rPr>
        <w:t>e</w:t>
      </w:r>
      <w:r w:rsidRPr="002C5078">
        <w:rPr>
          <w:rFonts w:eastAsia="Arial Unicode MS" w:cstheme="minorHAnsi"/>
        </w:rPr>
        <w:t xml:space="preserve">radas en los arts. 19 y 24 de la Ley, y 19 del Reglamento, </w:t>
      </w:r>
      <w:proofErr w:type="gramStart"/>
      <w:r w:rsidRPr="002C5078">
        <w:rPr>
          <w:rFonts w:eastAsia="Arial Unicode MS" w:cstheme="minorHAnsi"/>
        </w:rPr>
        <w:t>resuelve</w:t>
      </w:r>
      <w:proofErr w:type="gramEnd"/>
      <w:r w:rsidRPr="002C5078">
        <w:rPr>
          <w:rFonts w:eastAsia="Arial Unicode MS" w:cstheme="minorHAnsi"/>
        </w:rPr>
        <w:t xml:space="preserve">: </w:t>
      </w:r>
    </w:p>
    <w:p w:rsidR="001F4004" w:rsidRPr="002C5078" w:rsidRDefault="001F4004" w:rsidP="002C5078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8A5ACC" w:rsidRDefault="007F5DF9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8A5ACC">
        <w:rPr>
          <w:rFonts w:eastAsia="Arial Unicode MS" w:cstheme="minorHAnsi"/>
          <w:b/>
          <w:color w:val="182F7C"/>
          <w:lang w:val="es-SV"/>
        </w:rPr>
        <w:t>PROPORCIONAR</w:t>
      </w:r>
      <w:r w:rsidR="009338EA" w:rsidRPr="008A5ACC">
        <w:rPr>
          <w:rFonts w:eastAsia="Arial Unicode MS" w:cstheme="minorHAnsi"/>
          <w:b/>
          <w:color w:val="182F7C"/>
          <w:lang w:val="es-SV"/>
        </w:rPr>
        <w:t xml:space="preserve"> </w:t>
      </w:r>
      <w:r w:rsidR="009338EA" w:rsidRPr="008A5ACC">
        <w:rPr>
          <w:rFonts w:eastAsia="Arial Unicode MS" w:cstheme="minorHAnsi"/>
          <w:b/>
          <w:lang w:val="es-SV"/>
        </w:rPr>
        <w:t>PARTE</w:t>
      </w:r>
      <w:r w:rsidR="009338EA" w:rsidRPr="008A5ACC">
        <w:rPr>
          <w:rFonts w:eastAsia="Arial Unicode MS" w:cstheme="minorHAnsi"/>
          <w:b/>
          <w:color w:val="182F7C"/>
          <w:lang w:val="es-SV"/>
        </w:rPr>
        <w:t xml:space="preserve"> DE</w:t>
      </w:r>
      <w:r w:rsidRPr="008A5ACC">
        <w:rPr>
          <w:rFonts w:eastAsia="Arial Unicode MS" w:cstheme="minorHAnsi"/>
          <w:b/>
          <w:color w:val="182F7C"/>
          <w:lang w:val="es-SV"/>
        </w:rPr>
        <w:t xml:space="preserve"> LA INFORMACIÓN PUBLICA SOLICITADA.</w:t>
      </w:r>
    </w:p>
    <w:p w:rsidR="001F4004" w:rsidRPr="002C5078" w:rsidRDefault="001F4004" w:rsidP="002C5078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00"/>
        </w:rPr>
      </w:pPr>
    </w:p>
    <w:p w:rsidR="009338EA" w:rsidRPr="002C5078" w:rsidRDefault="007F5DF9" w:rsidP="002C5078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 w:rsidRPr="002C5078">
        <w:rPr>
          <w:rFonts w:eastAsia="Arial Unicode MS" w:cstheme="minorHAnsi"/>
          <w:color w:val="000000"/>
        </w:rPr>
        <w:t>Se anexa al presente oficio un archivo en formato PDF elegible que contiene</w:t>
      </w:r>
      <w:r w:rsidR="009338EA" w:rsidRPr="002C5078">
        <w:rPr>
          <w:rFonts w:eastAsia="Arial Unicode MS" w:cstheme="minorHAnsi"/>
          <w:color w:val="000000"/>
        </w:rPr>
        <w:t xml:space="preserve"> la siguiente inform</w:t>
      </w:r>
      <w:r w:rsidR="009338EA" w:rsidRPr="002C5078">
        <w:rPr>
          <w:rFonts w:eastAsia="Arial Unicode MS" w:cstheme="minorHAnsi"/>
          <w:color w:val="000000"/>
        </w:rPr>
        <w:t>a</w:t>
      </w:r>
      <w:r w:rsidR="009338EA" w:rsidRPr="002C5078">
        <w:rPr>
          <w:rFonts w:eastAsia="Arial Unicode MS" w:cstheme="minorHAnsi"/>
          <w:color w:val="000000"/>
        </w:rPr>
        <w:t>ción:</w:t>
      </w:r>
    </w:p>
    <w:p w:rsidR="009338EA" w:rsidRPr="002C5078" w:rsidRDefault="009338EA" w:rsidP="002C5078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9338EA" w:rsidRPr="002C5078" w:rsidRDefault="009338EA" w:rsidP="002C5078">
      <w:pPr>
        <w:pStyle w:val="Prrafodelista"/>
        <w:numPr>
          <w:ilvl w:val="0"/>
          <w:numId w:val="1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</w:rPr>
      </w:pPr>
      <w:r w:rsidRPr="002C5078">
        <w:rPr>
          <w:rFonts w:asciiTheme="minorHAnsi" w:eastAsia="Arial Unicode MS" w:hAnsiTheme="minorHAnsi" w:cstheme="minorHAnsi"/>
          <w:color w:val="000000"/>
          <w:sz w:val="22"/>
          <w:szCs w:val="22"/>
        </w:rPr>
        <w:t>Nombre y ubicación (dirección) de empresas importadoras de origen ovino</w:t>
      </w:r>
    </w:p>
    <w:p w:rsidR="009338EA" w:rsidRPr="002C5078" w:rsidRDefault="009338EA" w:rsidP="002C5078">
      <w:pPr>
        <w:pStyle w:val="Prrafodelista"/>
        <w:numPr>
          <w:ilvl w:val="0"/>
          <w:numId w:val="1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</w:rPr>
      </w:pPr>
      <w:r w:rsidRPr="002C5078">
        <w:rPr>
          <w:rFonts w:asciiTheme="minorHAnsi" w:eastAsia="Arial Unicode MS" w:hAnsiTheme="minorHAnsi" w:cstheme="minorHAnsi"/>
          <w:color w:val="000000"/>
          <w:sz w:val="22"/>
          <w:szCs w:val="22"/>
        </w:rPr>
        <w:t>Nombre y ubicación (dirección) de empresas importadoras de origen porcino</w:t>
      </w:r>
    </w:p>
    <w:p w:rsidR="009338EA" w:rsidRPr="002C5078" w:rsidRDefault="009338EA" w:rsidP="002C5078">
      <w:pPr>
        <w:pStyle w:val="Prrafodelista"/>
        <w:numPr>
          <w:ilvl w:val="0"/>
          <w:numId w:val="1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</w:rPr>
      </w:pPr>
      <w:r w:rsidRPr="002C5078">
        <w:rPr>
          <w:rFonts w:asciiTheme="minorHAnsi" w:eastAsia="Arial Unicode MS" w:hAnsiTheme="minorHAnsi" w:cstheme="minorHAnsi"/>
          <w:color w:val="000000"/>
          <w:sz w:val="22"/>
          <w:szCs w:val="22"/>
        </w:rPr>
        <w:t>Nombre y ubicación (dirección) de empresas importadoras de porcinos vivos</w:t>
      </w:r>
    </w:p>
    <w:p w:rsidR="009338EA" w:rsidRPr="002C5078" w:rsidRDefault="009338EA" w:rsidP="002C5078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2C5078" w:rsidRPr="002C5078" w:rsidRDefault="009338EA" w:rsidP="002C5078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 w:rsidRPr="002C5078">
        <w:rPr>
          <w:rFonts w:eastAsia="Arial Unicode MS" w:cstheme="minorHAnsi"/>
          <w:color w:val="000000"/>
        </w:rPr>
        <w:t xml:space="preserve">La información </w:t>
      </w:r>
      <w:r w:rsidRPr="008A5ACC">
        <w:rPr>
          <w:rFonts w:eastAsia="Arial Unicode MS" w:cstheme="minorHAnsi"/>
          <w:b/>
          <w:i/>
          <w:color w:val="182F7C"/>
          <w:lang w:val="es-SV"/>
        </w:rPr>
        <w:t>sobre nombre y ubicación (dirección) de empresas importadoras de OVINOS v</w:t>
      </w:r>
      <w:r w:rsidRPr="008A5ACC">
        <w:rPr>
          <w:rFonts w:eastAsia="Arial Unicode MS" w:cstheme="minorHAnsi"/>
          <w:b/>
          <w:i/>
          <w:color w:val="182F7C"/>
          <w:lang w:val="es-SV"/>
        </w:rPr>
        <w:t>i</w:t>
      </w:r>
      <w:r w:rsidRPr="008A5ACC">
        <w:rPr>
          <w:rFonts w:eastAsia="Arial Unicode MS" w:cstheme="minorHAnsi"/>
          <w:b/>
          <w:i/>
          <w:color w:val="182F7C"/>
          <w:lang w:val="es-SV"/>
        </w:rPr>
        <w:t>vos</w:t>
      </w:r>
      <w:r w:rsidR="002C5078" w:rsidRPr="002C5078">
        <w:rPr>
          <w:rFonts w:eastAsia="Arial Unicode MS" w:cstheme="minorHAnsi"/>
          <w:color w:val="000000"/>
        </w:rPr>
        <w:t xml:space="preserve">, son datos que no se registran en este ministerio, en vista de lo anterior y analizado el fondo de lo solicitado, y considerando que la Ley de Acceso a la Información Pública dispone en el art. 73 que nos encontramos ante un caso de información </w:t>
      </w:r>
      <w:r w:rsidR="002C5078" w:rsidRPr="008A5ACC">
        <w:rPr>
          <w:rFonts w:eastAsia="Arial Unicode MS" w:cstheme="minorHAnsi"/>
          <w:color w:val="182F7C"/>
          <w:lang w:val="es-SV"/>
        </w:rPr>
        <w:t>INEXISTENTE</w:t>
      </w:r>
      <w:r w:rsidR="002C5078" w:rsidRPr="008A5ACC">
        <w:rPr>
          <w:rFonts w:eastAsia="Arial Unicode MS" w:cstheme="minorHAnsi"/>
          <w:color w:val="000099"/>
        </w:rPr>
        <w:t>,</w:t>
      </w:r>
      <w:r w:rsidR="002C5078" w:rsidRPr="002C5078">
        <w:rPr>
          <w:rFonts w:eastAsia="Arial Unicode MS" w:cstheme="minorHAnsi"/>
          <w:color w:val="000000"/>
        </w:rPr>
        <w:t xml:space="preserve"> lo que  impide  brindar lo  requ</w:t>
      </w:r>
      <w:r w:rsidR="002C5078" w:rsidRPr="002C5078">
        <w:rPr>
          <w:rFonts w:eastAsia="Arial Unicode MS" w:cstheme="minorHAnsi"/>
          <w:color w:val="000000"/>
        </w:rPr>
        <w:t>e</w:t>
      </w:r>
      <w:r w:rsidR="002C5078" w:rsidRPr="002C5078">
        <w:rPr>
          <w:rFonts w:eastAsia="Arial Unicode MS" w:cstheme="minorHAnsi"/>
          <w:color w:val="000000"/>
        </w:rPr>
        <w:t>rido  por  el  peticionario, esta dependencia resuelve:</w:t>
      </w:r>
    </w:p>
    <w:p w:rsidR="002C5078" w:rsidRPr="002C5078" w:rsidRDefault="002C5078" w:rsidP="002C5078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2C5078" w:rsidRPr="008A5ACC" w:rsidRDefault="002C5078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8A5ACC">
        <w:rPr>
          <w:rFonts w:eastAsia="Arial Unicode MS" w:cstheme="minorHAnsi"/>
          <w:b/>
          <w:color w:val="182F7C"/>
          <w:lang w:val="es-SV"/>
        </w:rPr>
        <w:t>NO ENTREGAR LA INFORMACIÓN SOLICITADA POR INEXISTENCIA</w:t>
      </w:r>
    </w:p>
    <w:p w:rsidR="009338EA" w:rsidRPr="002C5078" w:rsidRDefault="009338EA" w:rsidP="002C5078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C2745C" w:rsidRDefault="00C2745C" w:rsidP="002C5078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C2745C" w:rsidRDefault="00C2745C" w:rsidP="00C2745C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C2745C" w:rsidRDefault="00C2745C" w:rsidP="00C2745C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C2745C" w:rsidRDefault="00C2745C" w:rsidP="00C2745C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 xml:space="preserve">Con relación a la información relacionada con datos de </w:t>
      </w:r>
      <w:r w:rsidRPr="00C2745C">
        <w:rPr>
          <w:rFonts w:eastAsia="Arial Unicode MS" w:cstheme="minorHAnsi"/>
          <w:color w:val="000000"/>
        </w:rPr>
        <w:t>exportación de ovinos y porcinos</w:t>
      </w:r>
      <w:r>
        <w:rPr>
          <w:rFonts w:eastAsia="Arial Unicode MS" w:cstheme="minorHAnsi"/>
          <w:color w:val="000000"/>
        </w:rPr>
        <w:t>; se anal</w:t>
      </w:r>
      <w:r>
        <w:rPr>
          <w:rFonts w:eastAsia="Arial Unicode MS" w:cstheme="minorHAnsi"/>
          <w:color w:val="000000"/>
        </w:rPr>
        <w:t>i</w:t>
      </w:r>
      <w:bookmarkStart w:id="0" w:name="_GoBack"/>
      <w:bookmarkEnd w:id="0"/>
      <w:r>
        <w:rPr>
          <w:rFonts w:eastAsia="Arial Unicode MS" w:cstheme="minorHAnsi"/>
          <w:color w:val="000000"/>
        </w:rPr>
        <w:t>zó lo requerido y con base a lo establecido en los arts. 65, 66 inc.6</w:t>
      </w:r>
      <w:r>
        <w:rPr>
          <w:rFonts w:eastAsia="Arial Unicode MS" w:cstheme="minorHAnsi" w:hint="eastAsia"/>
          <w:color w:val="000000"/>
        </w:rPr>
        <w:t>°</w:t>
      </w:r>
      <w:r>
        <w:rPr>
          <w:rFonts w:eastAsia="Arial Unicode MS" w:cstheme="minorHAnsi"/>
          <w:color w:val="000000"/>
        </w:rPr>
        <w:t>, 68 inc. 2o. y 72 de la Ley de Acceso a la Información Pública y el art. 49 del Reglamento de dicha Ley que la información solic</w:t>
      </w:r>
      <w:r>
        <w:rPr>
          <w:rFonts w:eastAsia="Arial Unicode MS" w:cstheme="minorHAnsi"/>
          <w:color w:val="000000"/>
        </w:rPr>
        <w:t>i</w:t>
      </w:r>
      <w:r>
        <w:rPr>
          <w:rFonts w:eastAsia="Arial Unicode MS" w:cstheme="minorHAnsi"/>
          <w:color w:val="000000"/>
        </w:rPr>
        <w:t>tada no es de la competencia de esta dependencia, por tanto determina y resuelve:</w:t>
      </w:r>
    </w:p>
    <w:p w:rsidR="00C2745C" w:rsidRDefault="00C2745C" w:rsidP="00C2745C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ab/>
      </w:r>
    </w:p>
    <w:p w:rsidR="00C2745C" w:rsidRDefault="00C2745C" w:rsidP="00C2745C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>
        <w:rPr>
          <w:rFonts w:eastAsia="Arial Unicode MS" w:cstheme="minorHAnsi"/>
          <w:b/>
          <w:color w:val="182F7C"/>
          <w:lang w:val="es-SV"/>
        </w:rPr>
        <w:t>NO ENTREGAR LA INFORMACION POR NO SER ESTA INSTITUCIÓN COMPETENTE PARA CONOCER DE LA MISMA</w:t>
      </w:r>
    </w:p>
    <w:p w:rsidR="00C2745C" w:rsidRDefault="00C2745C" w:rsidP="00C2745C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C2745C" w:rsidRDefault="00C2745C" w:rsidP="00C2745C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 xml:space="preserve">Para mayor información consultar a </w:t>
      </w:r>
      <w:r>
        <w:rPr>
          <w:rFonts w:eastAsia="Arial Unicode MS" w:cstheme="minorHAnsi"/>
          <w:b/>
          <w:color w:val="182F7C"/>
          <w:lang w:val="es-SV"/>
        </w:rPr>
        <w:t>Banco Central de Reserva-BCR</w:t>
      </w:r>
      <w:r>
        <w:rPr>
          <w:rFonts w:eastAsia="Arial Unicode MS" w:cstheme="minorHAnsi"/>
          <w:color w:val="000000"/>
        </w:rPr>
        <w:t>, contactar a la Oficial de I</w:t>
      </w:r>
      <w:r>
        <w:rPr>
          <w:rFonts w:eastAsia="Arial Unicode MS" w:cstheme="minorHAnsi"/>
          <w:color w:val="000000"/>
        </w:rPr>
        <w:t>n</w:t>
      </w:r>
      <w:r>
        <w:rPr>
          <w:rFonts w:eastAsia="Arial Unicode MS" w:cstheme="minorHAnsi"/>
          <w:color w:val="000000"/>
        </w:rPr>
        <w:t xml:space="preserve">formación: </w:t>
      </w:r>
      <w:r>
        <w:rPr>
          <w:rFonts w:eastAsia="Arial Unicode MS" w:cstheme="minorHAnsi"/>
          <w:i/>
          <w:color w:val="182F7C"/>
          <w:lang w:val="es-SV"/>
        </w:rPr>
        <w:t>Flor Idania Romero de Fernández</w:t>
      </w:r>
      <w:r>
        <w:rPr>
          <w:rFonts w:eastAsia="Arial Unicode MS" w:cstheme="minorHAnsi"/>
          <w:color w:val="000000"/>
        </w:rPr>
        <w:t xml:space="preserve"> Edificio BCR, en Alameda Juan Pablo II, entre 15 y 17 Av. Norte, Planta Principal, correo electrónico: </w:t>
      </w:r>
      <w:r>
        <w:rPr>
          <w:rFonts w:eastAsia="Arial Unicode MS" w:cstheme="minorHAnsi"/>
          <w:color w:val="182F7C"/>
          <w:lang w:val="es-SV"/>
        </w:rPr>
        <w:t>oficial.informacion@bcr.gob.sv</w:t>
      </w:r>
      <w:r>
        <w:rPr>
          <w:rFonts w:eastAsia="Arial Unicode MS" w:cstheme="minorHAnsi"/>
          <w:color w:val="000000"/>
        </w:rPr>
        <w:t>, teléfono: 2281-8030 o al 2281-8533.</w:t>
      </w:r>
    </w:p>
    <w:p w:rsidR="00C2745C" w:rsidRDefault="00C2745C" w:rsidP="00C2745C">
      <w:pPr>
        <w:autoSpaceDE w:val="0"/>
        <w:autoSpaceDN w:val="0"/>
        <w:adjustRightInd w:val="0"/>
        <w:snapToGrid w:val="0"/>
        <w:spacing w:line="240" w:lineRule="auto"/>
        <w:jc w:val="both"/>
        <w:rPr>
          <w:rFonts w:ascii="Meiryo UI" w:eastAsia="Meiryo UI" w:hAnsi="Meiryo UI" w:cs="Meiryo UI"/>
          <w:sz w:val="8"/>
          <w:szCs w:val="16"/>
        </w:rPr>
      </w:pPr>
    </w:p>
    <w:p w:rsidR="00C2745C" w:rsidRDefault="00C2745C" w:rsidP="00C2745C">
      <w:pPr>
        <w:autoSpaceDE w:val="0"/>
        <w:autoSpaceDN w:val="0"/>
        <w:adjustRightInd w:val="0"/>
        <w:snapToGrid w:val="0"/>
        <w:spacing w:line="240" w:lineRule="auto"/>
        <w:jc w:val="both"/>
        <w:rPr>
          <w:rFonts w:eastAsia="Meiryo UI" w:cstheme="minorHAnsi" w:hint="eastAsia"/>
        </w:rPr>
      </w:pPr>
      <w:r>
        <w:rPr>
          <w:rFonts w:eastAsia="Meiryo UI" w:cstheme="minorHAnsi"/>
        </w:rPr>
        <w:t xml:space="preserve">También puede </w:t>
      </w:r>
      <w:r>
        <w:rPr>
          <w:rFonts w:eastAsia="Meiryo UI" w:cstheme="minorHAnsi"/>
          <w:lang w:eastAsia="en-US"/>
        </w:rPr>
        <w:t>ingresar a la siguiente dirección electrónica</w:t>
      </w:r>
      <w:r>
        <w:rPr>
          <w:rFonts w:eastAsia="Meiryo UI" w:cstheme="minorHAnsi"/>
          <w:color w:val="002060"/>
          <w:lang w:eastAsia="en-US"/>
        </w:rPr>
        <w:t>:</w:t>
      </w:r>
      <w:r>
        <w:rPr>
          <w:rFonts w:eastAsia="Meiryo UI" w:cstheme="minorHAnsi"/>
        </w:rPr>
        <w:t xml:space="preserve"> </w:t>
      </w:r>
    </w:p>
    <w:p w:rsidR="00C2745C" w:rsidRDefault="00C2745C" w:rsidP="00C2745C">
      <w:pPr>
        <w:snapToGrid w:val="0"/>
        <w:spacing w:after="0" w:line="240" w:lineRule="auto"/>
        <w:rPr>
          <w:rFonts w:eastAsia="Arial Unicode MS" w:cstheme="minorHAnsi"/>
          <w:b/>
          <w:color w:val="182F7C"/>
          <w:lang w:val="es-SV"/>
        </w:rPr>
      </w:pPr>
      <w:hyperlink r:id="rId9" w:history="1">
        <w:r>
          <w:rPr>
            <w:rStyle w:val="Hipervnculo"/>
            <w:rFonts w:eastAsia="Arial Unicode MS" w:cstheme="minorHAnsi"/>
            <w:b/>
            <w:color w:val="182F7C"/>
            <w:lang w:val="es-SV"/>
          </w:rPr>
          <w:t>http://www.ciexelsalvador.gob.sv/registroSIMP/</w:t>
        </w:r>
      </w:hyperlink>
      <w:r>
        <w:rPr>
          <w:rFonts w:eastAsia="Arial Unicode MS" w:cstheme="minorHAnsi"/>
          <w:b/>
          <w:color w:val="182F7C"/>
          <w:lang w:val="es-SV"/>
        </w:rPr>
        <w:t xml:space="preserve">. </w:t>
      </w:r>
    </w:p>
    <w:p w:rsidR="00C2745C" w:rsidRDefault="00C2745C" w:rsidP="00C2745C">
      <w:pPr>
        <w:autoSpaceDE w:val="0"/>
        <w:autoSpaceDN w:val="0"/>
        <w:adjustRightInd w:val="0"/>
        <w:jc w:val="both"/>
        <w:rPr>
          <w:rFonts w:eastAsia="Meiryo UI" w:cstheme="minorHAnsi"/>
        </w:rPr>
      </w:pPr>
    </w:p>
    <w:p w:rsidR="00C2745C" w:rsidRDefault="00C2745C" w:rsidP="00C2745C">
      <w:pPr>
        <w:autoSpaceDE w:val="0"/>
        <w:autoSpaceDN w:val="0"/>
        <w:adjustRightInd w:val="0"/>
        <w:jc w:val="both"/>
        <w:rPr>
          <w:rFonts w:eastAsia="Meiryo UI" w:cstheme="minorHAnsi"/>
          <w:lang w:eastAsia="ar-SA"/>
        </w:rPr>
      </w:pPr>
      <w:r>
        <w:rPr>
          <w:rFonts w:eastAsia="Meiryo UI" w:cstheme="minorHAnsi"/>
        </w:rPr>
        <w:t>Comuníquese para los efectos pertinentes.</w:t>
      </w:r>
    </w:p>
    <w:p w:rsidR="00C2745C" w:rsidRDefault="00C2745C" w:rsidP="00C2745C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C2745C" w:rsidRDefault="00C2745C" w:rsidP="00C2745C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C2745C" w:rsidRDefault="00C2745C" w:rsidP="00C2745C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C2745C" w:rsidRDefault="00C2745C" w:rsidP="00C2745C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C2745C" w:rsidRDefault="00C2745C" w:rsidP="00C2745C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lang w:val="es-SV"/>
        </w:rPr>
      </w:pPr>
      <w:r>
        <w:rPr>
          <w:rFonts w:eastAsia="Arial Unicode MS" w:cstheme="minorHAnsi"/>
          <w:b/>
          <w:i/>
          <w:color w:val="182F7C"/>
          <w:lang w:val="es-SV"/>
        </w:rPr>
        <w:t>Ana Patricia Sánchez de Cruz</w:t>
      </w:r>
    </w:p>
    <w:p w:rsidR="00C2745C" w:rsidRDefault="00C2745C" w:rsidP="00C2745C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>
        <w:rPr>
          <w:rFonts w:eastAsia="Arial Unicode MS" w:cstheme="minorHAnsi"/>
          <w:b/>
          <w:color w:val="182F7C"/>
          <w:lang w:val="es-SV"/>
        </w:rPr>
        <w:t>Oficial de Información MAG OIR</w:t>
      </w:r>
    </w:p>
    <w:p w:rsidR="00C2745C" w:rsidRDefault="00C2745C" w:rsidP="002C5078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C2745C" w:rsidRDefault="00C2745C" w:rsidP="002C5078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C2745C" w:rsidRDefault="00C2745C" w:rsidP="002C5078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1F4004" w:rsidRPr="002C5078" w:rsidRDefault="007F5DF9" w:rsidP="002C5078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C5078">
        <w:rPr>
          <w:rFonts w:asciiTheme="minorHAnsi" w:hAnsiTheme="minorHAnsi" w:cstheme="minorHAnsi"/>
          <w:sz w:val="22"/>
          <w:szCs w:val="22"/>
        </w:rPr>
        <w:t>Notifíquese</w:t>
      </w:r>
    </w:p>
    <w:p w:rsidR="008A5ACC" w:rsidRDefault="008A5ACC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8A5ACC" w:rsidRPr="008A5ACC" w:rsidRDefault="008A5ACC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8A5ACC">
        <w:rPr>
          <w:rFonts w:eastAsia="Arial Unicode MS" w:cstheme="minorHAnsi"/>
          <w:b/>
          <w:i/>
          <w:color w:val="182F7C"/>
          <w:sz w:val="20"/>
          <w:lang w:val="es-SV"/>
        </w:rPr>
        <w:t>A</w:t>
      </w:r>
      <w:r w:rsidR="007F5DF9" w:rsidRPr="008A5ACC">
        <w:rPr>
          <w:rFonts w:eastAsia="Arial Unicode MS" w:cstheme="minorHAnsi"/>
          <w:b/>
          <w:i/>
          <w:color w:val="182F7C"/>
          <w:sz w:val="20"/>
          <w:lang w:val="es-SV"/>
        </w:rPr>
        <w:t>na Patricia Sánchez de Cruz</w:t>
      </w:r>
    </w:p>
    <w:p w:rsidR="001F4004" w:rsidRPr="008A5ACC" w:rsidRDefault="007F5DF9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 w:rsidRPr="008A5ACC">
        <w:rPr>
          <w:rFonts w:eastAsia="Arial Unicode MS" w:cstheme="minorHAnsi"/>
          <w:b/>
          <w:color w:val="182F7C"/>
          <w:sz w:val="20"/>
          <w:lang w:val="es-SV"/>
        </w:rPr>
        <w:t>Oficial de Información MAG OIR</w:t>
      </w:r>
    </w:p>
    <w:sectPr w:rsidR="001F4004" w:rsidRPr="008A5ACC">
      <w:headerReference w:type="default" r:id="rId10"/>
      <w:footerReference w:type="default" r:id="rId11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594" w:rsidRDefault="00782594">
      <w:pPr>
        <w:spacing w:after="0" w:line="240" w:lineRule="auto"/>
      </w:pPr>
      <w:r>
        <w:separator/>
      </w:r>
    </w:p>
  </w:endnote>
  <w:endnote w:type="continuationSeparator" w:id="0">
    <w:p w:rsidR="00782594" w:rsidRDefault="0078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7F5DF9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4C193830" wp14:editId="7E8D68E5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-1.75pt;width:0.2pt;height:1.65pt;mso-position-vertical:top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 w:rsidR="001F4004" w:rsidRDefault="007F5DF9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7F5DF9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7F5DF9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7F5DF9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C2745C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C2745C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594" w:rsidRDefault="00782594">
      <w:pPr>
        <w:spacing w:after="0" w:line="240" w:lineRule="auto"/>
      </w:pPr>
      <w:r>
        <w:separator/>
      </w:r>
    </w:p>
  </w:footnote>
  <w:footnote w:type="continuationSeparator" w:id="0">
    <w:p w:rsidR="00782594" w:rsidRDefault="00782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7F5DF9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1F4004"/>
    <w:rsid w:val="002C5078"/>
    <w:rsid w:val="002F52BA"/>
    <w:rsid w:val="0037138C"/>
    <w:rsid w:val="005114CC"/>
    <w:rsid w:val="00782594"/>
    <w:rsid w:val="007F5DF9"/>
    <w:rsid w:val="008A5ACC"/>
    <w:rsid w:val="009338EA"/>
    <w:rsid w:val="00A90BB5"/>
    <w:rsid w:val="00C2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basedOn w:val="Fuentedeprrafopredeter"/>
    <w:semiHidden/>
    <w:unhideWhenUsed/>
    <w:rsid w:val="00C274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basedOn w:val="Fuentedeprrafopredeter"/>
    <w:semiHidden/>
    <w:unhideWhenUsed/>
    <w:rsid w:val="00C2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iexelsalvador.gob.sv/registroSIMP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F7A39-DFCE-4BD1-9217-70E0D1EA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2018-08-22T17:00:00Z</cp:lastPrinted>
  <dcterms:created xsi:type="dcterms:W3CDTF">2018-08-22T17:20:00Z</dcterms:created>
  <dcterms:modified xsi:type="dcterms:W3CDTF">2018-08-22T17:42:00Z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