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4523C" w:rsidRPr="00834626" w:rsidRDefault="0034523C" w:rsidP="0034523C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 w:rsidRPr="00834626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>Versión Pública según el art. 30 de la LAIP, se suprime el nombre en la página 1 de la presente resolución por ser dato personal e información confidencial según lo dispuesto en los artículos 6 y 24 de la LAIP</w:t>
      </w:r>
    </w:p>
    <w:p w:rsidR="0034523C" w:rsidRDefault="0034523C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892940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  <w:r w:rsidRPr="0089294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RESOLUCIÓN EN RESPUESTA A SOLICITUD DE INFORMACIÓN</w:t>
      </w:r>
      <w:r w:rsidR="007375B6" w:rsidRPr="0089294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</w:p>
    <w:p w:rsidR="008848CD" w:rsidRPr="00892940" w:rsidRDefault="00C42068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</w:pPr>
      <w:r w:rsidRPr="00892940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 xml:space="preserve">MAG OIR N° </w:t>
      </w:r>
      <w:r w:rsidR="00075B42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171</w:t>
      </w:r>
      <w:r w:rsidR="008848CD" w:rsidRPr="00892940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-201</w:t>
      </w:r>
      <w:r w:rsidRPr="00892940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8</w:t>
      </w:r>
    </w:p>
    <w:p w:rsidR="00D9645B" w:rsidRPr="00C1250F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892940" w:rsidRDefault="00892940" w:rsidP="0089294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bookmarkStart w:id="0" w:name="_GoBack"/>
      <w:bookmarkEnd w:id="0"/>
    </w:p>
    <w:p w:rsidR="00AD25AE" w:rsidRPr="00395341" w:rsidRDefault="008848CD" w:rsidP="0089294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12"/>
          <w:szCs w:val="22"/>
        </w:rPr>
      </w:pP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E16580">
        <w:rPr>
          <w:rFonts w:asciiTheme="minorHAnsi" w:eastAsia="Arial Unicode MS" w:hAnsiTheme="minorHAnsi" w:cstheme="minorHAnsi"/>
          <w:color w:val="000099"/>
          <w:sz w:val="22"/>
          <w:szCs w:val="22"/>
        </w:rPr>
        <w:t>n</w:t>
      </w:r>
      <w:r w:rsidR="00075B42">
        <w:rPr>
          <w:rFonts w:asciiTheme="minorHAnsi" w:eastAsia="Arial Unicode MS" w:hAnsiTheme="minorHAnsi" w:cstheme="minorHAnsi"/>
          <w:color w:val="000099"/>
          <w:sz w:val="22"/>
          <w:szCs w:val="22"/>
        </w:rPr>
        <w:t>ueve</w:t>
      </w:r>
      <w:r w:rsidR="00E16580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horas </w:t>
      </w:r>
      <w:r w:rsidR="00D9645B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con </w:t>
      </w:r>
      <w:r w:rsidR="00EE2A0E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treinta </w:t>
      </w:r>
      <w:r w:rsidR="00D9645B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minutos </w:t>
      </w:r>
      <w:r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del día </w:t>
      </w:r>
      <w:r w:rsidR="00075B42">
        <w:rPr>
          <w:rFonts w:asciiTheme="minorHAnsi" w:eastAsia="Arial Unicode MS" w:hAnsiTheme="minorHAnsi" w:cstheme="minorHAnsi"/>
          <w:color w:val="000099"/>
          <w:sz w:val="22"/>
          <w:szCs w:val="22"/>
        </w:rPr>
        <w:t>diez</w:t>
      </w:r>
      <w:r w:rsidR="00220D9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de </w:t>
      </w:r>
      <w:r w:rsidR="00075B42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julio </w:t>
      </w:r>
      <w:r w:rsidR="002E4291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>de dos mil dieciocho</w:t>
      </w: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="00446346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No. </w:t>
      </w:r>
      <w:r w:rsidR="00075B42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171</w:t>
      </w:r>
      <w:r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42068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 sobre:</w:t>
      </w:r>
    </w:p>
    <w:p w:rsidR="00892940" w:rsidRDefault="00892940" w:rsidP="00892940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</w:pPr>
    </w:p>
    <w:p w:rsidR="00075B42" w:rsidRPr="00075B42" w:rsidRDefault="00075B42" w:rsidP="00075B42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075B42">
        <w:rPr>
          <w:rFonts w:asciiTheme="minorHAnsi" w:eastAsia="Arial Unicode MS" w:hAnsiTheme="minorHAnsi" w:cstheme="minorHAnsi"/>
          <w:color w:val="000099"/>
          <w:sz w:val="22"/>
          <w:szCs w:val="22"/>
        </w:rPr>
        <w:t>"Estados económicos y financieros de la Cooperativa agropecuaria de Ciudad Barrios departamento de San Miguel, del periodo de 2016 a 2018, siendo socios el señor Miguel Ángel Rivas Arteaga y Darío Iván Rivas Jurado"</w:t>
      </w:r>
    </w:p>
    <w:p w:rsidR="00E16580" w:rsidRPr="00075B42" w:rsidRDefault="00E16580" w:rsidP="00892940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spacing w:line="276" w:lineRule="auto"/>
        <w:ind w:left="0"/>
        <w:jc w:val="center"/>
        <w:rPr>
          <w:rFonts w:asciiTheme="minorHAnsi" w:eastAsia="Arial Unicode MS" w:hAnsiTheme="minorHAnsi" w:cstheme="minorHAnsi"/>
          <w:sz w:val="22"/>
          <w:szCs w:val="22"/>
          <w:lang w:val="es-SV"/>
        </w:rPr>
      </w:pPr>
    </w:p>
    <w:p w:rsidR="00892940" w:rsidRPr="00A72029" w:rsidRDefault="008848CD" w:rsidP="00892940">
      <w:pPr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D25AE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2C7C42" w:rsidRPr="00AD25AE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0F2626">
        <w:rPr>
          <w:rFonts w:asciiTheme="minorHAnsi" w:eastAsia="Arial Unicode MS" w:hAnsiTheme="minorHAnsi" w:cstheme="minorHAnsi"/>
          <w:sz w:val="22"/>
          <w:szCs w:val="22"/>
        </w:rPr>
        <w:t>----</w:t>
      </w:r>
      <w:r w:rsidR="00213AD7" w:rsidRPr="00A72029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="00892940" w:rsidRPr="00A72029">
        <w:rPr>
          <w:rFonts w:asciiTheme="minorHAnsi" w:eastAsia="Arial Unicode MS" w:hAnsiTheme="minorHAnsi" w:cstheme="minorHAnsi"/>
          <w:sz w:val="22"/>
          <w:szCs w:val="22"/>
        </w:rPr>
        <w:t xml:space="preserve">ha analizado el fondo de lo solicitado identificando que la información requerida está contemplada entre las excepciones que cita el art. 24 de </w:t>
      </w:r>
      <w:smartTag w:uri="urn:schemas-microsoft-com:office:smarttags" w:element="PersonName">
        <w:smartTagPr>
          <w:attr w:name="ProductID" w:val="la Ley"/>
        </w:smartTagPr>
        <w:r w:rsidR="00892940" w:rsidRPr="00A72029">
          <w:rPr>
            <w:rFonts w:asciiTheme="minorHAnsi" w:eastAsia="Arial Unicode MS" w:hAnsiTheme="minorHAnsi" w:cstheme="minorHAnsi"/>
            <w:sz w:val="22"/>
            <w:szCs w:val="22"/>
          </w:rPr>
          <w:t>la Ley</w:t>
        </w:r>
      </w:smartTag>
      <w:r w:rsidR="00892940" w:rsidRPr="00A72029">
        <w:rPr>
          <w:rFonts w:asciiTheme="minorHAnsi" w:eastAsia="Arial Unicode MS" w:hAnsiTheme="minorHAnsi" w:cstheme="minorHAnsi"/>
          <w:sz w:val="22"/>
          <w:szCs w:val="22"/>
        </w:rPr>
        <w:t xml:space="preserve"> de Acceso a </w:t>
      </w:r>
      <w:smartTag w:uri="urn:schemas-microsoft-com:office:smarttags" w:element="PersonName">
        <w:smartTagPr>
          <w:attr w:name="ProductID" w:val="la Información Pública"/>
        </w:smartTagPr>
        <w:r w:rsidR="00892940" w:rsidRPr="00A72029">
          <w:rPr>
            <w:rFonts w:asciiTheme="minorHAnsi" w:eastAsia="Arial Unicode MS" w:hAnsiTheme="minorHAnsi" w:cstheme="minorHAnsi"/>
            <w:sz w:val="22"/>
            <w:szCs w:val="22"/>
          </w:rPr>
          <w:t>la Información Pública</w:t>
        </w:r>
      </w:smartTag>
      <w:r w:rsidR="00892940" w:rsidRPr="00A72029">
        <w:rPr>
          <w:rFonts w:asciiTheme="minorHAnsi" w:eastAsia="Arial Unicode MS" w:hAnsiTheme="minorHAnsi" w:cstheme="minorHAnsi"/>
          <w:sz w:val="22"/>
          <w:szCs w:val="22"/>
        </w:rPr>
        <w:t xml:space="preserve"> y en el art. 39 del Reglamento de la misma Ley como información </w:t>
      </w:r>
      <w:r w:rsidR="00892940" w:rsidRPr="00A72029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confidencial</w:t>
      </w:r>
      <w:r w:rsidR="00892940" w:rsidRPr="00A72029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="00A72029" w:rsidRPr="00A72029">
        <w:rPr>
          <w:rFonts w:asciiTheme="minorHAnsi" w:eastAsia="Arial Unicode MS" w:hAnsiTheme="minorHAnsi" w:cstheme="minorHAnsi"/>
          <w:sz w:val="22"/>
          <w:szCs w:val="22"/>
        </w:rPr>
        <w:t>y que dicha información tendrá ese carácter por tiempo indefinido</w:t>
      </w:r>
      <w:r w:rsidR="00A72029">
        <w:rPr>
          <w:rFonts w:asciiTheme="minorHAnsi" w:eastAsia="Arial Unicode MS" w:hAnsiTheme="minorHAnsi" w:cstheme="minorHAnsi"/>
          <w:sz w:val="22"/>
          <w:szCs w:val="22"/>
        </w:rPr>
        <w:t>, además lo solicitado es información que pertenece a la Asociación Cooperativa Agropecuaria Ciudad Barrios de R.L.</w:t>
      </w:r>
      <w:r w:rsidR="0046170B">
        <w:rPr>
          <w:rFonts w:asciiTheme="minorHAnsi" w:eastAsia="Arial Unicode MS" w:hAnsiTheme="minorHAnsi" w:cstheme="minorHAnsi"/>
          <w:sz w:val="22"/>
          <w:szCs w:val="22"/>
        </w:rPr>
        <w:t>, por lo que se recomienda solicitarse directamente al Consejo de Administración de la misma.</w:t>
      </w:r>
    </w:p>
    <w:p w:rsidR="00892940" w:rsidRPr="00892940" w:rsidRDefault="00892940" w:rsidP="00892940">
      <w:pPr>
        <w:spacing w:line="276" w:lineRule="auto"/>
        <w:jc w:val="both"/>
        <w:rPr>
          <w:rFonts w:ascii="Calibri" w:hAnsi="Calibri" w:cs="Calibri"/>
          <w:w w:val="102"/>
          <w:sz w:val="22"/>
          <w:szCs w:val="22"/>
          <w:lang w:eastAsia="es-SV"/>
        </w:rPr>
      </w:pPr>
    </w:p>
    <w:p w:rsidR="00892940" w:rsidRDefault="00892940" w:rsidP="00A72029">
      <w:pPr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72029">
        <w:rPr>
          <w:rFonts w:asciiTheme="minorHAnsi" w:eastAsia="Arial Unicode MS" w:hAnsiTheme="minorHAnsi" w:cstheme="minorHAnsi"/>
          <w:sz w:val="22"/>
          <w:szCs w:val="22"/>
        </w:rPr>
        <w:t xml:space="preserve">Por tanto, con base a los arts. 62, 65, 72 literal b) de la Ley, este ministerio se declara impedida para proveer los datos de la petición, por encontrarse clasificada como confidencial y estar restringida su difusión por mandato Constitucional o legal, en razón de un interés personal jurídicamente protegido. En consecuencia resuelve: </w:t>
      </w:r>
    </w:p>
    <w:p w:rsidR="00A72029" w:rsidRPr="00A72029" w:rsidRDefault="00A72029" w:rsidP="00A72029">
      <w:pPr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92940" w:rsidRPr="00A72029" w:rsidRDefault="00892940" w:rsidP="00892940">
      <w:pPr>
        <w:suppressAutoHyphens w:val="0"/>
        <w:spacing w:after="200"/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  <w:r w:rsidRPr="00A7202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NEGAR EL ACCESO A LA INFORMACIÓN SOLICITADA P</w:t>
      </w:r>
      <w:r w:rsidR="00A7202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OR SER DE CARÁCTER CONFIDENCIAL</w:t>
      </w:r>
      <w:r w:rsidRPr="00A7202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</w:p>
    <w:p w:rsidR="00E16580" w:rsidRDefault="00E16580" w:rsidP="0031693A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</w:p>
    <w:p w:rsidR="00892940" w:rsidRDefault="008848CD" w:rsidP="00892940">
      <w:pPr>
        <w:jc w:val="both"/>
        <w:rPr>
          <w:rFonts w:asciiTheme="minorHAnsi" w:hAnsiTheme="minorHAnsi" w:cstheme="minorHAnsi"/>
          <w:sz w:val="22"/>
          <w:szCs w:val="22"/>
        </w:rPr>
      </w:pPr>
      <w:r w:rsidRPr="00AD25AE">
        <w:rPr>
          <w:rFonts w:asciiTheme="minorHAnsi" w:hAnsiTheme="minorHAnsi" w:cstheme="minorHAnsi"/>
          <w:sz w:val="22"/>
          <w:szCs w:val="22"/>
        </w:rPr>
        <w:t>NOTIFIQUESE</w:t>
      </w:r>
    </w:p>
    <w:p w:rsidR="00892940" w:rsidRDefault="00892940" w:rsidP="0089294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92940" w:rsidRDefault="00892940" w:rsidP="0089294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92940" w:rsidRDefault="00892940" w:rsidP="0089294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92940" w:rsidRDefault="00892940" w:rsidP="0089294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92940" w:rsidRPr="00892940" w:rsidRDefault="008848CD" w:rsidP="00892940">
      <w:pPr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892940">
        <w:rPr>
          <w:rFonts w:asciiTheme="minorHAnsi" w:hAnsiTheme="minorHAnsi" w:cstheme="minorHAnsi"/>
          <w:b/>
          <w:color w:val="000099"/>
          <w:szCs w:val="22"/>
        </w:rPr>
        <w:t>Ana Patricia Sánchez de Cruz</w:t>
      </w:r>
    </w:p>
    <w:p w:rsidR="008848CD" w:rsidRPr="00892940" w:rsidRDefault="008848CD" w:rsidP="00892940">
      <w:pPr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892940">
        <w:rPr>
          <w:rFonts w:asciiTheme="minorHAnsi" w:hAnsiTheme="minorHAnsi" w:cstheme="minorHAnsi"/>
          <w:b/>
          <w:color w:val="000099"/>
          <w:szCs w:val="22"/>
        </w:rPr>
        <w:t>Oficial de Información MAG OIR</w:t>
      </w:r>
    </w:p>
    <w:sectPr w:rsidR="008848CD" w:rsidRPr="00892940" w:rsidSect="00C1250F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20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2EE" w:rsidRDefault="00DF52EE">
      <w:r>
        <w:separator/>
      </w:r>
    </w:p>
  </w:endnote>
  <w:endnote w:type="continuationSeparator" w:id="0">
    <w:p w:rsidR="00DF52EE" w:rsidRDefault="00DF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4523C" w:rsidRPr="0034523C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DF52EE">
                            <w:fldChar w:fldCharType="begin"/>
                          </w:r>
                          <w:r w:rsidR="00DF52EE">
                            <w:instrText>NUMPAGES  \* Arabic  \* MERGEFORMAT</w:instrText>
                          </w:r>
                          <w:r w:rsidR="00DF52EE">
                            <w:fldChar w:fldCharType="separate"/>
                          </w:r>
                          <w:r w:rsidR="0034523C" w:rsidRPr="0034523C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DF52EE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34523C" w:rsidRPr="0034523C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DF52EE">
                      <w:fldChar w:fldCharType="begin"/>
                    </w:r>
                    <w:r w:rsidR="00DF52EE">
                      <w:instrText>NUMPAGES  \* Arabic  \* MERGEFORMAT</w:instrText>
                    </w:r>
                    <w:r w:rsidR="00DF52EE">
                      <w:fldChar w:fldCharType="separate"/>
                    </w:r>
                    <w:r w:rsidR="0034523C" w:rsidRPr="0034523C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DF52EE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2EE" w:rsidRDefault="00DF52EE">
      <w:r>
        <w:separator/>
      </w:r>
    </w:p>
  </w:footnote>
  <w:footnote w:type="continuationSeparator" w:id="0">
    <w:p w:rsidR="00DF52EE" w:rsidRDefault="00DF5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5408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74624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0315F3"/>
    <w:multiLevelType w:val="hybridMultilevel"/>
    <w:tmpl w:val="8C52AB2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3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B94A5F"/>
    <w:multiLevelType w:val="hybridMultilevel"/>
    <w:tmpl w:val="B9126F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2040F8"/>
    <w:multiLevelType w:val="hybridMultilevel"/>
    <w:tmpl w:val="127C6DE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BE064A"/>
    <w:multiLevelType w:val="hybridMultilevel"/>
    <w:tmpl w:val="A526130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6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8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3806FCA"/>
    <w:multiLevelType w:val="hybridMultilevel"/>
    <w:tmpl w:val="CB6448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6"/>
  </w:num>
  <w:num w:numId="4">
    <w:abstractNumId w:val="25"/>
  </w:num>
  <w:num w:numId="5">
    <w:abstractNumId w:val="24"/>
  </w:num>
  <w:num w:numId="6">
    <w:abstractNumId w:val="5"/>
  </w:num>
  <w:num w:numId="7">
    <w:abstractNumId w:val="22"/>
  </w:num>
  <w:num w:numId="8">
    <w:abstractNumId w:val="15"/>
  </w:num>
  <w:num w:numId="9">
    <w:abstractNumId w:val="34"/>
  </w:num>
  <w:num w:numId="10">
    <w:abstractNumId w:val="2"/>
  </w:num>
  <w:num w:numId="11">
    <w:abstractNumId w:val="6"/>
  </w:num>
  <w:num w:numId="12">
    <w:abstractNumId w:val="28"/>
  </w:num>
  <w:num w:numId="13">
    <w:abstractNumId w:val="30"/>
  </w:num>
  <w:num w:numId="14">
    <w:abstractNumId w:val="13"/>
  </w:num>
  <w:num w:numId="15">
    <w:abstractNumId w:val="31"/>
  </w:num>
  <w:num w:numId="16">
    <w:abstractNumId w:val="41"/>
  </w:num>
  <w:num w:numId="17">
    <w:abstractNumId w:val="3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9"/>
  </w:num>
  <w:num w:numId="21">
    <w:abstractNumId w:val="39"/>
  </w:num>
  <w:num w:numId="22">
    <w:abstractNumId w:val="33"/>
  </w:num>
  <w:num w:numId="23">
    <w:abstractNumId w:val="14"/>
  </w:num>
  <w:num w:numId="24">
    <w:abstractNumId w:val="43"/>
  </w:num>
  <w:num w:numId="25">
    <w:abstractNumId w:val="10"/>
  </w:num>
  <w:num w:numId="26">
    <w:abstractNumId w:val="45"/>
  </w:num>
  <w:num w:numId="27">
    <w:abstractNumId w:val="26"/>
  </w:num>
  <w:num w:numId="28">
    <w:abstractNumId w:val="44"/>
  </w:num>
  <w:num w:numId="29">
    <w:abstractNumId w:val="11"/>
  </w:num>
  <w:num w:numId="30">
    <w:abstractNumId w:val="37"/>
  </w:num>
  <w:num w:numId="31">
    <w:abstractNumId w:val="18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"/>
  </w:num>
  <w:num w:numId="36">
    <w:abstractNumId w:val="27"/>
  </w:num>
  <w:num w:numId="37">
    <w:abstractNumId w:val="29"/>
  </w:num>
  <w:num w:numId="38">
    <w:abstractNumId w:val="42"/>
  </w:num>
  <w:num w:numId="39">
    <w:abstractNumId w:val="35"/>
  </w:num>
  <w:num w:numId="40">
    <w:abstractNumId w:val="7"/>
  </w:num>
  <w:num w:numId="41">
    <w:abstractNumId w:val="8"/>
  </w:num>
  <w:num w:numId="42">
    <w:abstractNumId w:val="32"/>
  </w:num>
  <w:num w:numId="43">
    <w:abstractNumId w:val="23"/>
  </w:num>
  <w:num w:numId="44">
    <w:abstractNumId w:val="16"/>
  </w:num>
  <w:num w:numId="45">
    <w:abstractNumId w:val="20"/>
  </w:num>
  <w:num w:numId="46">
    <w:abstractNumId w:val="38"/>
  </w:num>
  <w:num w:numId="47">
    <w:abstractNumId w:val="17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3DB7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5B42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626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693A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523C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341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3D93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170B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6DC2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2940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3B1C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2029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768"/>
    <w:rsid w:val="00C04B44"/>
    <w:rsid w:val="00C052CD"/>
    <w:rsid w:val="00C05D68"/>
    <w:rsid w:val="00C101DB"/>
    <w:rsid w:val="00C109BC"/>
    <w:rsid w:val="00C1172D"/>
    <w:rsid w:val="00C1250F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56FF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37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87E34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2EE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16580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38884-5299-4440-B8BE-5D9049A54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1882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8</cp:revision>
  <cp:lastPrinted>2018-07-10T16:05:00Z</cp:lastPrinted>
  <dcterms:created xsi:type="dcterms:W3CDTF">2018-07-10T15:20:00Z</dcterms:created>
  <dcterms:modified xsi:type="dcterms:W3CDTF">2018-07-10T17:43:00Z</dcterms:modified>
</cp:coreProperties>
</file>