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5BB9" w:rsidRDefault="004C5BB9" w:rsidP="004C5BB9">
      <w:pPr>
        <w:tabs>
          <w:tab w:val="left" w:pos="5115"/>
        </w:tabs>
        <w:rPr>
          <w:rFonts w:asciiTheme="minorHAnsi" w:eastAsia="Arial Unicode MS" w:hAnsiTheme="minorHAnsi" w:cstheme="minorHAnsi"/>
          <w:b/>
          <w:color w:val="000099"/>
        </w:rPr>
      </w:pPr>
    </w:p>
    <w:p w:rsidR="004C5BB9" w:rsidRPr="004A066C" w:rsidRDefault="004C5BB9" w:rsidP="004C5BB9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A066C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848CD" w:rsidRPr="007A6016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7A6016">
        <w:rPr>
          <w:rFonts w:asciiTheme="minorHAnsi" w:eastAsia="Arial Unicode MS" w:hAnsiTheme="minorHAnsi" w:cstheme="minorHAnsi"/>
          <w:b/>
          <w:color w:val="000099"/>
        </w:rPr>
        <w:t>RESOLUCIÓN EN RESPUESTA A SOLICITUD DE INFORMACIÓN</w:t>
      </w:r>
      <w:r w:rsidR="007375B6" w:rsidRPr="007A6016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7A6016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8F71F5" w:rsidRPr="007A6016">
        <w:rPr>
          <w:rFonts w:asciiTheme="minorHAnsi" w:eastAsia="Arial Unicode MS" w:hAnsiTheme="minorHAnsi" w:cstheme="minorHAnsi"/>
          <w:b/>
          <w:color w:val="000099"/>
          <w:u w:val="single"/>
        </w:rPr>
        <w:t>0</w:t>
      </w:r>
      <w:r w:rsidR="00726DC2" w:rsidRPr="007A6016">
        <w:rPr>
          <w:rFonts w:asciiTheme="minorHAnsi" w:eastAsia="Arial Unicode MS" w:hAnsiTheme="minorHAnsi" w:cstheme="minorHAnsi"/>
          <w:b/>
          <w:color w:val="000099"/>
          <w:u w:val="single"/>
        </w:rPr>
        <w:t>5</w:t>
      </w:r>
      <w:r w:rsidR="00230A9D" w:rsidRPr="007A6016">
        <w:rPr>
          <w:rFonts w:asciiTheme="minorHAnsi" w:eastAsia="Arial Unicode MS" w:hAnsiTheme="minorHAnsi" w:cstheme="minorHAnsi"/>
          <w:b/>
          <w:color w:val="000099"/>
          <w:u w:val="single"/>
        </w:rPr>
        <w:t>2</w:t>
      </w:r>
      <w:r w:rsidRPr="007A6016">
        <w:rPr>
          <w:rFonts w:asciiTheme="minorHAnsi" w:eastAsia="Arial Unicode MS" w:hAnsiTheme="minorHAnsi" w:cstheme="minorHAnsi"/>
          <w:b/>
          <w:color w:val="000099"/>
          <w:u w:val="single"/>
        </w:rPr>
        <w:t>-201</w:t>
      </w:r>
      <w:r w:rsidR="00C42068" w:rsidRPr="007A6016">
        <w:rPr>
          <w:rFonts w:asciiTheme="minorHAnsi" w:eastAsia="Arial Unicode MS" w:hAnsiTheme="minorHAnsi" w:cstheme="minorHAnsi"/>
          <w:b/>
          <w:color w:val="000099"/>
          <w:u w:val="single"/>
        </w:rPr>
        <w:t>8</w:t>
      </w:r>
    </w:p>
    <w:p w:rsidR="00D9645B" w:rsidRPr="007A601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7A6016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7A6016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220D93" w:rsidRPr="007A6016">
        <w:rPr>
          <w:rFonts w:asciiTheme="minorHAnsi" w:eastAsia="Arial Unicode MS" w:hAnsiTheme="minorHAnsi" w:cstheme="minorHAnsi"/>
          <w:color w:val="000099"/>
        </w:rPr>
        <w:t xml:space="preserve">dieciséis </w:t>
      </w:r>
      <w:r w:rsidRPr="007A6016">
        <w:rPr>
          <w:rFonts w:asciiTheme="minorHAnsi" w:eastAsia="Arial Unicode MS" w:hAnsiTheme="minorHAnsi" w:cstheme="minorHAnsi"/>
          <w:color w:val="000099"/>
        </w:rPr>
        <w:t xml:space="preserve">horas </w:t>
      </w:r>
      <w:r w:rsidR="00D9645B" w:rsidRPr="007A6016">
        <w:rPr>
          <w:rFonts w:asciiTheme="minorHAnsi" w:eastAsia="Arial Unicode MS" w:hAnsiTheme="minorHAnsi" w:cstheme="minorHAnsi"/>
          <w:color w:val="000099"/>
        </w:rPr>
        <w:t xml:space="preserve">con </w:t>
      </w:r>
      <w:r w:rsidR="00230A9D" w:rsidRPr="007A6016">
        <w:rPr>
          <w:rFonts w:asciiTheme="minorHAnsi" w:eastAsia="Arial Unicode MS" w:hAnsiTheme="minorHAnsi" w:cstheme="minorHAnsi"/>
          <w:color w:val="000099"/>
        </w:rPr>
        <w:t>cuarenta y cinco</w:t>
      </w:r>
      <w:r w:rsidR="00EE2A0E" w:rsidRPr="007A6016">
        <w:rPr>
          <w:rFonts w:asciiTheme="minorHAnsi" w:eastAsia="Arial Unicode MS" w:hAnsiTheme="minorHAnsi" w:cstheme="minorHAnsi"/>
          <w:color w:val="000099"/>
        </w:rPr>
        <w:t xml:space="preserve"> </w:t>
      </w:r>
      <w:r w:rsidR="00D9645B" w:rsidRPr="007A6016">
        <w:rPr>
          <w:rFonts w:asciiTheme="minorHAnsi" w:eastAsia="Arial Unicode MS" w:hAnsiTheme="minorHAnsi" w:cstheme="minorHAnsi"/>
          <w:color w:val="000099"/>
        </w:rPr>
        <w:t xml:space="preserve">minutos </w:t>
      </w:r>
      <w:r w:rsidRPr="007A6016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726DC2" w:rsidRPr="007A6016">
        <w:rPr>
          <w:rFonts w:asciiTheme="minorHAnsi" w:eastAsia="Arial Unicode MS" w:hAnsiTheme="minorHAnsi" w:cstheme="minorHAnsi"/>
          <w:color w:val="000099"/>
        </w:rPr>
        <w:t>once</w:t>
      </w:r>
      <w:r w:rsidR="00220D93" w:rsidRPr="007A6016">
        <w:rPr>
          <w:rFonts w:asciiTheme="minorHAnsi" w:eastAsia="Arial Unicode MS" w:hAnsiTheme="minorHAnsi" w:cstheme="minorHAnsi"/>
          <w:color w:val="000099"/>
        </w:rPr>
        <w:t xml:space="preserve"> de </w:t>
      </w:r>
      <w:r w:rsidR="00FA5A1E" w:rsidRPr="007A6016">
        <w:rPr>
          <w:rFonts w:asciiTheme="minorHAnsi" w:eastAsia="Arial Unicode MS" w:hAnsiTheme="minorHAnsi" w:cstheme="minorHAnsi"/>
          <w:color w:val="000099"/>
        </w:rPr>
        <w:t xml:space="preserve">abril </w:t>
      </w:r>
      <w:r w:rsidR="002E4291" w:rsidRPr="007A6016">
        <w:rPr>
          <w:rFonts w:asciiTheme="minorHAnsi" w:eastAsia="Arial Unicode MS" w:hAnsiTheme="minorHAnsi" w:cstheme="minorHAnsi"/>
          <w:color w:val="000099"/>
        </w:rPr>
        <w:t>de dos mil dieciocho</w:t>
      </w:r>
      <w:r w:rsidRPr="007A6016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7A6016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7A6016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7A6016">
        <w:rPr>
          <w:rFonts w:asciiTheme="minorHAnsi" w:eastAsia="Arial Unicode MS" w:hAnsiTheme="minorHAnsi" w:cstheme="minorHAnsi"/>
          <w:b/>
          <w:color w:val="000099"/>
        </w:rPr>
        <w:t>No. 0</w:t>
      </w:r>
      <w:r w:rsidR="00726DC2" w:rsidRPr="007A6016">
        <w:rPr>
          <w:rFonts w:asciiTheme="minorHAnsi" w:eastAsia="Arial Unicode MS" w:hAnsiTheme="minorHAnsi" w:cstheme="minorHAnsi"/>
          <w:b/>
          <w:color w:val="000099"/>
        </w:rPr>
        <w:t>5</w:t>
      </w:r>
      <w:r w:rsidR="00230A9D" w:rsidRPr="007A6016">
        <w:rPr>
          <w:rFonts w:asciiTheme="minorHAnsi" w:eastAsia="Arial Unicode MS" w:hAnsiTheme="minorHAnsi" w:cstheme="minorHAnsi"/>
          <w:b/>
          <w:color w:val="000099"/>
        </w:rPr>
        <w:t>2</w:t>
      </w:r>
      <w:r w:rsidR="00FA5A1E" w:rsidRPr="007A6016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7A6016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7A6016">
        <w:rPr>
          <w:rFonts w:asciiTheme="minorHAnsi" w:eastAsia="Arial Unicode MS" w:hAnsiTheme="minorHAnsi" w:cstheme="minorHAnsi"/>
          <w:b/>
          <w:color w:val="000099"/>
        </w:rPr>
        <w:t>8</w:t>
      </w:r>
      <w:r w:rsidRPr="007A6016">
        <w:rPr>
          <w:rFonts w:asciiTheme="minorHAnsi" w:eastAsia="Arial Unicode MS" w:hAnsiTheme="minorHAnsi" w:cstheme="minorHAnsi"/>
        </w:rPr>
        <w:t xml:space="preserve"> sobre:</w:t>
      </w:r>
    </w:p>
    <w:p w:rsidR="00AD25AE" w:rsidRPr="007A6016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230A9D" w:rsidRPr="007A6016" w:rsidRDefault="00230A9D" w:rsidP="00C321FD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</w:pPr>
      <w:r w:rsidRPr="007A6016"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  <w:t>Datos sobre los costos de la materia prima alimenticia (periodo 2012-2017) para la elaboración de alimentos para gana</w:t>
      </w:r>
      <w:r w:rsidRPr="007A6016"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  <w:t>do bovino (datos estadísticos)</w:t>
      </w:r>
    </w:p>
    <w:p w:rsidR="00230A9D" w:rsidRPr="007A6016" w:rsidRDefault="00230A9D" w:rsidP="00C321FD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</w:pPr>
      <w:r w:rsidRPr="007A6016"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  <w:t>Datos sobre la producción lechera durante el periodo 2012.2017 en El Salvador y el impacto</w:t>
      </w:r>
      <w:r w:rsidRPr="007A6016"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  <w:t xml:space="preserve"> </w:t>
      </w:r>
      <w:r w:rsidRPr="007A6016"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  <w:t>que ocasiona la baja producc</w:t>
      </w:r>
      <w:r w:rsidRPr="007A6016"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  <w:t>ión de leche a los productores</w:t>
      </w:r>
    </w:p>
    <w:p w:rsidR="00726DC2" w:rsidRPr="007A6016" w:rsidRDefault="00230A9D" w:rsidP="00C321FD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</w:pPr>
      <w:r w:rsidRPr="007A6016"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  <w:t xml:space="preserve">Datos del registro de importación de leche en polvo y el impacto a la producción lechera </w:t>
      </w:r>
      <w:r w:rsidRPr="007A6016"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  <w:t xml:space="preserve"> n</w:t>
      </w:r>
      <w:r w:rsidRPr="007A6016">
        <w:rPr>
          <w:rFonts w:asciiTheme="minorHAnsi" w:eastAsia="Arial Unicode MS" w:hAnsiTheme="minorHAnsi" w:cstheme="minorHAnsi"/>
          <w:color w:val="003399"/>
          <w:sz w:val="20"/>
          <w:szCs w:val="20"/>
          <w:lang w:val="es-SV"/>
        </w:rPr>
        <w:t>acional que estas importaciones ocasionan</w:t>
      </w:r>
    </w:p>
    <w:p w:rsidR="00230A9D" w:rsidRPr="007A6016" w:rsidRDefault="00230A9D" w:rsidP="00230A9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10"/>
          <w:szCs w:val="20"/>
          <w:lang w:val="es-SV"/>
        </w:rPr>
      </w:pPr>
    </w:p>
    <w:p w:rsidR="00230A9D" w:rsidRPr="007A6016" w:rsidRDefault="008848CD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</w:rPr>
      </w:pPr>
      <w:r w:rsidRPr="007A6016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2C7C42" w:rsidRPr="007A6016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4C5BB9" w:rsidRPr="004C5BB9">
        <w:rPr>
          <w:rFonts w:asciiTheme="minorHAnsi" w:eastAsia="Arial Unicode MS" w:hAnsiTheme="minorHAnsi" w:cstheme="minorHAnsi"/>
          <w:b/>
          <w:color w:val="003399"/>
          <w:highlight w:val="darkBlue"/>
        </w:rPr>
        <w:t>xxxx</w:t>
      </w:r>
      <w:proofErr w:type="spellEnd"/>
      <w:r w:rsidR="00213AD7" w:rsidRPr="007A6016">
        <w:rPr>
          <w:rFonts w:asciiTheme="minorHAnsi" w:eastAsia="Arial Unicode MS" w:hAnsiTheme="minorHAnsi" w:cstheme="minorHAnsi"/>
          <w:b/>
          <w:color w:val="000099"/>
        </w:rPr>
        <w:t xml:space="preserve">, </w:t>
      </w:r>
      <w:r w:rsidRPr="007A6016">
        <w:rPr>
          <w:rFonts w:asciiTheme="minorHAnsi" w:eastAsia="Arial Unicode MS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EE2A0E" w:rsidRPr="007A6016">
        <w:rPr>
          <w:rFonts w:asciiTheme="minorHAnsi" w:eastAsia="Arial Unicode MS" w:hAnsiTheme="minorHAnsi" w:cstheme="minorHAnsi"/>
        </w:rPr>
        <w:t>resuelve</w:t>
      </w:r>
      <w:r w:rsidRPr="007A6016">
        <w:rPr>
          <w:rFonts w:asciiTheme="minorHAnsi" w:eastAsia="Arial Unicode MS" w:hAnsiTheme="minorHAnsi" w:cstheme="minorHAnsi"/>
        </w:rPr>
        <w:t>:</w:t>
      </w:r>
      <w:r w:rsidR="0031693A" w:rsidRPr="007A6016">
        <w:rPr>
          <w:rFonts w:asciiTheme="minorHAnsi" w:eastAsia="Arial Unicode MS" w:hAnsiTheme="minorHAnsi" w:cstheme="minorHAnsi"/>
        </w:rPr>
        <w:t xml:space="preserve"> </w:t>
      </w:r>
      <w:r w:rsidRPr="007A6016">
        <w:rPr>
          <w:rFonts w:asciiTheme="minorHAnsi" w:hAnsiTheme="minorHAnsi" w:cstheme="minorHAnsi"/>
          <w:b/>
          <w:color w:val="000099"/>
        </w:rPr>
        <w:t xml:space="preserve">PROPORCIONAR </w:t>
      </w:r>
      <w:r w:rsidR="00230A9D" w:rsidRPr="007A6016">
        <w:rPr>
          <w:rFonts w:asciiTheme="minorHAnsi" w:hAnsiTheme="minorHAnsi" w:cstheme="minorHAnsi"/>
          <w:b/>
          <w:color w:val="000099"/>
        </w:rPr>
        <w:t xml:space="preserve">PARTE DE </w:t>
      </w:r>
      <w:r w:rsidRPr="007A6016">
        <w:rPr>
          <w:rFonts w:asciiTheme="minorHAnsi" w:hAnsiTheme="minorHAnsi" w:cstheme="minorHAnsi"/>
          <w:b/>
          <w:color w:val="000099"/>
        </w:rPr>
        <w:t>LA INFORMACIÓN SOLICITADA</w:t>
      </w:r>
      <w:r w:rsidR="007A6016">
        <w:rPr>
          <w:rFonts w:asciiTheme="minorHAnsi" w:hAnsiTheme="minorHAnsi" w:cstheme="minorHAnsi"/>
          <w:b/>
          <w:color w:val="000099"/>
        </w:rPr>
        <w:t xml:space="preserve">: </w:t>
      </w:r>
      <w:r w:rsidR="007A6016">
        <w:rPr>
          <w:rFonts w:asciiTheme="minorHAnsi" w:hAnsiTheme="minorHAnsi" w:cstheme="minorHAnsi"/>
        </w:rPr>
        <w:t>a</w:t>
      </w:r>
      <w:r w:rsidR="00726DC2" w:rsidRPr="007A6016">
        <w:rPr>
          <w:rFonts w:asciiTheme="minorHAnsi" w:hAnsiTheme="minorHAnsi" w:cstheme="minorHAnsi"/>
        </w:rPr>
        <w:t xml:space="preserve">l respecto se </w:t>
      </w:r>
      <w:r w:rsidR="00230A9D" w:rsidRPr="007A6016">
        <w:rPr>
          <w:rFonts w:asciiTheme="minorHAnsi" w:hAnsiTheme="minorHAnsi" w:cstheme="minorHAnsi"/>
        </w:rPr>
        <w:t xml:space="preserve">adjunta a la presente resolución la </w:t>
      </w:r>
      <w:r w:rsidR="00230A9D" w:rsidRPr="007A6016">
        <w:rPr>
          <w:rFonts w:asciiTheme="minorHAnsi" w:hAnsiTheme="minorHAnsi" w:cstheme="minorHAnsi"/>
          <w:i/>
          <w:color w:val="003399"/>
        </w:rPr>
        <w:t>producción de leche de vaca de los años 2012 a 2016,</w:t>
      </w:r>
      <w:r w:rsidR="00230A9D" w:rsidRPr="007A6016">
        <w:rPr>
          <w:rFonts w:asciiTheme="minorHAnsi" w:hAnsiTheme="minorHAnsi" w:cstheme="minorHAnsi"/>
        </w:rPr>
        <w:t xml:space="preserve"> información que a la fecha se tiene disponible.</w:t>
      </w:r>
    </w:p>
    <w:p w:rsidR="00230A9D" w:rsidRPr="007A6016" w:rsidRDefault="00230A9D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10"/>
        </w:rPr>
      </w:pPr>
    </w:p>
    <w:p w:rsidR="00230A9D" w:rsidRPr="007A6016" w:rsidRDefault="00230A9D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</w:rPr>
      </w:pPr>
      <w:r w:rsidRPr="007A6016">
        <w:rPr>
          <w:rFonts w:asciiTheme="minorHAnsi" w:hAnsiTheme="minorHAnsi" w:cstheme="minorHAnsi"/>
        </w:rPr>
        <w:t xml:space="preserve">Con relación a los </w:t>
      </w:r>
      <w:r w:rsidRPr="007A6016">
        <w:rPr>
          <w:rFonts w:asciiTheme="minorHAnsi" w:eastAsia="Arial Unicode MS" w:hAnsiTheme="minorHAnsi" w:cstheme="minorHAnsi"/>
          <w:i/>
          <w:color w:val="003399"/>
        </w:rPr>
        <w:t>d</w:t>
      </w:r>
      <w:r w:rsidRPr="007A6016">
        <w:rPr>
          <w:rFonts w:asciiTheme="minorHAnsi" w:eastAsia="Arial Unicode MS" w:hAnsiTheme="minorHAnsi" w:cstheme="minorHAnsi"/>
          <w:i/>
          <w:color w:val="003399"/>
        </w:rPr>
        <w:t>atos sobre los costos de la materia prima alimenticia (periodo 2012-2017) para la elaboración de alimentos para gana</w:t>
      </w:r>
      <w:r w:rsidRPr="007A6016">
        <w:rPr>
          <w:rFonts w:asciiTheme="minorHAnsi" w:eastAsia="Arial Unicode MS" w:hAnsiTheme="minorHAnsi" w:cstheme="minorHAnsi"/>
          <w:i/>
          <w:color w:val="003399"/>
        </w:rPr>
        <w:t>do bovino (datos estadísticos);</w:t>
      </w:r>
      <w:r w:rsidRPr="007A6016">
        <w:rPr>
          <w:rFonts w:asciiTheme="minorHAnsi" w:eastAsia="Arial Unicode MS" w:hAnsiTheme="minorHAnsi" w:cstheme="minorHAnsi"/>
          <w:color w:val="003399"/>
        </w:rPr>
        <w:t xml:space="preserve"> </w:t>
      </w:r>
      <w:r w:rsidRPr="007A6016">
        <w:rPr>
          <w:rFonts w:asciiTheme="minorHAnsi" w:eastAsia="Arial Unicode MS" w:hAnsiTheme="minorHAnsi" w:cstheme="minorHAnsi"/>
        </w:rPr>
        <w:t>la Dirección General de Economía Agropecuaria-DGEA de este ministerio explica que únicamente se cuenta con información de volúmenes de materias primas utilizadas y volúmenes de concentrado producidos</w:t>
      </w:r>
      <w:r w:rsidR="00C321FD" w:rsidRPr="007A6016">
        <w:rPr>
          <w:rFonts w:asciiTheme="minorHAnsi" w:eastAsia="Arial Unicode MS" w:hAnsiTheme="minorHAnsi" w:cstheme="minorHAnsi"/>
        </w:rPr>
        <w:t>,</w:t>
      </w:r>
      <w:r w:rsidRPr="007A6016">
        <w:rPr>
          <w:rFonts w:asciiTheme="minorHAnsi" w:eastAsia="Arial Unicode MS" w:hAnsiTheme="minorHAnsi" w:cstheme="minorHAnsi"/>
        </w:rPr>
        <w:t xml:space="preserve"> </w:t>
      </w:r>
      <w:r w:rsidR="00C321FD" w:rsidRPr="007A6016">
        <w:rPr>
          <w:rFonts w:asciiTheme="minorHAnsi" w:eastAsia="Arial Unicode MS" w:hAnsiTheme="minorHAnsi" w:cstheme="minorHAnsi"/>
        </w:rPr>
        <w:t>p</w:t>
      </w:r>
      <w:r w:rsidR="00C321FD" w:rsidRPr="007A6016">
        <w:rPr>
          <w:rFonts w:asciiTheme="minorHAnsi" w:eastAsia="Arial Unicode MS" w:hAnsiTheme="minorHAnsi" w:cstheme="minorHAnsi"/>
        </w:rPr>
        <w:t xml:space="preserve">or lo anteriormente expuesto los </w:t>
      </w:r>
      <w:r w:rsidR="00C321FD" w:rsidRPr="007A6016">
        <w:rPr>
          <w:rFonts w:asciiTheme="minorHAnsi" w:eastAsia="Arial Unicode MS" w:hAnsiTheme="minorHAnsi" w:cstheme="minorHAnsi"/>
          <w:i/>
          <w:color w:val="003399"/>
        </w:rPr>
        <w:t>datos de costos de materia prima alimenticia</w:t>
      </w:r>
      <w:r w:rsidR="00C321FD" w:rsidRPr="007A6016">
        <w:rPr>
          <w:rFonts w:asciiTheme="minorHAnsi" w:eastAsia="Arial Unicode MS" w:hAnsiTheme="minorHAnsi" w:cstheme="minorHAnsi"/>
        </w:rPr>
        <w:t xml:space="preserve">, es información </w:t>
      </w:r>
      <w:r w:rsidR="00C321FD" w:rsidRPr="007A6016">
        <w:rPr>
          <w:rFonts w:asciiTheme="minorHAnsi" w:eastAsia="Arial Unicode MS" w:hAnsiTheme="minorHAnsi" w:cstheme="minorHAnsi"/>
          <w:b/>
          <w:color w:val="003399"/>
        </w:rPr>
        <w:t>INEXISTENTE</w:t>
      </w:r>
      <w:r w:rsidR="00C321FD" w:rsidRPr="007A6016">
        <w:rPr>
          <w:rFonts w:asciiTheme="minorHAnsi" w:eastAsia="Arial Unicode MS" w:hAnsiTheme="minorHAnsi" w:cstheme="minorHAnsi"/>
        </w:rPr>
        <w:t xml:space="preserve"> de acuerdo a lo dispuesto en el art. 73 de </w:t>
      </w:r>
      <w:r w:rsidR="00C321FD" w:rsidRPr="007A6016">
        <w:rPr>
          <w:rFonts w:asciiTheme="minorHAnsi" w:eastAsia="Arial Unicode MS" w:hAnsiTheme="minorHAnsi" w:cstheme="minorHAnsi"/>
        </w:rPr>
        <w:t xml:space="preserve">la Ley de Acceso a la Información Pública dispone en el art. 73, lo que impide brindar lo requerido por el peticionario, </w:t>
      </w:r>
      <w:r w:rsidR="007A6016" w:rsidRPr="007A6016">
        <w:rPr>
          <w:rFonts w:asciiTheme="minorHAnsi" w:eastAsia="Arial Unicode MS" w:hAnsiTheme="minorHAnsi" w:cstheme="minorHAnsi"/>
        </w:rPr>
        <w:t xml:space="preserve">de igual manera lo relacionados con </w:t>
      </w:r>
      <w:r w:rsidR="007A6016" w:rsidRPr="007A6016">
        <w:rPr>
          <w:rFonts w:asciiTheme="minorHAnsi" w:eastAsia="Arial Unicode MS" w:hAnsiTheme="minorHAnsi" w:cstheme="minorHAnsi"/>
          <w:u w:val="single"/>
        </w:rPr>
        <w:t>datos de impacto</w:t>
      </w:r>
      <w:r w:rsidR="007A6016" w:rsidRPr="007A6016">
        <w:rPr>
          <w:rFonts w:asciiTheme="minorHAnsi" w:eastAsia="Arial Unicode MS" w:hAnsiTheme="minorHAnsi" w:cstheme="minorHAnsi"/>
        </w:rPr>
        <w:t xml:space="preserve"> pues no se cuenta con ese nivel de análisis, por tanto </w:t>
      </w:r>
      <w:r w:rsidR="00C321FD" w:rsidRPr="007A6016">
        <w:rPr>
          <w:rFonts w:asciiTheme="minorHAnsi" w:eastAsia="Arial Unicode MS" w:hAnsiTheme="minorHAnsi" w:cstheme="minorHAnsi"/>
        </w:rPr>
        <w:t>esta dependencia resuelve:</w:t>
      </w:r>
      <w:r w:rsidR="007A6016">
        <w:rPr>
          <w:rFonts w:asciiTheme="minorHAnsi" w:eastAsia="Arial Unicode MS" w:hAnsiTheme="minorHAnsi" w:cstheme="minorHAnsi"/>
        </w:rPr>
        <w:t xml:space="preserve"> </w:t>
      </w:r>
      <w:r w:rsidR="00C321FD" w:rsidRPr="007A6016">
        <w:rPr>
          <w:rFonts w:asciiTheme="minorHAnsi" w:hAnsiTheme="minorHAnsi" w:cstheme="minorHAnsi"/>
          <w:b/>
          <w:color w:val="000099"/>
        </w:rPr>
        <w:t>NO ENTREGAR LA INFORMACIÓN SOLICITADA POR INEXISTENCIA</w:t>
      </w:r>
    </w:p>
    <w:p w:rsidR="00230A9D" w:rsidRPr="007A6016" w:rsidRDefault="00230A9D" w:rsidP="00230A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0"/>
        </w:rPr>
      </w:pPr>
    </w:p>
    <w:p w:rsidR="007A6016" w:rsidRPr="007A6016" w:rsidRDefault="007A6016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6016">
        <w:rPr>
          <w:rFonts w:asciiTheme="minorHAnsi" w:hAnsiTheme="minorHAnsi" w:cstheme="minorHAnsi"/>
        </w:rPr>
        <w:t>Con respecto</w:t>
      </w:r>
      <w:r w:rsidRPr="007A6016">
        <w:rPr>
          <w:rFonts w:asciiTheme="minorHAnsi" w:hAnsiTheme="minorHAnsi" w:cstheme="minorHAnsi"/>
        </w:rPr>
        <w:t xml:space="preserve"> a </w:t>
      </w:r>
      <w:r w:rsidRPr="007A6016">
        <w:rPr>
          <w:rFonts w:asciiTheme="minorHAnsi" w:hAnsiTheme="minorHAnsi" w:cstheme="minorHAnsi"/>
          <w:i/>
          <w:color w:val="003399"/>
        </w:rPr>
        <w:t>registros de importación de leche en polvo</w:t>
      </w:r>
      <w:r w:rsidRPr="007A6016">
        <w:rPr>
          <w:rFonts w:asciiTheme="minorHAnsi" w:hAnsiTheme="minorHAnsi" w:cstheme="minorHAnsi"/>
        </w:rPr>
        <w:t xml:space="preserve">, </w:t>
      </w:r>
      <w:r w:rsidRPr="007A6016">
        <w:rPr>
          <w:rFonts w:asciiTheme="minorHAnsi" w:hAnsiTheme="minorHAnsi" w:cstheme="minorHAnsi"/>
        </w:rPr>
        <w:t>se estudió lo solicitado determinándose con base al art. 62 inciso 2º que la misma ya está disponible al público. Por lo tanto resuelve:</w:t>
      </w:r>
    </w:p>
    <w:p w:rsidR="007A6016" w:rsidRPr="007A6016" w:rsidRDefault="007A6016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Calibri"/>
          <w:sz w:val="10"/>
          <w:lang w:val="es-ES" w:eastAsia="en-US"/>
        </w:rPr>
      </w:pPr>
    </w:p>
    <w:p w:rsidR="007A6016" w:rsidRPr="007A6016" w:rsidRDefault="007A6016" w:rsidP="007A6016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</w:rPr>
      </w:pPr>
      <w:r w:rsidRPr="007A6016">
        <w:rPr>
          <w:rFonts w:asciiTheme="minorHAnsi" w:hAnsiTheme="minorHAnsi" w:cstheme="minorHAnsi"/>
          <w:b/>
          <w:color w:val="000099"/>
        </w:rPr>
        <w:t>ORIENTAR LA UBICACIÓN DE LA INFORMACIÓN SOLICITADA</w:t>
      </w:r>
    </w:p>
    <w:p w:rsidR="007A6016" w:rsidRPr="007A6016" w:rsidRDefault="007A6016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Calibri"/>
          <w:sz w:val="10"/>
          <w:lang w:val="es-ES" w:eastAsia="en-US"/>
        </w:rPr>
      </w:pPr>
    </w:p>
    <w:p w:rsidR="007A6016" w:rsidRPr="007A6016" w:rsidRDefault="007A6016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val="es-ES" w:eastAsia="en-US"/>
        </w:rPr>
      </w:pPr>
      <w:r w:rsidRPr="007A6016">
        <w:rPr>
          <w:rFonts w:asciiTheme="minorHAnsi" w:eastAsia="Calibri" w:hAnsiTheme="minorHAnsi" w:cstheme="minorHAnsi"/>
          <w:lang w:val="es-ES" w:eastAsia="en-US"/>
        </w:rPr>
        <w:t>La información requerida</w:t>
      </w:r>
      <w:r w:rsidRPr="007A6016">
        <w:rPr>
          <w:rFonts w:asciiTheme="minorHAnsi" w:eastAsia="Calibri" w:hAnsiTheme="minorHAnsi" w:cstheme="minorHAnsi"/>
          <w:lang w:val="es-ES" w:eastAsia="en-US"/>
        </w:rPr>
        <w:t xml:space="preserve"> </w:t>
      </w:r>
      <w:r w:rsidRPr="007A6016">
        <w:rPr>
          <w:rFonts w:asciiTheme="minorHAnsi" w:eastAsia="Calibri" w:hAnsiTheme="minorHAnsi" w:cstheme="minorHAnsi"/>
          <w:lang w:val="es-ES" w:eastAsia="en-US"/>
        </w:rPr>
        <w:t xml:space="preserve">se encuentra en la página web del MAG, ingresar </w:t>
      </w:r>
      <w:r w:rsidRPr="007A6016">
        <w:rPr>
          <w:rFonts w:asciiTheme="minorHAnsi" w:eastAsia="Calibri" w:hAnsiTheme="minorHAnsi" w:cstheme="minorHAnsi"/>
          <w:b/>
          <w:color w:val="000099"/>
          <w:lang w:val="es-ES" w:eastAsia="en-US"/>
        </w:rPr>
        <w:t xml:space="preserve">a </w:t>
      </w:r>
      <w:hyperlink r:id="rId8" w:history="1">
        <w:r w:rsidRPr="007A6016">
          <w:rPr>
            <w:rFonts w:asciiTheme="minorHAnsi" w:eastAsia="Calibri" w:hAnsiTheme="minorHAnsi" w:cstheme="minorHAnsi"/>
            <w:b/>
            <w:color w:val="000099"/>
            <w:lang w:val="es-ES" w:eastAsia="en-US"/>
          </w:rPr>
          <w:t>www.mag.gob.sv</w:t>
        </w:r>
      </w:hyperlink>
      <w:r w:rsidRPr="007A6016">
        <w:rPr>
          <w:rFonts w:asciiTheme="minorHAnsi" w:eastAsia="Calibri" w:hAnsiTheme="minorHAnsi" w:cstheme="minorHAnsi"/>
          <w:lang w:val="es-ES" w:eastAsia="en-US"/>
        </w:rPr>
        <w:t xml:space="preserve"> en la sección </w:t>
      </w:r>
      <w:r w:rsidRPr="007A6016">
        <w:rPr>
          <w:rFonts w:asciiTheme="minorHAnsi" w:eastAsia="Calibri" w:hAnsiTheme="minorHAnsi" w:cstheme="minorHAnsi"/>
          <w:b/>
          <w:color w:val="000099"/>
          <w:lang w:val="es-ES" w:eastAsia="en-US"/>
        </w:rPr>
        <w:t>DESTACADOS</w:t>
      </w:r>
      <w:r w:rsidRPr="007A6016">
        <w:rPr>
          <w:rFonts w:asciiTheme="minorHAnsi" w:eastAsia="Calibri" w:hAnsiTheme="minorHAnsi" w:cstheme="minorHAnsi"/>
          <w:b/>
          <w:color w:val="000099"/>
          <w:lang w:val="es-ES" w:eastAsia="en-US"/>
        </w:rPr>
        <w:t>,</w:t>
      </w:r>
      <w:r w:rsidRPr="007A6016">
        <w:rPr>
          <w:rFonts w:asciiTheme="minorHAnsi" w:eastAsia="Calibri" w:hAnsiTheme="minorHAnsi" w:cstheme="minorHAnsi"/>
          <w:lang w:val="es-ES" w:eastAsia="en-US"/>
        </w:rPr>
        <w:t xml:space="preserve"> </w:t>
      </w:r>
      <w:r w:rsidRPr="007A6016">
        <w:rPr>
          <w:rFonts w:asciiTheme="minorHAnsi" w:eastAsia="Calibri" w:hAnsiTheme="minorHAnsi" w:cstheme="minorHAnsi"/>
          <w:lang w:val="es-ES" w:eastAsia="en-US"/>
        </w:rPr>
        <w:t>e</w:t>
      </w:r>
      <w:r w:rsidRPr="007A6016">
        <w:rPr>
          <w:rFonts w:asciiTheme="minorHAnsi" w:eastAsia="Calibri" w:hAnsiTheme="minorHAnsi" w:cstheme="minorHAnsi"/>
          <w:lang w:val="es-ES" w:eastAsia="en-US"/>
        </w:rPr>
        <w:t xml:space="preserve">specíficamente en </w:t>
      </w:r>
      <w:r w:rsidRPr="007A6016">
        <w:rPr>
          <w:rFonts w:asciiTheme="minorHAnsi" w:eastAsia="Calibri" w:hAnsiTheme="minorHAnsi" w:cstheme="minorHAnsi"/>
          <w:lang w:val="es-ES" w:eastAsia="en-US"/>
        </w:rPr>
        <w:t xml:space="preserve">Autorizaciones </w:t>
      </w:r>
      <w:proofErr w:type="spellStart"/>
      <w:r w:rsidRPr="007A6016">
        <w:rPr>
          <w:rFonts w:asciiTheme="minorHAnsi" w:eastAsia="Calibri" w:hAnsiTheme="minorHAnsi" w:cstheme="minorHAnsi"/>
          <w:lang w:val="es-ES" w:eastAsia="en-US"/>
        </w:rPr>
        <w:t>Fitozoosanitarias</w:t>
      </w:r>
      <w:proofErr w:type="spellEnd"/>
      <w:r w:rsidRPr="007A6016">
        <w:rPr>
          <w:rFonts w:asciiTheme="minorHAnsi" w:eastAsia="Calibri" w:hAnsiTheme="minorHAnsi" w:cstheme="minorHAnsi"/>
          <w:lang w:val="es-ES" w:eastAsia="en-US"/>
        </w:rPr>
        <w:t xml:space="preserve">/Estadísticas (Sistema de Información en Sanidad Agropecuaria SISA), </w:t>
      </w:r>
      <w:r w:rsidRPr="007A6016">
        <w:rPr>
          <w:rFonts w:asciiTheme="minorHAnsi" w:eastAsia="Calibri" w:hAnsiTheme="minorHAnsi" w:cstheme="minorHAnsi"/>
          <w:lang w:val="es-ES" w:eastAsia="en-US"/>
        </w:rPr>
        <w:t>y estando en el sitio</w:t>
      </w:r>
      <w:r w:rsidRPr="007A6016">
        <w:rPr>
          <w:rFonts w:asciiTheme="minorHAnsi" w:eastAsia="Calibri" w:hAnsiTheme="minorHAnsi" w:cstheme="minorHAnsi"/>
          <w:lang w:val="es-ES" w:eastAsia="en-US"/>
        </w:rPr>
        <w:t xml:space="preserve"> realizar la consulta digitando el producto, seleccionando el país y las fechas, también puede ingresar a la siguiente dirección electrónica:</w:t>
      </w:r>
      <w:r>
        <w:rPr>
          <w:rFonts w:asciiTheme="minorHAnsi" w:eastAsia="Calibri" w:hAnsiTheme="minorHAnsi" w:cstheme="minorHAnsi"/>
          <w:lang w:val="es-ES" w:eastAsia="en-US"/>
        </w:rPr>
        <w:t xml:space="preserve"> </w:t>
      </w:r>
      <w:hyperlink r:id="rId9" w:history="1">
        <w:r w:rsidRPr="007A6016">
          <w:rPr>
            <w:rStyle w:val="Hipervnculo"/>
            <w:rFonts w:asciiTheme="minorHAnsi" w:eastAsia="Calibri" w:hAnsiTheme="minorHAnsi" w:cstheme="minorHAnsi"/>
            <w:lang w:val="es-ES" w:eastAsia="en-US"/>
          </w:rPr>
          <w:t>http://oas.mag.gob.sv/sisa/tramites.jsp</w:t>
        </w:r>
      </w:hyperlink>
    </w:p>
    <w:p w:rsidR="007A6016" w:rsidRPr="007A6016" w:rsidRDefault="007A6016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val="es-ES" w:eastAsia="en-US"/>
        </w:rPr>
      </w:pPr>
    </w:p>
    <w:p w:rsidR="004C5BB9" w:rsidRDefault="008848CD" w:rsidP="004C5BB9">
      <w:pPr>
        <w:jc w:val="both"/>
        <w:rPr>
          <w:rFonts w:asciiTheme="minorHAnsi" w:hAnsiTheme="minorHAnsi" w:cstheme="minorHAnsi"/>
        </w:rPr>
      </w:pPr>
      <w:r w:rsidRPr="007A6016">
        <w:rPr>
          <w:rFonts w:asciiTheme="minorHAnsi" w:hAnsiTheme="minorHAnsi" w:cstheme="minorHAnsi"/>
        </w:rPr>
        <w:t>NOTIFIQUESE</w:t>
      </w:r>
    </w:p>
    <w:p w:rsidR="008848CD" w:rsidRPr="007A6016" w:rsidRDefault="008848CD" w:rsidP="004C5BB9">
      <w:pPr>
        <w:jc w:val="both"/>
        <w:rPr>
          <w:rFonts w:asciiTheme="minorHAnsi" w:hAnsiTheme="minorHAnsi" w:cstheme="minorHAnsi"/>
          <w:b/>
          <w:color w:val="000099"/>
          <w:sz w:val="18"/>
        </w:rPr>
      </w:pPr>
      <w:r w:rsidRPr="007A6016">
        <w:rPr>
          <w:rFonts w:asciiTheme="minorHAnsi" w:hAnsiTheme="minorHAnsi" w:cstheme="minorHAnsi"/>
          <w:b/>
          <w:color w:val="000099"/>
          <w:sz w:val="18"/>
        </w:rPr>
        <w:t>Ana Patricia Sánchez de Cruz</w:t>
      </w:r>
      <w:r w:rsidR="004C5BB9">
        <w:rPr>
          <w:rFonts w:asciiTheme="minorHAnsi" w:hAnsiTheme="minorHAnsi" w:cstheme="minorHAnsi"/>
          <w:b/>
          <w:color w:val="000099"/>
          <w:sz w:val="18"/>
        </w:rPr>
        <w:t xml:space="preserve"> </w:t>
      </w:r>
      <w:bookmarkStart w:id="0" w:name="_GoBack"/>
      <w:bookmarkEnd w:id="0"/>
      <w:r w:rsidRPr="007A6016">
        <w:rPr>
          <w:rFonts w:asciiTheme="minorHAnsi" w:hAnsiTheme="minorHAnsi" w:cstheme="minorHAnsi"/>
          <w:b/>
          <w:color w:val="000099"/>
          <w:sz w:val="18"/>
        </w:rPr>
        <w:t>Oficial de Información MAG OIR</w:t>
      </w:r>
    </w:p>
    <w:sectPr w:rsidR="008848CD" w:rsidRPr="007A6016" w:rsidSect="00C1250F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5BB9" w:rsidRPr="004C5BB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4C5BB9" w:rsidRPr="004C5BB9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C5BB9" w:rsidRPr="004C5BB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4C5BB9" w:rsidRPr="004C5BB9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5BB9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27B1B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as.mag.gob.sv/sisa/tramites.jsp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C162-0ED0-4902-B0CA-B25716E6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3383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2018-04-12T05:49:00Z</cp:lastPrinted>
  <dcterms:created xsi:type="dcterms:W3CDTF">2018-04-12T05:50:00Z</dcterms:created>
  <dcterms:modified xsi:type="dcterms:W3CDTF">2018-04-12T05:51:00Z</dcterms:modified>
</cp:coreProperties>
</file>