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E7043" w:rsidRPr="00883D41" w:rsidRDefault="00CE7043" w:rsidP="00CE7043">
      <w:pPr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</w:t>
      </w:r>
      <w:r w:rsidRPr="002E16F2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u w:val="single"/>
          <w:lang w:eastAsia="en-US"/>
        </w:rPr>
        <w:t xml:space="preserve"> página 1 </w:t>
      </w: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de la presente resolución</w:t>
      </w:r>
    </w:p>
    <w:p w:rsidR="00B82F88" w:rsidRPr="00B82F88" w:rsidRDefault="00B82F88" w:rsidP="00DF1240">
      <w:pPr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8848CD" w:rsidRPr="00B82F88" w:rsidRDefault="008848CD" w:rsidP="00B82F88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2"/>
          <w:u w:val="single"/>
        </w:rPr>
      </w:pPr>
      <w:r w:rsidRPr="00B82F88">
        <w:rPr>
          <w:rFonts w:asciiTheme="minorHAnsi" w:eastAsia="Arial Unicode MS" w:hAnsiTheme="minorHAnsi" w:cstheme="minorHAnsi"/>
          <w:b/>
          <w:color w:val="000099"/>
          <w:sz w:val="22"/>
        </w:rPr>
        <w:t xml:space="preserve">RESOLUCIÓN EN RESPUESTA A SOLICITUD DE </w:t>
      </w:r>
      <w:r w:rsidR="00C74F52" w:rsidRPr="00B82F88">
        <w:rPr>
          <w:rFonts w:asciiTheme="minorHAnsi" w:eastAsia="Arial Unicode MS" w:hAnsiTheme="minorHAnsi" w:cstheme="minorHAnsi"/>
          <w:b/>
          <w:color w:val="000099"/>
          <w:sz w:val="22"/>
        </w:rPr>
        <w:t>INFORMACIÓN MAG</w:t>
      </w:r>
      <w:r w:rsidR="00C42068" w:rsidRPr="00B82F88">
        <w:rPr>
          <w:rFonts w:asciiTheme="minorHAnsi" w:eastAsia="Arial Unicode MS" w:hAnsiTheme="minorHAnsi" w:cstheme="minorHAnsi"/>
          <w:b/>
          <w:color w:val="000099"/>
          <w:sz w:val="22"/>
          <w:u w:val="single"/>
        </w:rPr>
        <w:t xml:space="preserve"> OIR N° </w:t>
      </w:r>
      <w:r w:rsidR="00284126" w:rsidRPr="00B82F88">
        <w:rPr>
          <w:rFonts w:asciiTheme="minorHAnsi" w:eastAsia="Arial Unicode MS" w:hAnsiTheme="minorHAnsi" w:cstheme="minorHAnsi"/>
          <w:b/>
          <w:color w:val="000099"/>
          <w:sz w:val="22"/>
          <w:u w:val="single"/>
        </w:rPr>
        <w:t>1</w:t>
      </w:r>
      <w:r w:rsidR="00633104" w:rsidRPr="00B82F88">
        <w:rPr>
          <w:rFonts w:asciiTheme="minorHAnsi" w:eastAsia="Arial Unicode MS" w:hAnsiTheme="minorHAnsi" w:cstheme="minorHAnsi"/>
          <w:b/>
          <w:color w:val="000099"/>
          <w:sz w:val="22"/>
          <w:u w:val="single"/>
        </w:rPr>
        <w:t>2</w:t>
      </w:r>
      <w:r w:rsidR="00C74F52">
        <w:rPr>
          <w:rFonts w:asciiTheme="minorHAnsi" w:eastAsia="Arial Unicode MS" w:hAnsiTheme="minorHAnsi" w:cstheme="minorHAnsi"/>
          <w:b/>
          <w:color w:val="000099"/>
          <w:sz w:val="22"/>
          <w:u w:val="single"/>
        </w:rPr>
        <w:t>0</w:t>
      </w:r>
      <w:r w:rsidRPr="00B82F88">
        <w:rPr>
          <w:rFonts w:asciiTheme="minorHAnsi" w:eastAsia="Arial Unicode MS" w:hAnsiTheme="minorHAnsi" w:cstheme="minorHAnsi"/>
          <w:b/>
          <w:color w:val="000099"/>
          <w:sz w:val="22"/>
          <w:u w:val="single"/>
        </w:rPr>
        <w:t>-201</w:t>
      </w:r>
      <w:r w:rsidR="00C42068" w:rsidRPr="00B82F88">
        <w:rPr>
          <w:rFonts w:asciiTheme="minorHAnsi" w:eastAsia="Arial Unicode MS" w:hAnsiTheme="minorHAnsi" w:cstheme="minorHAnsi"/>
          <w:b/>
          <w:color w:val="000099"/>
          <w:sz w:val="22"/>
          <w:u w:val="single"/>
        </w:rPr>
        <w:t>8</w:t>
      </w:r>
    </w:p>
    <w:p w:rsidR="00B82F88" w:rsidRPr="00B82F88" w:rsidRDefault="00B82F88" w:rsidP="00B82F88">
      <w:pPr>
        <w:tabs>
          <w:tab w:val="left" w:pos="5115"/>
        </w:tabs>
        <w:jc w:val="center"/>
        <w:rPr>
          <w:rFonts w:asciiTheme="minorHAnsi" w:eastAsia="Arial Unicode MS" w:hAnsiTheme="minorHAnsi" w:cstheme="minorHAnsi"/>
        </w:rPr>
      </w:pPr>
    </w:p>
    <w:p w:rsidR="008848CD" w:rsidRPr="00B82F88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</w:rPr>
      </w:pPr>
      <w:r w:rsidRPr="00B82F88">
        <w:rPr>
          <w:rFonts w:asciiTheme="minorHAnsi" w:eastAsia="Arial Unicode MS" w:hAnsiTheme="minorHAnsi" w:cstheme="minorHAnsi"/>
        </w:rPr>
        <w:t xml:space="preserve">Santa Tecla, departamento de La Libertad a las </w:t>
      </w:r>
      <w:r w:rsidR="00C74F52">
        <w:rPr>
          <w:rFonts w:asciiTheme="minorHAnsi" w:eastAsia="Arial Unicode MS" w:hAnsiTheme="minorHAnsi" w:cstheme="minorHAnsi"/>
          <w:color w:val="000099"/>
        </w:rPr>
        <w:t xml:space="preserve">veintiuna </w:t>
      </w:r>
      <w:r w:rsidRPr="00B82F88">
        <w:rPr>
          <w:rFonts w:asciiTheme="minorHAnsi" w:eastAsia="Arial Unicode MS" w:hAnsiTheme="minorHAnsi" w:cstheme="minorHAnsi"/>
          <w:color w:val="000099"/>
        </w:rPr>
        <w:t>horas</w:t>
      </w:r>
      <w:r w:rsidR="00633104" w:rsidRPr="00B82F88">
        <w:rPr>
          <w:rFonts w:asciiTheme="minorHAnsi" w:eastAsia="Arial Unicode MS" w:hAnsiTheme="minorHAnsi" w:cstheme="minorHAnsi"/>
          <w:color w:val="000099"/>
        </w:rPr>
        <w:t xml:space="preserve"> con </w:t>
      </w:r>
      <w:r w:rsidR="00C74F52">
        <w:rPr>
          <w:rFonts w:asciiTheme="minorHAnsi" w:eastAsia="Arial Unicode MS" w:hAnsiTheme="minorHAnsi" w:cstheme="minorHAnsi"/>
          <w:color w:val="000099"/>
        </w:rPr>
        <w:t xml:space="preserve">veintinueve </w:t>
      </w:r>
      <w:r w:rsidR="00633104" w:rsidRPr="00B82F88">
        <w:rPr>
          <w:rFonts w:asciiTheme="minorHAnsi" w:eastAsia="Arial Unicode MS" w:hAnsiTheme="minorHAnsi" w:cstheme="minorHAnsi"/>
          <w:color w:val="000099"/>
        </w:rPr>
        <w:t>minutos</w:t>
      </w:r>
      <w:r w:rsidRPr="00B82F88">
        <w:rPr>
          <w:rFonts w:asciiTheme="minorHAnsi" w:eastAsia="Arial Unicode MS" w:hAnsiTheme="minorHAnsi" w:cstheme="minorHAnsi"/>
          <w:color w:val="000099"/>
        </w:rPr>
        <w:t xml:space="preserve"> del día </w:t>
      </w:r>
      <w:r w:rsidR="00C74F52">
        <w:rPr>
          <w:rFonts w:asciiTheme="minorHAnsi" w:eastAsia="Arial Unicode MS" w:hAnsiTheme="minorHAnsi" w:cstheme="minorHAnsi"/>
          <w:color w:val="000099"/>
        </w:rPr>
        <w:t>siete</w:t>
      </w:r>
      <w:r w:rsidR="00633104" w:rsidRPr="00B82F88">
        <w:rPr>
          <w:rFonts w:asciiTheme="minorHAnsi" w:eastAsia="Arial Unicode MS" w:hAnsiTheme="minorHAnsi" w:cstheme="minorHAnsi"/>
          <w:color w:val="000099"/>
        </w:rPr>
        <w:t xml:space="preserve"> </w:t>
      </w:r>
      <w:r w:rsidR="00695209" w:rsidRPr="00B82F88">
        <w:rPr>
          <w:rFonts w:asciiTheme="minorHAnsi" w:eastAsia="Arial Unicode MS" w:hAnsiTheme="minorHAnsi" w:cstheme="minorHAnsi"/>
          <w:color w:val="000099"/>
        </w:rPr>
        <w:t xml:space="preserve">de </w:t>
      </w:r>
      <w:r w:rsidR="00284126" w:rsidRPr="00B82F88">
        <w:rPr>
          <w:rFonts w:asciiTheme="minorHAnsi" w:eastAsia="Arial Unicode MS" w:hAnsiTheme="minorHAnsi" w:cstheme="minorHAnsi"/>
          <w:color w:val="000099"/>
        </w:rPr>
        <w:t>junio</w:t>
      </w:r>
      <w:r w:rsidR="00695209" w:rsidRPr="00B82F88">
        <w:rPr>
          <w:rFonts w:asciiTheme="minorHAnsi" w:eastAsia="Arial Unicode MS" w:hAnsiTheme="minorHAnsi" w:cstheme="minorHAnsi"/>
          <w:color w:val="000099"/>
        </w:rPr>
        <w:t xml:space="preserve"> </w:t>
      </w:r>
      <w:r w:rsidR="002E4291" w:rsidRPr="00B82F88">
        <w:rPr>
          <w:rFonts w:asciiTheme="minorHAnsi" w:eastAsia="Arial Unicode MS" w:hAnsiTheme="minorHAnsi" w:cstheme="minorHAnsi"/>
          <w:color w:val="000099"/>
        </w:rPr>
        <w:t>de dos mil dieciocho</w:t>
      </w:r>
      <w:r w:rsidRPr="00B82F88">
        <w:rPr>
          <w:rFonts w:asciiTheme="minorHAnsi" w:eastAsia="Arial Unicode MS" w:hAnsiTheme="minorHAnsi" w:cstheme="minorHAnsi"/>
        </w:rPr>
        <w:t xml:space="preserve">, el Ministerio de Agricultura y Ganadería luego de haber recibido y admitido la solicitud de información </w:t>
      </w:r>
      <w:r w:rsidR="00C42068" w:rsidRPr="00B82F88">
        <w:rPr>
          <w:rFonts w:asciiTheme="minorHAnsi" w:eastAsia="Arial Unicode MS" w:hAnsiTheme="minorHAnsi" w:cstheme="minorHAnsi"/>
          <w:b/>
          <w:color w:val="000099"/>
        </w:rPr>
        <w:t>MAG OIR</w:t>
      </w:r>
      <w:r w:rsidR="00446346" w:rsidRPr="00B82F88">
        <w:rPr>
          <w:rFonts w:asciiTheme="minorHAnsi" w:eastAsia="Arial Unicode MS" w:hAnsiTheme="minorHAnsi" w:cstheme="minorHAnsi"/>
          <w:b/>
          <w:color w:val="000099"/>
        </w:rPr>
        <w:t xml:space="preserve"> </w:t>
      </w:r>
      <w:r w:rsidR="00C42068" w:rsidRPr="00B82F88">
        <w:rPr>
          <w:rFonts w:asciiTheme="minorHAnsi" w:eastAsia="Arial Unicode MS" w:hAnsiTheme="minorHAnsi" w:cstheme="minorHAnsi"/>
          <w:b/>
          <w:color w:val="000099"/>
        </w:rPr>
        <w:t xml:space="preserve">No. </w:t>
      </w:r>
      <w:r w:rsidR="00284126" w:rsidRPr="00B82F88">
        <w:rPr>
          <w:rFonts w:asciiTheme="minorHAnsi" w:eastAsia="Arial Unicode MS" w:hAnsiTheme="minorHAnsi" w:cstheme="minorHAnsi"/>
          <w:b/>
          <w:color w:val="000099"/>
        </w:rPr>
        <w:t>1</w:t>
      </w:r>
      <w:r w:rsidR="00C74F52">
        <w:rPr>
          <w:rFonts w:asciiTheme="minorHAnsi" w:eastAsia="Arial Unicode MS" w:hAnsiTheme="minorHAnsi" w:cstheme="minorHAnsi"/>
          <w:b/>
          <w:color w:val="000099"/>
        </w:rPr>
        <w:t>20</w:t>
      </w:r>
      <w:r w:rsidRPr="00B82F88">
        <w:rPr>
          <w:rFonts w:asciiTheme="minorHAnsi" w:eastAsia="Arial Unicode MS" w:hAnsiTheme="minorHAnsi" w:cstheme="minorHAnsi"/>
          <w:b/>
          <w:color w:val="000099"/>
        </w:rPr>
        <w:t>-201</w:t>
      </w:r>
      <w:r w:rsidR="00C42068" w:rsidRPr="00B82F88">
        <w:rPr>
          <w:rFonts w:asciiTheme="minorHAnsi" w:eastAsia="Arial Unicode MS" w:hAnsiTheme="minorHAnsi" w:cstheme="minorHAnsi"/>
          <w:b/>
          <w:color w:val="000099"/>
        </w:rPr>
        <w:t>8</w:t>
      </w:r>
      <w:r w:rsidRPr="00B82F88">
        <w:rPr>
          <w:rFonts w:asciiTheme="minorHAnsi" w:eastAsia="Arial Unicode MS" w:hAnsiTheme="minorHAnsi" w:cstheme="minorHAnsi"/>
        </w:rPr>
        <w:t xml:space="preserve"> sobre:</w:t>
      </w:r>
    </w:p>
    <w:p w:rsidR="00633104" w:rsidRPr="00B82F88" w:rsidRDefault="00633104" w:rsidP="00633104">
      <w:pPr>
        <w:suppressAutoHyphens w:val="0"/>
        <w:autoSpaceDE w:val="0"/>
        <w:autoSpaceDN w:val="0"/>
        <w:adjustRightInd w:val="0"/>
        <w:snapToGrid w:val="0"/>
        <w:rPr>
          <w:rFonts w:ascii="Helvetica-Bold" w:hAnsi="Helvetica-Bold" w:cs="Helvetica-Bold"/>
          <w:color w:val="000000"/>
          <w:lang w:eastAsia="es-SV"/>
        </w:rPr>
      </w:pPr>
    </w:p>
    <w:p w:rsidR="00633104" w:rsidRPr="00C74F52" w:rsidRDefault="00C74F52" w:rsidP="00C74F52">
      <w:pPr>
        <w:suppressAutoHyphens w:val="0"/>
        <w:autoSpaceDE w:val="0"/>
        <w:autoSpaceDN w:val="0"/>
        <w:adjustRightInd w:val="0"/>
        <w:snapToGrid w:val="0"/>
        <w:rPr>
          <w:rFonts w:asciiTheme="minorHAnsi" w:eastAsia="Arial Unicode MS" w:hAnsiTheme="minorHAnsi" w:cstheme="minorHAnsi"/>
          <w:color w:val="000099"/>
        </w:rPr>
      </w:pPr>
      <w:r w:rsidRPr="00C74F52">
        <w:rPr>
          <w:rFonts w:asciiTheme="minorHAnsi" w:eastAsia="Arial Unicode MS" w:hAnsiTheme="minorHAnsi" w:cstheme="minorHAnsi"/>
          <w:color w:val="000099"/>
        </w:rPr>
        <w:t>"Datos estadísticos sobre perdidas en la producción de arroz por las sequias que afectaron el país de 2005-2017"</w:t>
      </w:r>
    </w:p>
    <w:p w:rsidR="00D9645B" w:rsidRPr="00B82F88" w:rsidRDefault="00D9645B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</w:rPr>
      </w:pPr>
    </w:p>
    <w:p w:rsidR="002E4291" w:rsidRPr="00B82F88" w:rsidRDefault="008848CD" w:rsidP="00B82F88">
      <w:pPr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color w:val="000099"/>
        </w:rPr>
      </w:pPr>
      <w:r w:rsidRPr="00B82F88">
        <w:rPr>
          <w:rFonts w:asciiTheme="minorHAnsi" w:eastAsia="Arial Unicode MS" w:hAnsiTheme="minorHAnsi" w:cstheme="minorHAnsi"/>
        </w:rPr>
        <w:t>Presentada ante la Oficina de Información y Respuesta de esta dependencia por parte de:</w:t>
      </w:r>
      <w:r w:rsidR="00633104" w:rsidRPr="00B82F88">
        <w:rPr>
          <w:rFonts w:asciiTheme="minorHAnsi" w:eastAsia="Arial Unicode MS" w:hAnsiTheme="minorHAnsi" w:cstheme="minorHAnsi"/>
        </w:rPr>
        <w:t xml:space="preserve"> </w:t>
      </w:r>
      <w:r w:rsidR="00CE7043">
        <w:rPr>
          <w:rFonts w:asciiTheme="minorHAnsi" w:eastAsia="Arial Unicode MS" w:hAnsiTheme="minorHAnsi" w:cstheme="minorHAnsi"/>
        </w:rPr>
        <w:t>-----</w:t>
      </w:r>
      <w:r w:rsidR="009D5C0B" w:rsidRPr="00B82F88">
        <w:rPr>
          <w:rFonts w:asciiTheme="minorHAnsi" w:hAnsiTheme="minorHAnsi" w:cstheme="minorHAnsi"/>
          <w:color w:val="000000"/>
          <w:lang w:eastAsia="es-SV"/>
        </w:rPr>
        <w:t xml:space="preserve"> </w:t>
      </w:r>
      <w:r w:rsidRPr="00B82F88">
        <w:rPr>
          <w:rFonts w:asciiTheme="minorHAnsi" w:eastAsia="Arial Unicode MS" w:hAnsiTheme="minorHAnsi" w:cstheme="minorHAnsi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r w:rsidR="007B602B" w:rsidRPr="00B82F88">
        <w:rPr>
          <w:rFonts w:asciiTheme="minorHAnsi" w:eastAsia="Arial Unicode MS" w:hAnsiTheme="minorHAnsi" w:cstheme="minorHAnsi"/>
        </w:rPr>
        <w:t xml:space="preserve">se </w:t>
      </w:r>
      <w:proofErr w:type="gramStart"/>
      <w:r w:rsidRPr="00B82F88">
        <w:rPr>
          <w:rFonts w:asciiTheme="minorHAnsi" w:eastAsia="Arial Unicode MS" w:hAnsiTheme="minorHAnsi" w:cstheme="minorHAnsi"/>
        </w:rPr>
        <w:t>resuelve</w:t>
      </w:r>
      <w:proofErr w:type="gramEnd"/>
      <w:r w:rsidRPr="00B82F88">
        <w:rPr>
          <w:rFonts w:asciiTheme="minorHAnsi" w:eastAsia="Arial Unicode MS" w:hAnsiTheme="minorHAnsi" w:cstheme="minorHAnsi"/>
        </w:rPr>
        <w:t xml:space="preserve">: </w:t>
      </w:r>
    </w:p>
    <w:p w:rsidR="00C74F52" w:rsidRDefault="00C74F52" w:rsidP="00D579C5">
      <w:pPr>
        <w:jc w:val="center"/>
        <w:rPr>
          <w:rFonts w:asciiTheme="minorHAnsi" w:hAnsiTheme="minorHAnsi" w:cstheme="minorHAnsi"/>
          <w:b/>
          <w:color w:val="000099"/>
        </w:rPr>
      </w:pPr>
    </w:p>
    <w:p w:rsidR="008848CD" w:rsidRPr="00B82F88" w:rsidRDefault="008848CD" w:rsidP="00D579C5">
      <w:pPr>
        <w:jc w:val="center"/>
        <w:rPr>
          <w:rFonts w:asciiTheme="minorHAnsi" w:hAnsiTheme="minorHAnsi" w:cstheme="minorHAnsi"/>
          <w:b/>
          <w:color w:val="000099"/>
        </w:rPr>
      </w:pPr>
      <w:r w:rsidRPr="00B82F88">
        <w:rPr>
          <w:rFonts w:asciiTheme="minorHAnsi" w:hAnsiTheme="minorHAnsi" w:cstheme="minorHAnsi"/>
          <w:b/>
          <w:color w:val="000099"/>
        </w:rPr>
        <w:t>PROPORCIONAR LA INFORMACIÓN SOLICITADA</w:t>
      </w:r>
    </w:p>
    <w:p w:rsidR="008848CD" w:rsidRPr="00B82F88" w:rsidRDefault="008848CD" w:rsidP="00D579C5">
      <w:pPr>
        <w:jc w:val="center"/>
        <w:rPr>
          <w:rFonts w:asciiTheme="minorHAnsi" w:hAnsiTheme="minorHAnsi" w:cstheme="minorHAnsi"/>
          <w:b/>
          <w:color w:val="000099"/>
        </w:rPr>
      </w:pPr>
    </w:p>
    <w:p w:rsidR="00AF1CCF" w:rsidRPr="00AF1CCF" w:rsidRDefault="00C74F52" w:rsidP="00AF1CC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 respecto la Dirección General de Economía</w:t>
      </w:r>
      <w:r w:rsidR="00AF1CCF">
        <w:rPr>
          <w:rFonts w:asciiTheme="minorHAnsi" w:hAnsiTheme="minorHAnsi" w:cstheme="minorHAnsi"/>
        </w:rPr>
        <w:t>-DGEA,</w:t>
      </w:r>
      <w:r>
        <w:rPr>
          <w:rFonts w:asciiTheme="minorHAnsi" w:hAnsiTheme="minorHAnsi" w:cstheme="minorHAnsi"/>
        </w:rPr>
        <w:t xml:space="preserve"> respondió</w:t>
      </w:r>
      <w:r w:rsidR="00AF1CCF">
        <w:rPr>
          <w:rFonts w:asciiTheme="minorHAnsi" w:hAnsiTheme="minorHAnsi" w:cstheme="minorHAnsi"/>
        </w:rPr>
        <w:t xml:space="preserve"> </w:t>
      </w:r>
      <w:r w:rsidR="00AF1CCF" w:rsidRPr="00AF1CCF">
        <w:rPr>
          <w:rFonts w:asciiTheme="minorHAnsi" w:hAnsiTheme="minorHAnsi" w:cstheme="minorHAnsi"/>
        </w:rPr>
        <w:t xml:space="preserve">que la División de Estadísticas Agropecuarias de </w:t>
      </w:r>
      <w:r w:rsidR="00AF1CCF">
        <w:rPr>
          <w:rFonts w:asciiTheme="minorHAnsi" w:hAnsiTheme="minorHAnsi" w:cstheme="minorHAnsi"/>
        </w:rPr>
        <w:t xml:space="preserve">esa dirección general </w:t>
      </w:r>
      <w:r w:rsidR="00AF1CCF" w:rsidRPr="00AF1CCF">
        <w:rPr>
          <w:rFonts w:asciiTheme="minorHAnsi" w:hAnsiTheme="minorHAnsi" w:cstheme="minorHAnsi"/>
        </w:rPr>
        <w:t>realizo un proceso de revisión de los informes de daños a la producción por efectos de la sequía, correspondientes a los años requeridos</w:t>
      </w:r>
      <w:r w:rsidR="00AF1CCF">
        <w:rPr>
          <w:rFonts w:asciiTheme="minorHAnsi" w:hAnsiTheme="minorHAnsi" w:cstheme="minorHAnsi"/>
        </w:rPr>
        <w:t xml:space="preserve">, y se encontró que </w:t>
      </w:r>
      <w:r w:rsidR="00AF1CCF" w:rsidRPr="00AF1CCF">
        <w:rPr>
          <w:rFonts w:asciiTheme="minorHAnsi" w:hAnsiTheme="minorHAnsi" w:cstheme="minorHAnsi"/>
        </w:rPr>
        <w:t>únicamente se registran daños a la producción de arroz en el año agrícola 2015/16</w:t>
      </w:r>
      <w:r w:rsidR="00AF1CCF">
        <w:rPr>
          <w:rFonts w:asciiTheme="minorHAnsi" w:hAnsiTheme="minorHAnsi" w:cstheme="minorHAnsi"/>
        </w:rPr>
        <w:t xml:space="preserve">, el </w:t>
      </w:r>
      <w:r w:rsidR="00AF1CCF" w:rsidRPr="00AF1CCF">
        <w:rPr>
          <w:rFonts w:asciiTheme="minorHAnsi" w:hAnsiTheme="minorHAnsi" w:cstheme="minorHAnsi"/>
        </w:rPr>
        <w:t xml:space="preserve">detalle </w:t>
      </w:r>
      <w:r w:rsidR="00AF1CCF">
        <w:rPr>
          <w:rFonts w:asciiTheme="minorHAnsi" w:hAnsiTheme="minorHAnsi" w:cstheme="minorHAnsi"/>
        </w:rPr>
        <w:t xml:space="preserve">de esos efectos se describen </w:t>
      </w:r>
      <w:r w:rsidR="00AF1CCF" w:rsidRPr="00AF1CCF">
        <w:rPr>
          <w:rFonts w:asciiTheme="minorHAnsi" w:hAnsiTheme="minorHAnsi" w:cstheme="minorHAnsi"/>
        </w:rPr>
        <w:t xml:space="preserve">a continuación: </w:t>
      </w:r>
    </w:p>
    <w:p w:rsidR="00AF1CCF" w:rsidRDefault="00A20668" w:rsidP="00AF1CC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DECCDC" wp14:editId="3765CD05">
                <wp:simplePos x="0" y="0"/>
                <wp:positionH relativeFrom="column">
                  <wp:posOffset>1028065</wp:posOffset>
                </wp:positionH>
                <wp:positionV relativeFrom="paragraph">
                  <wp:posOffset>134620</wp:posOffset>
                </wp:positionV>
                <wp:extent cx="3321050" cy="1060450"/>
                <wp:effectExtent l="0" t="0" r="12700" b="2540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1050" cy="1060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61BC0F" id="Rectángulo 3" o:spid="_x0000_s1026" style="position:absolute;margin-left:80.95pt;margin-top:10.6pt;width:261.5pt;height:8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" filled="f" strokecolor="#243f60 [1604]" strokeweight="2pt"/>
            </w:pict>
          </mc:Fallback>
        </mc:AlternateContent>
      </w:r>
    </w:p>
    <w:p w:rsidR="00A20668" w:rsidRDefault="00A20668" w:rsidP="00A20668">
      <w:pPr>
        <w:ind w:left="1418" w:firstLine="709"/>
        <w:jc w:val="both"/>
        <w:rPr>
          <w:rFonts w:asciiTheme="minorHAnsi" w:hAnsiTheme="minorHAnsi" w:cstheme="minorHAnsi"/>
          <w:b/>
        </w:rPr>
      </w:pPr>
    </w:p>
    <w:p w:rsidR="00A20668" w:rsidRPr="00A20668" w:rsidRDefault="00A20668" w:rsidP="00A20668">
      <w:pPr>
        <w:ind w:left="1418" w:firstLine="709"/>
        <w:jc w:val="both"/>
        <w:rPr>
          <w:rFonts w:asciiTheme="minorHAnsi" w:hAnsiTheme="minorHAnsi" w:cstheme="minorHAnsi"/>
          <w:b/>
        </w:rPr>
      </w:pPr>
      <w:r w:rsidRPr="00A20668">
        <w:rPr>
          <w:rFonts w:asciiTheme="minorHAnsi" w:hAnsiTheme="minorHAnsi" w:cstheme="minorHAnsi"/>
          <w:b/>
        </w:rPr>
        <w:t>AÑO 2015/16</w:t>
      </w:r>
    </w:p>
    <w:p w:rsidR="00A20668" w:rsidRDefault="00A20668" w:rsidP="00A20668">
      <w:pPr>
        <w:ind w:left="2127"/>
        <w:jc w:val="both"/>
        <w:rPr>
          <w:rFonts w:asciiTheme="minorHAnsi" w:hAnsiTheme="minorHAnsi" w:cstheme="minorHAnsi"/>
        </w:rPr>
      </w:pPr>
      <w:r w:rsidRPr="00AF1CCF">
        <w:rPr>
          <w:rFonts w:asciiTheme="minorHAnsi" w:hAnsiTheme="minorHAnsi" w:cstheme="minorHAnsi"/>
        </w:rPr>
        <w:t xml:space="preserve">Fenómeno climático: Sequía </w:t>
      </w:r>
    </w:p>
    <w:p w:rsidR="00A20668" w:rsidRDefault="00A20668" w:rsidP="00A20668">
      <w:pPr>
        <w:ind w:left="2127"/>
        <w:jc w:val="both"/>
        <w:rPr>
          <w:rFonts w:asciiTheme="minorHAnsi" w:hAnsiTheme="minorHAnsi" w:cstheme="minorHAnsi"/>
        </w:rPr>
      </w:pPr>
      <w:r w:rsidRPr="00AF1CCF">
        <w:rPr>
          <w:rFonts w:asciiTheme="minorHAnsi" w:hAnsiTheme="minorHAnsi" w:cstheme="minorHAnsi"/>
        </w:rPr>
        <w:t xml:space="preserve">Cultivo afectado: Arroz </w:t>
      </w:r>
    </w:p>
    <w:p w:rsidR="00A20668" w:rsidRDefault="00A20668" w:rsidP="00A20668">
      <w:pPr>
        <w:ind w:left="2127"/>
        <w:jc w:val="both"/>
        <w:rPr>
          <w:rFonts w:asciiTheme="minorHAnsi" w:hAnsiTheme="minorHAnsi" w:cstheme="minorHAnsi"/>
        </w:rPr>
      </w:pPr>
      <w:r w:rsidRPr="00AF1CCF">
        <w:rPr>
          <w:rFonts w:asciiTheme="minorHAnsi" w:hAnsiTheme="minorHAnsi" w:cstheme="minorHAnsi"/>
        </w:rPr>
        <w:t>Pérdida en volumen: 146,963 Quintales granza</w:t>
      </w:r>
    </w:p>
    <w:p w:rsidR="00A20668" w:rsidRDefault="00A20668" w:rsidP="00A20668">
      <w:pPr>
        <w:ind w:left="2127"/>
        <w:jc w:val="both"/>
        <w:rPr>
          <w:rFonts w:asciiTheme="minorHAnsi" w:hAnsiTheme="minorHAnsi" w:cstheme="minorHAnsi"/>
        </w:rPr>
      </w:pPr>
      <w:r w:rsidRPr="00AF1CCF">
        <w:rPr>
          <w:rFonts w:asciiTheme="minorHAnsi" w:hAnsiTheme="minorHAnsi" w:cstheme="minorHAnsi"/>
        </w:rPr>
        <w:t xml:space="preserve">Pérdidas Monetarias: </w:t>
      </w:r>
      <w:r>
        <w:rPr>
          <w:rFonts w:asciiTheme="minorHAnsi" w:hAnsiTheme="minorHAnsi" w:cstheme="minorHAnsi"/>
        </w:rPr>
        <w:t xml:space="preserve">$ </w:t>
      </w:r>
      <w:r w:rsidRPr="00AF1CCF">
        <w:rPr>
          <w:rFonts w:asciiTheme="minorHAnsi" w:hAnsiTheme="minorHAnsi" w:cstheme="minorHAnsi"/>
        </w:rPr>
        <w:t>2, 645,322.44 Dólare</w:t>
      </w:r>
      <w:r>
        <w:rPr>
          <w:rFonts w:asciiTheme="minorHAnsi" w:hAnsiTheme="minorHAnsi" w:cstheme="minorHAnsi"/>
        </w:rPr>
        <w:t>s</w:t>
      </w:r>
    </w:p>
    <w:p w:rsidR="00AF1CCF" w:rsidRDefault="00AF1CCF" w:rsidP="007B602B">
      <w:pPr>
        <w:jc w:val="both"/>
        <w:rPr>
          <w:rFonts w:asciiTheme="minorHAnsi" w:hAnsiTheme="minorHAnsi" w:cstheme="minorHAnsi"/>
        </w:rPr>
      </w:pPr>
    </w:p>
    <w:p w:rsidR="00A20668" w:rsidRDefault="00A20668" w:rsidP="00AF1CCF">
      <w:pPr>
        <w:jc w:val="both"/>
        <w:rPr>
          <w:rFonts w:asciiTheme="minorHAnsi" w:hAnsiTheme="minorHAnsi" w:cstheme="minorHAnsi"/>
        </w:rPr>
      </w:pPr>
    </w:p>
    <w:p w:rsidR="005125D5" w:rsidRPr="00B82F88" w:rsidRDefault="00AF1CCF" w:rsidP="00AF1CCF">
      <w:pPr>
        <w:jc w:val="both"/>
        <w:rPr>
          <w:rFonts w:asciiTheme="minorHAnsi" w:hAnsiTheme="minorHAnsi" w:cstheme="minorHAnsi"/>
          <w:i/>
          <w:color w:val="000099"/>
        </w:rPr>
      </w:pPr>
      <w:r>
        <w:rPr>
          <w:rFonts w:asciiTheme="minorHAnsi" w:hAnsiTheme="minorHAnsi" w:cstheme="minorHAnsi"/>
        </w:rPr>
        <w:t xml:space="preserve">Por tanto la </w:t>
      </w:r>
      <w:r w:rsidRPr="00AF1CCF">
        <w:rPr>
          <w:rFonts w:asciiTheme="minorHAnsi" w:hAnsiTheme="minorHAnsi" w:cstheme="minorHAnsi"/>
          <w:i/>
          <w:color w:val="000099"/>
        </w:rPr>
        <w:t>información estadística de pérdidas en la producción de arroz de los años anteriores al 2015</w:t>
      </w:r>
      <w:r>
        <w:rPr>
          <w:rFonts w:asciiTheme="minorHAnsi" w:hAnsiTheme="minorHAnsi" w:cstheme="minorHAnsi"/>
        </w:rPr>
        <w:t xml:space="preserve">, no se registra en la DGEA, en esos términos </w:t>
      </w:r>
      <w:r w:rsidR="00A20668">
        <w:rPr>
          <w:rFonts w:asciiTheme="minorHAnsi" w:hAnsiTheme="minorHAnsi" w:cstheme="minorHAnsi"/>
        </w:rPr>
        <w:t>y con base a lo d</w:t>
      </w:r>
      <w:r w:rsidR="005125D5" w:rsidRPr="00B82F88">
        <w:rPr>
          <w:rFonts w:asciiTheme="minorHAnsi" w:hAnsiTheme="minorHAnsi" w:cstheme="minorHAnsi"/>
        </w:rPr>
        <w:t>isp</w:t>
      </w:r>
      <w:r w:rsidR="00A20668">
        <w:rPr>
          <w:rFonts w:asciiTheme="minorHAnsi" w:hAnsiTheme="minorHAnsi" w:cstheme="minorHAnsi"/>
        </w:rPr>
        <w:t xml:space="preserve">uesto </w:t>
      </w:r>
      <w:r w:rsidR="00A20668" w:rsidRPr="00A20668">
        <w:rPr>
          <w:rFonts w:asciiTheme="minorHAnsi" w:hAnsiTheme="minorHAnsi" w:cstheme="minorHAnsi"/>
        </w:rPr>
        <w:t>en</w:t>
      </w:r>
      <w:r w:rsidR="005125D5" w:rsidRPr="00A20668">
        <w:rPr>
          <w:rFonts w:asciiTheme="minorHAnsi" w:hAnsiTheme="minorHAnsi" w:cstheme="minorHAnsi"/>
          <w:i/>
        </w:rPr>
        <w:t xml:space="preserve"> </w:t>
      </w:r>
      <w:r w:rsidRPr="00A20668">
        <w:rPr>
          <w:rFonts w:asciiTheme="minorHAnsi" w:hAnsiTheme="minorHAnsi" w:cstheme="minorHAnsi"/>
        </w:rPr>
        <w:t xml:space="preserve">el </w:t>
      </w:r>
      <w:r>
        <w:rPr>
          <w:rFonts w:asciiTheme="minorHAnsi" w:hAnsiTheme="minorHAnsi" w:cstheme="minorHAnsi"/>
          <w:color w:val="000099"/>
        </w:rPr>
        <w:t xml:space="preserve">Art. 73 </w:t>
      </w:r>
      <w:r w:rsidRPr="00A20668">
        <w:rPr>
          <w:rFonts w:asciiTheme="minorHAnsi" w:hAnsiTheme="minorHAnsi" w:cstheme="minorHAnsi"/>
        </w:rPr>
        <w:t xml:space="preserve">de </w:t>
      </w:r>
      <w:r w:rsidR="005125D5" w:rsidRPr="00A20668">
        <w:rPr>
          <w:rFonts w:asciiTheme="minorHAnsi" w:hAnsiTheme="minorHAnsi" w:cstheme="minorHAnsi"/>
          <w:lang w:val="x-none"/>
        </w:rPr>
        <w:t>l</w:t>
      </w:r>
      <w:r w:rsidR="005125D5" w:rsidRPr="00B82F88">
        <w:rPr>
          <w:rFonts w:asciiTheme="minorHAnsi" w:hAnsiTheme="minorHAnsi" w:cstheme="minorHAnsi"/>
          <w:lang w:val="x-none"/>
        </w:rPr>
        <w:t>a Ley de Acceso a la Información Pública-LAIP</w:t>
      </w:r>
      <w:r>
        <w:rPr>
          <w:rFonts w:asciiTheme="minorHAnsi" w:hAnsiTheme="minorHAnsi" w:cstheme="minorHAnsi"/>
        </w:rPr>
        <w:t xml:space="preserve">, este ministerio resuelve no entregar </w:t>
      </w:r>
      <w:r w:rsidR="00ED13C7" w:rsidRPr="00B82F88">
        <w:rPr>
          <w:rFonts w:asciiTheme="minorHAnsi" w:hAnsiTheme="minorHAnsi" w:cstheme="minorHAnsi"/>
        </w:rPr>
        <w:t xml:space="preserve">dicha información </w:t>
      </w:r>
      <w:r>
        <w:rPr>
          <w:rFonts w:asciiTheme="minorHAnsi" w:hAnsiTheme="minorHAnsi" w:cstheme="minorHAnsi"/>
        </w:rPr>
        <w:t xml:space="preserve">por </w:t>
      </w:r>
      <w:r w:rsidR="005125D5" w:rsidRPr="00B82F88">
        <w:rPr>
          <w:rFonts w:asciiTheme="minorHAnsi" w:hAnsiTheme="minorHAnsi" w:cstheme="minorHAnsi"/>
          <w:b/>
          <w:color w:val="0000CC"/>
          <w:lang w:val="x-none"/>
        </w:rPr>
        <w:t>INEXISTENTE</w:t>
      </w:r>
      <w:r w:rsidR="00ED13C7" w:rsidRPr="00B82F88">
        <w:rPr>
          <w:rFonts w:asciiTheme="minorHAnsi" w:hAnsiTheme="minorHAnsi" w:cstheme="minorHAnsi"/>
          <w:b/>
          <w:color w:val="0000CC"/>
        </w:rPr>
        <w:t>.</w:t>
      </w:r>
    </w:p>
    <w:p w:rsidR="005125D5" w:rsidRPr="00B82F88" w:rsidRDefault="005125D5" w:rsidP="007B602B">
      <w:pPr>
        <w:jc w:val="both"/>
        <w:rPr>
          <w:rFonts w:asciiTheme="minorHAnsi" w:hAnsiTheme="minorHAnsi" w:cstheme="minorHAnsi"/>
          <w:color w:val="000099"/>
        </w:rPr>
      </w:pPr>
    </w:p>
    <w:p w:rsidR="008848CD" w:rsidRDefault="008848CD" w:rsidP="00D579C5">
      <w:pPr>
        <w:jc w:val="both"/>
        <w:rPr>
          <w:rFonts w:asciiTheme="minorHAnsi" w:hAnsiTheme="minorHAnsi" w:cstheme="minorHAnsi"/>
        </w:rPr>
      </w:pPr>
      <w:r w:rsidRPr="00B82F88">
        <w:rPr>
          <w:rFonts w:asciiTheme="minorHAnsi" w:hAnsiTheme="minorHAnsi" w:cstheme="minorHAnsi"/>
        </w:rPr>
        <w:t>NOTIFIQUESE</w:t>
      </w:r>
    </w:p>
    <w:p w:rsidR="002B7E48" w:rsidRPr="00B82F88" w:rsidRDefault="002B7E48" w:rsidP="00D579C5">
      <w:pPr>
        <w:jc w:val="both"/>
        <w:rPr>
          <w:rFonts w:asciiTheme="minorHAnsi" w:hAnsiTheme="minorHAnsi" w:cstheme="minorHAnsi"/>
        </w:rPr>
      </w:pPr>
    </w:p>
    <w:p w:rsidR="00A20668" w:rsidRPr="00B82F88" w:rsidRDefault="00A20668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</w:rPr>
      </w:pPr>
      <w:bookmarkStart w:id="0" w:name="_GoBack"/>
      <w:bookmarkEnd w:id="0"/>
    </w:p>
    <w:p w:rsidR="008848CD" w:rsidRPr="00B82F88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</w:rPr>
      </w:pPr>
      <w:r w:rsidRPr="00B82F88">
        <w:rPr>
          <w:rFonts w:asciiTheme="minorHAnsi" w:hAnsiTheme="minorHAnsi" w:cstheme="minorHAnsi"/>
          <w:b/>
          <w:color w:val="000099"/>
        </w:rPr>
        <w:t>Ana Patricia Sánchez de Cruz</w:t>
      </w:r>
    </w:p>
    <w:p w:rsidR="008848CD" w:rsidRPr="00B82F88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</w:rPr>
      </w:pPr>
      <w:r w:rsidRPr="00B82F88">
        <w:rPr>
          <w:rFonts w:asciiTheme="minorHAnsi" w:hAnsiTheme="minorHAnsi" w:cstheme="minorHAnsi"/>
          <w:b/>
          <w:color w:val="000099"/>
        </w:rPr>
        <w:t>Oficial de Información MAG OIR</w:t>
      </w:r>
    </w:p>
    <w:sectPr w:rsidR="008848CD" w:rsidRPr="00B82F88" w:rsidSect="00D54C3A">
      <w:headerReference w:type="default" r:id="rId8"/>
      <w:footerReference w:type="even" r:id="rId9"/>
      <w:footerReference w:type="default" r:id="rId10"/>
      <w:footnotePr>
        <w:pos w:val="beneathText"/>
      </w:footnotePr>
      <w:pgSz w:w="12242" w:h="15842" w:code="1"/>
      <w:pgMar w:top="1417" w:right="1701" w:bottom="993" w:left="1701" w:header="720" w:footer="18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303" w:rsidRDefault="007C4303">
      <w:r>
        <w:separator/>
      </w:r>
    </w:p>
  </w:endnote>
  <w:endnote w:type="continuationSeparator" w:id="0">
    <w:p w:rsidR="007C4303" w:rsidRDefault="007C4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40832" behindDoc="0" locked="0" layoutInCell="1" allowOverlap="1" wp14:anchorId="697C5713" wp14:editId="62255947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E7043" w:rsidRPr="00CE7043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fldSimple w:instr="NUMPAGES  \* Arabic  \* MERGEFORMAT">
                            <w:r w:rsidR="00CE7043" w:rsidRPr="00CE7043">
                              <w:rPr>
                                <w:b/>
                                <w:noProof/>
                                <w:color w:val="C00000"/>
                                <w:sz w:val="16"/>
                                <w:szCs w:val="16"/>
                                <w:lang w:val="es-ES"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7C571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CE7043" w:rsidRPr="00CE7043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fldSimple w:instr="NUMPAGES  \* Arabic  \* MERGEFORMAT">
                      <w:r w:rsidR="00CE7043" w:rsidRPr="00CE7043">
                        <w:rPr>
                          <w:b/>
                          <w:noProof/>
                          <w:color w:val="C00000"/>
                          <w:sz w:val="16"/>
                          <w:szCs w:val="16"/>
                          <w:lang w:val="es-ES"/>
                        </w:rPr>
                        <w:t>1</w:t>
                      </w:r>
                    </w:fldSimple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303" w:rsidRDefault="007C4303">
      <w:r>
        <w:separator/>
      </w:r>
    </w:p>
  </w:footnote>
  <w:footnote w:type="continuationSeparator" w:id="0">
    <w:p w:rsidR="007C4303" w:rsidRDefault="007C43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56192" behindDoc="1" locked="0" layoutInCell="1" allowOverlap="1" wp14:anchorId="31B53F8C" wp14:editId="1153B035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71552" behindDoc="0" locked="0" layoutInCell="1" allowOverlap="1" wp14:anchorId="529BACA2" wp14:editId="393A925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86912" behindDoc="1" locked="0" layoutInCell="1" allowOverlap="1" wp14:anchorId="170D55D3" wp14:editId="75A22BEF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871609"/>
    <w:multiLevelType w:val="hybridMultilevel"/>
    <w:tmpl w:val="E1C264D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3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113BDA"/>
    <w:multiLevelType w:val="hybridMultilevel"/>
    <w:tmpl w:val="A05448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716061"/>
    <w:multiLevelType w:val="hybridMultilevel"/>
    <w:tmpl w:val="9F282C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2">
    <w:nsid w:val="234E24F9"/>
    <w:multiLevelType w:val="hybridMultilevel"/>
    <w:tmpl w:val="4E269D6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F54A7A"/>
    <w:multiLevelType w:val="hybridMultilevel"/>
    <w:tmpl w:val="F4C482E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DE65284"/>
    <w:multiLevelType w:val="hybridMultilevel"/>
    <w:tmpl w:val="BA78FB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7D0FF0"/>
    <w:multiLevelType w:val="hybridMultilevel"/>
    <w:tmpl w:val="2ED0518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24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6502A3"/>
    <w:multiLevelType w:val="hybridMultilevel"/>
    <w:tmpl w:val="16066BF4"/>
    <w:lvl w:ilvl="0" w:tplc="440A000F">
      <w:start w:val="1"/>
      <w:numFmt w:val="decimal"/>
      <w:lvlText w:val="%1."/>
      <w:lvlJc w:val="left"/>
      <w:pPr>
        <w:ind w:left="5889" w:hanging="360"/>
      </w:pPr>
    </w:lvl>
    <w:lvl w:ilvl="1" w:tplc="008C4EE2">
      <w:start w:val="1"/>
      <w:numFmt w:val="lowerLetter"/>
      <w:lvlText w:val="%2)"/>
      <w:lvlJc w:val="left"/>
      <w:pPr>
        <w:ind w:left="6609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7329" w:hanging="180"/>
      </w:pPr>
    </w:lvl>
    <w:lvl w:ilvl="3" w:tplc="440A000F" w:tentative="1">
      <w:start w:val="1"/>
      <w:numFmt w:val="decimal"/>
      <w:lvlText w:val="%4."/>
      <w:lvlJc w:val="left"/>
      <w:pPr>
        <w:ind w:left="8049" w:hanging="360"/>
      </w:pPr>
    </w:lvl>
    <w:lvl w:ilvl="4" w:tplc="440A0019" w:tentative="1">
      <w:start w:val="1"/>
      <w:numFmt w:val="lowerLetter"/>
      <w:lvlText w:val="%5."/>
      <w:lvlJc w:val="left"/>
      <w:pPr>
        <w:ind w:left="8769" w:hanging="360"/>
      </w:pPr>
    </w:lvl>
    <w:lvl w:ilvl="5" w:tplc="440A001B" w:tentative="1">
      <w:start w:val="1"/>
      <w:numFmt w:val="lowerRoman"/>
      <w:lvlText w:val="%6."/>
      <w:lvlJc w:val="right"/>
      <w:pPr>
        <w:ind w:left="9489" w:hanging="180"/>
      </w:pPr>
    </w:lvl>
    <w:lvl w:ilvl="6" w:tplc="440A000F" w:tentative="1">
      <w:start w:val="1"/>
      <w:numFmt w:val="decimal"/>
      <w:lvlText w:val="%7."/>
      <w:lvlJc w:val="left"/>
      <w:pPr>
        <w:ind w:left="10209" w:hanging="360"/>
      </w:pPr>
    </w:lvl>
    <w:lvl w:ilvl="7" w:tplc="440A0019" w:tentative="1">
      <w:start w:val="1"/>
      <w:numFmt w:val="lowerLetter"/>
      <w:lvlText w:val="%8."/>
      <w:lvlJc w:val="left"/>
      <w:pPr>
        <w:ind w:left="10929" w:hanging="360"/>
      </w:pPr>
    </w:lvl>
    <w:lvl w:ilvl="8" w:tplc="440A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26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03955F0"/>
    <w:multiLevelType w:val="hybridMultilevel"/>
    <w:tmpl w:val="575033D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010D9F"/>
    <w:multiLevelType w:val="hybridMultilevel"/>
    <w:tmpl w:val="DAAA274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D32F362">
      <w:start w:val="1"/>
      <w:numFmt w:val="bullet"/>
      <w:lvlText w:val="•"/>
      <w:lvlJc w:val="left"/>
      <w:pPr>
        <w:ind w:left="1440" w:hanging="360"/>
      </w:pPr>
      <w:rPr>
        <w:rFonts w:ascii="Calibri" w:eastAsia="Arial Unicode MS" w:hAnsi="Calibri" w:cs="Calibri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6A5398"/>
    <w:multiLevelType w:val="hybridMultilevel"/>
    <w:tmpl w:val="5064756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DF0785A"/>
    <w:multiLevelType w:val="hybridMultilevel"/>
    <w:tmpl w:val="CB760AD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64CE008E"/>
    <w:multiLevelType w:val="hybridMultilevel"/>
    <w:tmpl w:val="DD268C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004999"/>
    <w:multiLevelType w:val="hybridMultilevel"/>
    <w:tmpl w:val="EBD037A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4"/>
  </w:num>
  <w:num w:numId="4">
    <w:abstractNumId w:val="23"/>
  </w:num>
  <w:num w:numId="5">
    <w:abstractNumId w:val="22"/>
  </w:num>
  <w:num w:numId="6">
    <w:abstractNumId w:val="4"/>
  </w:num>
  <w:num w:numId="7">
    <w:abstractNumId w:val="20"/>
  </w:num>
  <w:num w:numId="8">
    <w:abstractNumId w:val="15"/>
  </w:num>
  <w:num w:numId="9">
    <w:abstractNumId w:val="33"/>
  </w:num>
  <w:num w:numId="10">
    <w:abstractNumId w:val="2"/>
  </w:num>
  <w:num w:numId="11">
    <w:abstractNumId w:val="5"/>
  </w:num>
  <w:num w:numId="12">
    <w:abstractNumId w:val="26"/>
  </w:num>
  <w:num w:numId="13">
    <w:abstractNumId w:val="29"/>
  </w:num>
  <w:num w:numId="14">
    <w:abstractNumId w:val="13"/>
  </w:num>
  <w:num w:numId="15">
    <w:abstractNumId w:val="30"/>
  </w:num>
  <w:num w:numId="16">
    <w:abstractNumId w:val="39"/>
  </w:num>
  <w:num w:numId="17">
    <w:abstractNumId w:val="3"/>
  </w:num>
  <w:num w:numId="1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7"/>
  </w:num>
  <w:num w:numId="21">
    <w:abstractNumId w:val="37"/>
  </w:num>
  <w:num w:numId="22">
    <w:abstractNumId w:val="32"/>
  </w:num>
  <w:num w:numId="23">
    <w:abstractNumId w:val="14"/>
  </w:num>
  <w:num w:numId="24">
    <w:abstractNumId w:val="41"/>
  </w:num>
  <w:num w:numId="25">
    <w:abstractNumId w:val="9"/>
  </w:num>
  <w:num w:numId="26">
    <w:abstractNumId w:val="43"/>
  </w:num>
  <w:num w:numId="27">
    <w:abstractNumId w:val="24"/>
  </w:num>
  <w:num w:numId="28">
    <w:abstractNumId w:val="42"/>
  </w:num>
  <w:num w:numId="29">
    <w:abstractNumId w:val="10"/>
  </w:num>
  <w:num w:numId="30">
    <w:abstractNumId w:val="36"/>
  </w:num>
  <w:num w:numId="31">
    <w:abstractNumId w:val="16"/>
  </w:num>
  <w:num w:numId="3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</w:num>
  <w:num w:numId="35">
    <w:abstractNumId w:val="1"/>
  </w:num>
  <w:num w:numId="36">
    <w:abstractNumId w:val="25"/>
  </w:num>
  <w:num w:numId="37">
    <w:abstractNumId w:val="27"/>
  </w:num>
  <w:num w:numId="38">
    <w:abstractNumId w:val="40"/>
  </w:num>
  <w:num w:numId="39">
    <w:abstractNumId w:val="34"/>
  </w:num>
  <w:num w:numId="40">
    <w:abstractNumId w:val="6"/>
  </w:num>
  <w:num w:numId="41">
    <w:abstractNumId w:val="7"/>
  </w:num>
  <w:num w:numId="42">
    <w:abstractNumId w:val="31"/>
  </w:num>
  <w:num w:numId="43">
    <w:abstractNumId w:val="21"/>
  </w:num>
  <w:num w:numId="44">
    <w:abstractNumId w:val="12"/>
  </w:num>
  <w:num w:numId="45">
    <w:abstractNumId w:val="28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E76"/>
    <w:rsid w:val="0000048F"/>
    <w:rsid w:val="000009B0"/>
    <w:rsid w:val="00001637"/>
    <w:rsid w:val="00002168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5184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65F41"/>
    <w:rsid w:val="00170E1B"/>
    <w:rsid w:val="00172085"/>
    <w:rsid w:val="00172C04"/>
    <w:rsid w:val="001738B3"/>
    <w:rsid w:val="0017602E"/>
    <w:rsid w:val="0017778F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4C28"/>
    <w:rsid w:val="001950D2"/>
    <w:rsid w:val="00196252"/>
    <w:rsid w:val="00196706"/>
    <w:rsid w:val="001A131F"/>
    <w:rsid w:val="001A13AD"/>
    <w:rsid w:val="001A1D8A"/>
    <w:rsid w:val="001A20C5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5310"/>
    <w:rsid w:val="0021688A"/>
    <w:rsid w:val="0022179D"/>
    <w:rsid w:val="002240F2"/>
    <w:rsid w:val="00225AF1"/>
    <w:rsid w:val="00226563"/>
    <w:rsid w:val="002304CC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4126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B7E48"/>
    <w:rsid w:val="002C198A"/>
    <w:rsid w:val="002C2933"/>
    <w:rsid w:val="002C2B53"/>
    <w:rsid w:val="002C2BA5"/>
    <w:rsid w:val="002C3075"/>
    <w:rsid w:val="002C41B2"/>
    <w:rsid w:val="002C4771"/>
    <w:rsid w:val="002C67B4"/>
    <w:rsid w:val="002C76C5"/>
    <w:rsid w:val="002C7C42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4DF7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37A82"/>
    <w:rsid w:val="003404CE"/>
    <w:rsid w:val="00341A4F"/>
    <w:rsid w:val="00341E9A"/>
    <w:rsid w:val="003437AF"/>
    <w:rsid w:val="00344DC9"/>
    <w:rsid w:val="00346C54"/>
    <w:rsid w:val="003475FF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3719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0F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040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70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432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25D5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3918"/>
    <w:rsid w:val="00575710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5C8D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104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5209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2535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364D"/>
    <w:rsid w:val="007239CC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5B6"/>
    <w:rsid w:val="00737B66"/>
    <w:rsid w:val="00737F66"/>
    <w:rsid w:val="00745294"/>
    <w:rsid w:val="0074547F"/>
    <w:rsid w:val="0074713B"/>
    <w:rsid w:val="007473EB"/>
    <w:rsid w:val="00747BCF"/>
    <w:rsid w:val="00747DE0"/>
    <w:rsid w:val="00751493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2DEC"/>
    <w:rsid w:val="007B4A77"/>
    <w:rsid w:val="007B5106"/>
    <w:rsid w:val="007B602B"/>
    <w:rsid w:val="007B7154"/>
    <w:rsid w:val="007C04CF"/>
    <w:rsid w:val="007C3047"/>
    <w:rsid w:val="007C33CC"/>
    <w:rsid w:val="007C4303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404A"/>
    <w:rsid w:val="008160B0"/>
    <w:rsid w:val="0081623C"/>
    <w:rsid w:val="00817322"/>
    <w:rsid w:val="008177E9"/>
    <w:rsid w:val="00817E74"/>
    <w:rsid w:val="00822C91"/>
    <w:rsid w:val="0082344B"/>
    <w:rsid w:val="0082395E"/>
    <w:rsid w:val="00825BDA"/>
    <w:rsid w:val="00826871"/>
    <w:rsid w:val="0082763B"/>
    <w:rsid w:val="00827674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880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4BF4"/>
    <w:rsid w:val="008C51A5"/>
    <w:rsid w:val="008C7C55"/>
    <w:rsid w:val="008D0553"/>
    <w:rsid w:val="008D16A8"/>
    <w:rsid w:val="008D17C7"/>
    <w:rsid w:val="008D1A81"/>
    <w:rsid w:val="008D1FB9"/>
    <w:rsid w:val="008D21EB"/>
    <w:rsid w:val="008D66F5"/>
    <w:rsid w:val="008D69B5"/>
    <w:rsid w:val="008D7738"/>
    <w:rsid w:val="008E0E2B"/>
    <w:rsid w:val="008E1B03"/>
    <w:rsid w:val="008E2155"/>
    <w:rsid w:val="008E31E6"/>
    <w:rsid w:val="008E36DB"/>
    <w:rsid w:val="008E52D2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1F5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5356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5C0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726"/>
    <w:rsid w:val="00A1118B"/>
    <w:rsid w:val="00A11A9E"/>
    <w:rsid w:val="00A140AC"/>
    <w:rsid w:val="00A1483E"/>
    <w:rsid w:val="00A148AE"/>
    <w:rsid w:val="00A148F2"/>
    <w:rsid w:val="00A16CF5"/>
    <w:rsid w:val="00A20668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0EC6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AA6"/>
    <w:rsid w:val="00A77DF7"/>
    <w:rsid w:val="00A80233"/>
    <w:rsid w:val="00A82220"/>
    <w:rsid w:val="00A835C4"/>
    <w:rsid w:val="00A8504B"/>
    <w:rsid w:val="00A86200"/>
    <w:rsid w:val="00A866CC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1CCF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0EBD"/>
    <w:rsid w:val="00B313D4"/>
    <w:rsid w:val="00B31DA7"/>
    <w:rsid w:val="00B32130"/>
    <w:rsid w:val="00B330DC"/>
    <w:rsid w:val="00B3485C"/>
    <w:rsid w:val="00B357B6"/>
    <w:rsid w:val="00B37C2E"/>
    <w:rsid w:val="00B40503"/>
    <w:rsid w:val="00B408DF"/>
    <w:rsid w:val="00B4123A"/>
    <w:rsid w:val="00B4146F"/>
    <w:rsid w:val="00B435C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288E"/>
    <w:rsid w:val="00B64741"/>
    <w:rsid w:val="00B6494F"/>
    <w:rsid w:val="00B6531B"/>
    <w:rsid w:val="00B65D97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2F88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23"/>
    <w:rsid w:val="00BC5935"/>
    <w:rsid w:val="00BC6963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C43"/>
    <w:rsid w:val="00BE2FE7"/>
    <w:rsid w:val="00BE4E76"/>
    <w:rsid w:val="00BE664B"/>
    <w:rsid w:val="00BE6714"/>
    <w:rsid w:val="00BF014E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4A82"/>
    <w:rsid w:val="00C15460"/>
    <w:rsid w:val="00C15CB2"/>
    <w:rsid w:val="00C15E36"/>
    <w:rsid w:val="00C15FD9"/>
    <w:rsid w:val="00C16F72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393"/>
    <w:rsid w:val="00C35B71"/>
    <w:rsid w:val="00C368CA"/>
    <w:rsid w:val="00C37422"/>
    <w:rsid w:val="00C40B1B"/>
    <w:rsid w:val="00C41FB8"/>
    <w:rsid w:val="00C42068"/>
    <w:rsid w:val="00C42212"/>
    <w:rsid w:val="00C437AF"/>
    <w:rsid w:val="00C517A1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0D87"/>
    <w:rsid w:val="00C710A4"/>
    <w:rsid w:val="00C72028"/>
    <w:rsid w:val="00C720E0"/>
    <w:rsid w:val="00C72A41"/>
    <w:rsid w:val="00C73389"/>
    <w:rsid w:val="00C73A72"/>
    <w:rsid w:val="00C74F5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2537"/>
    <w:rsid w:val="00CA36A0"/>
    <w:rsid w:val="00CA3861"/>
    <w:rsid w:val="00CA4628"/>
    <w:rsid w:val="00CA4EBC"/>
    <w:rsid w:val="00CA5FC7"/>
    <w:rsid w:val="00CA7A40"/>
    <w:rsid w:val="00CA7B0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8C8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E7043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3A"/>
    <w:rsid w:val="00D54C97"/>
    <w:rsid w:val="00D552AC"/>
    <w:rsid w:val="00D55370"/>
    <w:rsid w:val="00D5557F"/>
    <w:rsid w:val="00D55F66"/>
    <w:rsid w:val="00D5606F"/>
    <w:rsid w:val="00D579C5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48C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645B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4026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1240"/>
    <w:rsid w:val="00DF3B85"/>
    <w:rsid w:val="00DF3BBF"/>
    <w:rsid w:val="00DF44AE"/>
    <w:rsid w:val="00DF4DE8"/>
    <w:rsid w:val="00DF5CD0"/>
    <w:rsid w:val="00DF62E8"/>
    <w:rsid w:val="00DF63B6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795"/>
    <w:rsid w:val="00E54951"/>
    <w:rsid w:val="00E554B8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1AE5"/>
    <w:rsid w:val="00E81F82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37C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13C7"/>
    <w:rsid w:val="00ED41F7"/>
    <w:rsid w:val="00ED4374"/>
    <w:rsid w:val="00ED53F2"/>
    <w:rsid w:val="00ED5A36"/>
    <w:rsid w:val="00ED6FA8"/>
    <w:rsid w:val="00EE049D"/>
    <w:rsid w:val="00EE2A43"/>
    <w:rsid w:val="00EE3724"/>
    <w:rsid w:val="00EE3B65"/>
    <w:rsid w:val="00EE4166"/>
    <w:rsid w:val="00EE434C"/>
    <w:rsid w:val="00EE7472"/>
    <w:rsid w:val="00EE7DE5"/>
    <w:rsid w:val="00EF0AB2"/>
    <w:rsid w:val="00EF23F9"/>
    <w:rsid w:val="00EF2632"/>
    <w:rsid w:val="00EF3F6E"/>
    <w:rsid w:val="00EF50F3"/>
    <w:rsid w:val="00EF5822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32C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  <w:rsid w:val="00FF7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D55D7CEC-E0A9-4846-BE33-D592DC497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Puest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  <w:style w:type="paragraph" w:styleId="Textonotaalfinal">
    <w:name w:val="endnote text"/>
    <w:basedOn w:val="Normal"/>
    <w:link w:val="TextonotaalfinalCar"/>
    <w:semiHidden/>
    <w:unhideWhenUsed/>
    <w:rsid w:val="00B82F88"/>
  </w:style>
  <w:style w:type="character" w:customStyle="1" w:styleId="TextonotaalfinalCar">
    <w:name w:val="Texto nota al final Car"/>
    <w:basedOn w:val="Fuentedeprrafopredeter"/>
    <w:link w:val="Textonotaalfinal"/>
    <w:semiHidden/>
    <w:rsid w:val="00B82F88"/>
    <w:rPr>
      <w:rFonts w:ascii="Bookman Old Style" w:hAnsi="Bookman Old Style"/>
      <w:lang w:eastAsia="ar-SA"/>
    </w:rPr>
  </w:style>
  <w:style w:type="character" w:styleId="Refdenotaalfinal">
    <w:name w:val="endnote reference"/>
    <w:basedOn w:val="Fuentedeprrafopredeter"/>
    <w:semiHidden/>
    <w:unhideWhenUsed/>
    <w:rsid w:val="00B82F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9BF69-AAAB-44CA-BA68-3308FACE4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2196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salomon cruz</cp:lastModifiedBy>
  <cp:revision>3</cp:revision>
  <cp:lastPrinted>2018-06-08T03:43:00Z</cp:lastPrinted>
  <dcterms:created xsi:type="dcterms:W3CDTF">2018-06-08T03:44:00Z</dcterms:created>
  <dcterms:modified xsi:type="dcterms:W3CDTF">2018-06-08T03:45:00Z</dcterms:modified>
</cp:coreProperties>
</file>