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141D" w:rsidRPr="00883D41" w:rsidRDefault="0000141D" w:rsidP="0000141D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376E2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8848CD" w:rsidRPr="00C27A9E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</w:pPr>
      <w:r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>RESOLUCIÓN EN RESPUESTA A SOLICITUD DE INFORMACIÓN</w:t>
      </w:r>
      <w:r w:rsidR="007375B6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 xml:space="preserve"> 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 xml:space="preserve">MAG OIR N° </w:t>
      </w:r>
      <w:r w:rsidR="00132F01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1</w:t>
      </w:r>
      <w:r w:rsidR="006009D1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16</w:t>
      </w:r>
      <w:r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-201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8</w:t>
      </w:r>
    </w:p>
    <w:p w:rsidR="00220D93" w:rsidRPr="00966BBF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4"/>
          <w:szCs w:val="22"/>
        </w:rPr>
      </w:pPr>
    </w:p>
    <w:p w:rsidR="00EE2A0E" w:rsidRPr="00D340C6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  <w:r w:rsidRPr="00D340C6">
        <w:rPr>
          <w:rFonts w:asciiTheme="minorHAnsi" w:eastAsia="Arial Unicode MS" w:hAnsiTheme="minorHAnsi" w:cstheme="minorHAnsi"/>
        </w:rPr>
        <w:t>Santa Tecla, departamento de La Libertad a las</w:t>
      </w:r>
      <w:r w:rsidR="006009D1" w:rsidRPr="00D340C6">
        <w:rPr>
          <w:rFonts w:asciiTheme="minorHAnsi" w:eastAsia="Arial Unicode MS" w:hAnsiTheme="minorHAnsi" w:cstheme="minorHAnsi"/>
        </w:rPr>
        <w:t xml:space="preserve"> </w:t>
      </w:r>
      <w:r w:rsidR="006009D1" w:rsidRPr="00D340C6">
        <w:rPr>
          <w:rFonts w:asciiTheme="minorHAnsi" w:eastAsia="Arial Unicode MS" w:hAnsiTheme="minorHAnsi" w:cstheme="minorHAnsi"/>
          <w:color w:val="002060"/>
        </w:rPr>
        <w:t>dieciséis</w:t>
      </w:r>
      <w:r w:rsidR="00B4383C" w:rsidRPr="00D340C6">
        <w:rPr>
          <w:rFonts w:asciiTheme="minorHAnsi" w:eastAsia="Arial Unicode MS" w:hAnsiTheme="minorHAnsi" w:cstheme="minorHAnsi"/>
          <w:color w:val="002060"/>
        </w:rPr>
        <w:t xml:space="preserve"> </w:t>
      </w:r>
      <w:r w:rsidRPr="00D340C6">
        <w:rPr>
          <w:rFonts w:asciiTheme="minorHAnsi" w:eastAsia="Arial Unicode MS" w:hAnsiTheme="minorHAnsi" w:cstheme="minorHAnsi"/>
          <w:color w:val="002060"/>
        </w:rPr>
        <w:t xml:space="preserve">horas </w:t>
      </w:r>
      <w:r w:rsidR="00C27A9E" w:rsidRPr="00D340C6">
        <w:rPr>
          <w:rFonts w:asciiTheme="minorHAnsi" w:eastAsia="Arial Unicode MS" w:hAnsiTheme="minorHAnsi" w:cstheme="minorHAnsi"/>
          <w:color w:val="002060"/>
        </w:rPr>
        <w:t>con</w:t>
      </w:r>
      <w:r w:rsidR="006009D1" w:rsidRPr="00D340C6">
        <w:rPr>
          <w:rFonts w:asciiTheme="minorHAnsi" w:eastAsia="Arial Unicode MS" w:hAnsiTheme="minorHAnsi" w:cstheme="minorHAnsi"/>
          <w:color w:val="002060"/>
        </w:rPr>
        <w:t xml:space="preserve"> treinta </w:t>
      </w:r>
      <w:r w:rsidR="00C27A9E" w:rsidRPr="00D340C6">
        <w:rPr>
          <w:rFonts w:asciiTheme="minorHAnsi" w:eastAsia="Arial Unicode MS" w:hAnsiTheme="minorHAnsi" w:cstheme="minorHAnsi"/>
          <w:color w:val="002060"/>
        </w:rPr>
        <w:t xml:space="preserve">minutos </w:t>
      </w:r>
      <w:r w:rsidR="00AF1A5C" w:rsidRPr="00D340C6">
        <w:rPr>
          <w:rFonts w:asciiTheme="minorHAnsi" w:eastAsia="Arial Unicode MS" w:hAnsiTheme="minorHAnsi" w:cstheme="minorHAnsi"/>
          <w:color w:val="002060"/>
        </w:rPr>
        <w:t>del</w:t>
      </w:r>
      <w:r w:rsidRPr="00D340C6">
        <w:rPr>
          <w:rFonts w:asciiTheme="minorHAnsi" w:eastAsia="Arial Unicode MS" w:hAnsiTheme="minorHAnsi" w:cstheme="minorHAnsi"/>
          <w:color w:val="002060"/>
        </w:rPr>
        <w:t xml:space="preserve"> </w:t>
      </w:r>
      <w:r w:rsidR="006009D1" w:rsidRPr="00D340C6">
        <w:rPr>
          <w:rFonts w:asciiTheme="minorHAnsi" w:eastAsia="Arial Unicode MS" w:hAnsiTheme="minorHAnsi" w:cstheme="minorHAnsi"/>
          <w:color w:val="002060"/>
        </w:rPr>
        <w:t>veintidós</w:t>
      </w:r>
      <w:r w:rsidR="00B4383C" w:rsidRPr="00D340C6">
        <w:rPr>
          <w:rFonts w:asciiTheme="minorHAnsi" w:eastAsia="Arial Unicode MS" w:hAnsiTheme="minorHAnsi" w:cstheme="minorHAnsi"/>
          <w:color w:val="002060"/>
        </w:rPr>
        <w:t xml:space="preserve"> de mayo </w:t>
      </w:r>
      <w:r w:rsidR="002E4291" w:rsidRPr="00D340C6">
        <w:rPr>
          <w:rFonts w:asciiTheme="minorHAnsi" w:eastAsia="Arial Unicode MS" w:hAnsiTheme="minorHAnsi" w:cstheme="minorHAnsi"/>
          <w:color w:val="002060"/>
        </w:rPr>
        <w:t>de dos mil dieciocho</w:t>
      </w:r>
      <w:r w:rsidRPr="00D340C6">
        <w:rPr>
          <w:rFonts w:asciiTheme="minorHAnsi" w:eastAsia="Arial Unicode MS" w:hAnsiTheme="minorHAnsi" w:cstheme="minorHAnsi"/>
          <w:color w:val="002060"/>
        </w:rPr>
        <w:t>,</w:t>
      </w:r>
      <w:r w:rsidRPr="00D340C6">
        <w:rPr>
          <w:rFonts w:asciiTheme="minorHAnsi" w:eastAsia="Arial Unicode MS" w:hAnsiTheme="minorHAnsi" w:cstheme="minorHAnsi"/>
        </w:rPr>
        <w:t xml:space="preserve"> el Ministerio de Agricultura y Ganadería luego de haber recibido y admitido la solicitud de información </w:t>
      </w:r>
      <w:r w:rsidR="00C42068" w:rsidRPr="00D340C6">
        <w:rPr>
          <w:rFonts w:asciiTheme="minorHAnsi" w:eastAsia="Arial Unicode MS" w:hAnsiTheme="minorHAnsi" w:cstheme="minorHAnsi"/>
          <w:b/>
          <w:color w:val="002060"/>
        </w:rPr>
        <w:t>MAG OIR</w:t>
      </w:r>
      <w:r w:rsidR="00446346" w:rsidRPr="00D340C6">
        <w:rPr>
          <w:rFonts w:asciiTheme="minorHAnsi" w:eastAsia="Arial Unicode MS" w:hAnsiTheme="minorHAnsi" w:cstheme="minorHAnsi"/>
          <w:b/>
          <w:color w:val="002060"/>
        </w:rPr>
        <w:t xml:space="preserve"> </w:t>
      </w:r>
      <w:r w:rsidR="00C42068" w:rsidRPr="00D340C6">
        <w:rPr>
          <w:rFonts w:asciiTheme="minorHAnsi" w:eastAsia="Arial Unicode MS" w:hAnsiTheme="minorHAnsi" w:cstheme="minorHAnsi"/>
          <w:b/>
          <w:color w:val="002060"/>
        </w:rPr>
        <w:t xml:space="preserve">No. </w:t>
      </w:r>
      <w:r w:rsidR="006009D1" w:rsidRPr="00D340C6">
        <w:rPr>
          <w:rFonts w:asciiTheme="minorHAnsi" w:eastAsia="Arial Unicode MS" w:hAnsiTheme="minorHAnsi" w:cstheme="minorHAnsi"/>
          <w:b/>
          <w:color w:val="002060"/>
        </w:rPr>
        <w:t>116</w:t>
      </w:r>
      <w:r w:rsidR="00FA5A1E" w:rsidRPr="00D340C6">
        <w:rPr>
          <w:rFonts w:asciiTheme="minorHAnsi" w:eastAsia="Arial Unicode MS" w:hAnsiTheme="minorHAnsi" w:cstheme="minorHAnsi"/>
          <w:b/>
          <w:color w:val="002060"/>
        </w:rPr>
        <w:t xml:space="preserve"> </w:t>
      </w:r>
      <w:r w:rsidRPr="00D340C6">
        <w:rPr>
          <w:rFonts w:asciiTheme="minorHAnsi" w:eastAsia="Arial Unicode MS" w:hAnsiTheme="minorHAnsi" w:cstheme="minorHAnsi"/>
          <w:b/>
          <w:color w:val="002060"/>
        </w:rPr>
        <w:t>-201</w:t>
      </w:r>
      <w:r w:rsidR="00C42068" w:rsidRPr="00D340C6">
        <w:rPr>
          <w:rFonts w:asciiTheme="minorHAnsi" w:eastAsia="Arial Unicode MS" w:hAnsiTheme="minorHAnsi" w:cstheme="minorHAnsi"/>
          <w:b/>
          <w:color w:val="002060"/>
        </w:rPr>
        <w:t>8</w:t>
      </w:r>
      <w:r w:rsidRPr="00D340C6">
        <w:rPr>
          <w:rFonts w:asciiTheme="minorHAnsi" w:eastAsia="Arial Unicode MS" w:hAnsiTheme="minorHAnsi" w:cstheme="minorHAnsi"/>
          <w:color w:val="002060"/>
        </w:rPr>
        <w:t xml:space="preserve"> </w:t>
      </w:r>
      <w:r w:rsidRPr="00D340C6">
        <w:rPr>
          <w:rFonts w:asciiTheme="minorHAnsi" w:eastAsia="Arial Unicode MS" w:hAnsiTheme="minorHAnsi" w:cstheme="minorHAnsi"/>
        </w:rPr>
        <w:t>sobre:</w:t>
      </w:r>
    </w:p>
    <w:p w:rsidR="00AD25AE" w:rsidRPr="00D340C6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</w:p>
    <w:p w:rsidR="00C27A9E" w:rsidRPr="00D340C6" w:rsidRDefault="006009D1" w:rsidP="006009D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hAnsiTheme="minorHAnsi" w:cstheme="minorHAnsi"/>
          <w:color w:val="002060"/>
          <w:sz w:val="20"/>
          <w:szCs w:val="20"/>
          <w:lang w:val="es-SV" w:eastAsia="es-SV"/>
        </w:rPr>
      </w:pPr>
      <w:bookmarkStart w:id="0" w:name="_GoBack"/>
      <w:r w:rsidRPr="00D340C6">
        <w:rPr>
          <w:rFonts w:asciiTheme="minorHAnsi" w:hAnsiTheme="minorHAnsi" w:cstheme="minorHAnsi"/>
          <w:color w:val="002060"/>
          <w:sz w:val="20"/>
          <w:szCs w:val="20"/>
          <w:lang w:val="x-none" w:eastAsia="es-SV"/>
        </w:rPr>
        <w:t>"Lista actualizada de empresas agroindustriales y/o plantas procesadoras de productos</w:t>
      </w:r>
      <w:r w:rsidRPr="00D340C6">
        <w:rPr>
          <w:rFonts w:asciiTheme="minorHAnsi" w:hAnsiTheme="minorHAnsi" w:cstheme="minorHAnsi"/>
          <w:color w:val="002060"/>
          <w:sz w:val="20"/>
          <w:szCs w:val="20"/>
          <w:lang w:val="es-SV" w:eastAsia="es-SV"/>
        </w:rPr>
        <w:t xml:space="preserve"> </w:t>
      </w:r>
      <w:r w:rsidRPr="00D340C6">
        <w:rPr>
          <w:rFonts w:asciiTheme="minorHAnsi" w:hAnsiTheme="minorHAnsi" w:cstheme="minorHAnsi"/>
          <w:color w:val="002060"/>
          <w:sz w:val="20"/>
          <w:szCs w:val="20"/>
          <w:lang w:val="x-none" w:eastAsia="es-SV"/>
        </w:rPr>
        <w:t>de origen vegetal y animal; así como de granjas de especies menores tecnificadas (con</w:t>
      </w:r>
      <w:r w:rsidRPr="00D340C6">
        <w:rPr>
          <w:rFonts w:asciiTheme="minorHAnsi" w:hAnsiTheme="minorHAnsi" w:cstheme="minorHAnsi"/>
          <w:color w:val="002060"/>
          <w:sz w:val="20"/>
          <w:szCs w:val="20"/>
          <w:lang w:val="es-SV" w:eastAsia="es-SV"/>
        </w:rPr>
        <w:t xml:space="preserve"> </w:t>
      </w:r>
      <w:r w:rsidRPr="00D340C6">
        <w:rPr>
          <w:rFonts w:asciiTheme="minorHAnsi" w:hAnsiTheme="minorHAnsi" w:cstheme="minorHAnsi"/>
          <w:color w:val="002060"/>
          <w:sz w:val="20"/>
          <w:szCs w:val="20"/>
          <w:lang w:val="x-none" w:eastAsia="es-SV"/>
        </w:rPr>
        <w:t>personería jurídica) registradas en el MAG, incluir direcciones y teléfonos de contacto"</w:t>
      </w:r>
    </w:p>
    <w:bookmarkEnd w:id="0"/>
    <w:p w:rsidR="006009D1" w:rsidRPr="00D340C6" w:rsidRDefault="006009D1" w:rsidP="006009D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  <w:lang w:val="es-SV"/>
        </w:rPr>
      </w:pPr>
    </w:p>
    <w:p w:rsidR="00A02F61" w:rsidRPr="00D340C6" w:rsidRDefault="008848CD" w:rsidP="00A02F61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</w:rPr>
      </w:pPr>
      <w:r w:rsidRPr="00D340C6">
        <w:rPr>
          <w:rFonts w:asciiTheme="minorHAnsi" w:eastAsia="Arial Unicode MS" w:hAnsiTheme="minorHAnsi" w:cstheme="minorHAnsi"/>
        </w:rPr>
        <w:t>Presentada ante la Oficina de Información y Respuesta de esta dependencia por parte de:</w:t>
      </w:r>
      <w:r w:rsidR="00B4383C" w:rsidRPr="00D340C6">
        <w:rPr>
          <w:rFonts w:asciiTheme="minorHAnsi" w:eastAsia="Arial Unicode MS" w:hAnsiTheme="minorHAnsi" w:cstheme="minorHAnsi"/>
        </w:rPr>
        <w:t xml:space="preserve"> </w:t>
      </w:r>
      <w:r w:rsidR="0000141D">
        <w:rPr>
          <w:rFonts w:asciiTheme="minorHAnsi" w:eastAsia="Arial Unicode MS" w:hAnsiTheme="minorHAnsi" w:cstheme="minorHAnsi"/>
        </w:rPr>
        <w:t>-------</w:t>
      </w:r>
      <w:r w:rsidR="00A02F61" w:rsidRPr="00D340C6">
        <w:rPr>
          <w:rFonts w:asciiTheme="minorHAnsi" w:eastAsia="Meiryo UI" w:hAnsiTheme="minorHAnsi" w:cstheme="minorHAnsi"/>
          <w:color w:val="000000"/>
          <w:lang w:eastAsia="es-SV"/>
        </w:rPr>
        <w:t>,</w:t>
      </w:r>
      <w:r w:rsidR="00A02F61" w:rsidRPr="00D340C6">
        <w:rPr>
          <w:rFonts w:asciiTheme="minorHAnsi" w:eastAsia="Meiryo UI" w:hAnsiTheme="minorHAnsi" w:cstheme="minorHAnsi"/>
          <w:b/>
          <w:color w:val="000099"/>
        </w:rPr>
        <w:t xml:space="preserve"> </w:t>
      </w:r>
      <w:r w:rsidR="00A02F61" w:rsidRPr="00D340C6">
        <w:rPr>
          <w:rFonts w:asciiTheme="minorHAnsi" w:eastAsia="Meiryo UI" w:hAnsiTheme="minorHAnsi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A02F61" w:rsidRPr="00D340C6">
        <w:rPr>
          <w:rFonts w:asciiTheme="minorHAnsi" w:eastAsia="Meiryo UI" w:hAnsiTheme="minorHAnsi" w:cstheme="minorHAnsi"/>
          <w:color w:val="FF0000"/>
        </w:rPr>
        <w:t xml:space="preserve">parte de </w:t>
      </w:r>
      <w:r w:rsidR="00A02F61" w:rsidRPr="00D340C6">
        <w:rPr>
          <w:rFonts w:asciiTheme="minorHAnsi" w:eastAsia="Meiryo UI" w:hAnsiTheme="minorHAnsi" w:cstheme="minorHAnsi"/>
        </w:rPr>
        <w:t xml:space="preserve">la información solicitada no se encuentra entre las excepciones enumeradas en los arts. 19 y 24 de la Ley, este ministerio resuelve lo siguiente: </w:t>
      </w:r>
    </w:p>
    <w:p w:rsidR="00A02F61" w:rsidRPr="00D340C6" w:rsidRDefault="00A02F61" w:rsidP="00A02F61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</w:rPr>
      </w:pPr>
    </w:p>
    <w:p w:rsidR="00A02F61" w:rsidRPr="00D340C6" w:rsidRDefault="00A02F61" w:rsidP="00D340C6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</w:rPr>
      </w:pPr>
      <w:r w:rsidRPr="00D340C6">
        <w:rPr>
          <w:rFonts w:asciiTheme="minorHAnsi" w:eastAsia="Arial Unicode MS" w:hAnsiTheme="minorHAnsi" w:cstheme="minorHAnsi"/>
          <w:b/>
          <w:color w:val="002060"/>
        </w:rPr>
        <w:t>PROPORCIONAR LA INFORMACIÓN  SOLICITADA</w:t>
      </w:r>
    </w:p>
    <w:p w:rsidR="00A02F61" w:rsidRPr="00D340C6" w:rsidRDefault="00A02F61" w:rsidP="00A02F61">
      <w:pPr>
        <w:jc w:val="both"/>
        <w:rPr>
          <w:rFonts w:asciiTheme="minorHAnsi" w:eastAsia="Meiryo UI" w:hAnsiTheme="minorHAnsi" w:cstheme="minorHAnsi"/>
        </w:rPr>
      </w:pPr>
    </w:p>
    <w:p w:rsidR="00A02F61" w:rsidRPr="00D340C6" w:rsidRDefault="00A02F61" w:rsidP="00A02F61">
      <w:pPr>
        <w:jc w:val="both"/>
        <w:rPr>
          <w:rFonts w:asciiTheme="minorHAnsi" w:eastAsia="Meiryo UI" w:hAnsiTheme="minorHAnsi" w:cstheme="minorHAnsi"/>
        </w:rPr>
      </w:pPr>
      <w:r w:rsidRPr="00D340C6">
        <w:rPr>
          <w:rFonts w:asciiTheme="minorHAnsi" w:eastAsia="Meiryo UI" w:hAnsiTheme="minorHAnsi" w:cstheme="minorHAnsi"/>
        </w:rPr>
        <w:t>Al respecto se adjunta</w:t>
      </w:r>
      <w:r w:rsidR="00D340C6" w:rsidRPr="00D340C6">
        <w:rPr>
          <w:rFonts w:asciiTheme="minorHAnsi" w:eastAsia="Meiryo UI" w:hAnsiTheme="minorHAnsi" w:cstheme="minorHAnsi"/>
        </w:rPr>
        <w:t>n</w:t>
      </w:r>
      <w:r w:rsidRPr="00D340C6">
        <w:rPr>
          <w:rFonts w:asciiTheme="minorHAnsi" w:eastAsia="Meiryo UI" w:hAnsiTheme="minorHAnsi" w:cstheme="minorHAnsi"/>
        </w:rPr>
        <w:t xml:space="preserve"> al presente oficio</w:t>
      </w:r>
      <w:r w:rsidR="00D340C6" w:rsidRPr="00D340C6">
        <w:rPr>
          <w:rFonts w:asciiTheme="minorHAnsi" w:eastAsia="Meiryo UI" w:hAnsiTheme="minorHAnsi" w:cstheme="minorHAnsi"/>
        </w:rPr>
        <w:t xml:space="preserve"> los siguientes documentos</w:t>
      </w:r>
      <w:r w:rsidRPr="00D340C6">
        <w:rPr>
          <w:rFonts w:asciiTheme="minorHAnsi" w:eastAsia="Meiryo UI" w:hAnsiTheme="minorHAnsi" w:cstheme="minorHAnsi"/>
        </w:rPr>
        <w:t>:</w:t>
      </w:r>
    </w:p>
    <w:p w:rsidR="00D340C6" w:rsidRPr="00D340C6" w:rsidRDefault="00D340C6" w:rsidP="00A02F61">
      <w:pPr>
        <w:jc w:val="both"/>
        <w:rPr>
          <w:rFonts w:asciiTheme="minorHAnsi" w:eastAsia="Meiryo UI" w:hAnsiTheme="minorHAnsi" w:cstheme="minorHAnsi"/>
          <w:i/>
          <w:color w:val="000099"/>
        </w:rPr>
      </w:pPr>
    </w:p>
    <w:p w:rsidR="00A02F61" w:rsidRPr="00D340C6" w:rsidRDefault="00A02F61" w:rsidP="00A02F61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340C6">
        <w:rPr>
          <w:rFonts w:asciiTheme="minorHAnsi" w:hAnsiTheme="minorHAnsi" w:cstheme="minorHAnsi"/>
          <w:sz w:val="20"/>
          <w:szCs w:val="20"/>
        </w:rPr>
        <w:t>Lista de Plantas Agroindustriales de origen vegetal</w:t>
      </w:r>
    </w:p>
    <w:p w:rsidR="00A02F61" w:rsidRPr="00D340C6" w:rsidRDefault="00A02F61" w:rsidP="00A02F61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340C6">
        <w:rPr>
          <w:rFonts w:asciiTheme="minorHAnsi" w:hAnsiTheme="minorHAnsi" w:cstheme="minorHAnsi"/>
          <w:sz w:val="20"/>
          <w:szCs w:val="20"/>
        </w:rPr>
        <w:t>Lista de Granjas Avícolas con personería jurídica</w:t>
      </w:r>
    </w:p>
    <w:p w:rsidR="00A02F61" w:rsidRPr="00D340C6" w:rsidRDefault="00A02F61" w:rsidP="00A02F61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340C6">
        <w:rPr>
          <w:rFonts w:asciiTheme="minorHAnsi" w:hAnsiTheme="minorHAnsi" w:cstheme="minorHAnsi"/>
          <w:sz w:val="20"/>
          <w:szCs w:val="20"/>
        </w:rPr>
        <w:t>Lista de Plantas Procesadoras de productos de origen animal</w:t>
      </w:r>
      <w:r w:rsidRPr="00D340C6">
        <w:rPr>
          <w:rFonts w:asciiTheme="minorHAnsi" w:hAnsiTheme="minorHAnsi" w:cstheme="minorHAnsi"/>
          <w:sz w:val="20"/>
          <w:szCs w:val="20"/>
        </w:rPr>
        <w:t xml:space="preserve"> (versión pública)</w:t>
      </w:r>
      <w:r w:rsidRPr="00D340C6">
        <w:rPr>
          <w:rStyle w:val="Refdenotaalfinal"/>
          <w:rFonts w:asciiTheme="minorHAnsi" w:hAnsiTheme="minorHAnsi" w:cstheme="minorHAnsi"/>
          <w:b/>
          <w:color w:val="C00000"/>
          <w:sz w:val="20"/>
          <w:szCs w:val="20"/>
        </w:rPr>
        <w:endnoteReference w:id="1"/>
      </w:r>
    </w:p>
    <w:p w:rsidR="00A02F61" w:rsidRPr="00D340C6" w:rsidRDefault="00A02F61" w:rsidP="00A02F61">
      <w:pPr>
        <w:jc w:val="both"/>
        <w:rPr>
          <w:rFonts w:asciiTheme="minorHAnsi" w:hAnsiTheme="minorHAnsi" w:cstheme="minorHAnsi"/>
        </w:rPr>
      </w:pPr>
    </w:p>
    <w:p w:rsidR="00A02F61" w:rsidRPr="00D340C6" w:rsidRDefault="00A02F61" w:rsidP="00A02F61">
      <w:pPr>
        <w:jc w:val="both"/>
        <w:rPr>
          <w:rFonts w:asciiTheme="minorHAnsi" w:hAnsiTheme="minorHAnsi" w:cstheme="minorHAnsi"/>
        </w:rPr>
      </w:pPr>
      <w:r w:rsidRPr="00D340C6">
        <w:rPr>
          <w:rFonts w:asciiTheme="minorHAnsi" w:hAnsiTheme="minorHAnsi" w:cstheme="minorHAnsi"/>
        </w:rPr>
        <w:t xml:space="preserve">Todas actualizadas a mayo del presente año. </w:t>
      </w:r>
    </w:p>
    <w:p w:rsidR="00A02F61" w:rsidRPr="00D340C6" w:rsidRDefault="00A02F61" w:rsidP="00A02F61">
      <w:pPr>
        <w:jc w:val="both"/>
        <w:rPr>
          <w:rFonts w:asciiTheme="minorHAnsi" w:eastAsia="Meiryo UI" w:hAnsiTheme="minorHAnsi" w:cstheme="minorHAnsi"/>
        </w:rPr>
      </w:pPr>
    </w:p>
    <w:p w:rsidR="00AF1A5C" w:rsidRPr="00D340C6" w:rsidRDefault="00B4383C" w:rsidP="00132F01">
      <w:pPr>
        <w:jc w:val="both"/>
        <w:rPr>
          <w:rFonts w:asciiTheme="minorHAnsi" w:hAnsiTheme="minorHAnsi" w:cstheme="minorHAnsi"/>
          <w:b/>
        </w:rPr>
      </w:pPr>
      <w:r w:rsidRPr="00D340C6">
        <w:rPr>
          <w:rFonts w:asciiTheme="minorHAnsi" w:hAnsiTheme="minorHAnsi" w:cstheme="minorHAnsi"/>
          <w:b/>
        </w:rPr>
        <w:t>NOTIFIQUESE</w:t>
      </w:r>
    </w:p>
    <w:p w:rsidR="00132F01" w:rsidRDefault="00132F01" w:rsidP="00132F01">
      <w:pPr>
        <w:jc w:val="both"/>
        <w:rPr>
          <w:rFonts w:asciiTheme="minorHAnsi" w:hAnsiTheme="minorHAnsi" w:cstheme="minorHAnsi"/>
          <w:b/>
          <w:color w:val="000099"/>
        </w:rPr>
      </w:pPr>
    </w:p>
    <w:p w:rsidR="00D340C6" w:rsidRPr="00D340C6" w:rsidRDefault="00D340C6" w:rsidP="00132F01">
      <w:pPr>
        <w:jc w:val="both"/>
        <w:rPr>
          <w:rFonts w:asciiTheme="minorHAnsi" w:hAnsiTheme="minorHAnsi" w:cstheme="minorHAnsi"/>
          <w:b/>
          <w:color w:val="000099"/>
        </w:rPr>
      </w:pPr>
    </w:p>
    <w:p w:rsidR="00D340C6" w:rsidRPr="00D340C6" w:rsidRDefault="00D340C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</w:p>
    <w:p w:rsidR="008848CD" w:rsidRPr="00D340C6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  <w:r w:rsidRPr="00D340C6">
        <w:rPr>
          <w:rFonts w:asciiTheme="minorHAnsi" w:hAnsiTheme="minorHAnsi" w:cstheme="minorHAnsi"/>
          <w:b/>
          <w:color w:val="002060"/>
        </w:rPr>
        <w:t>Ana Patricia Sánchez de Cruz</w:t>
      </w:r>
    </w:p>
    <w:p w:rsidR="008848CD" w:rsidRPr="00D340C6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  <w:r w:rsidRPr="00D340C6">
        <w:rPr>
          <w:rFonts w:asciiTheme="minorHAnsi" w:hAnsiTheme="minorHAnsi" w:cstheme="minorHAnsi"/>
          <w:b/>
          <w:color w:val="002060"/>
        </w:rPr>
        <w:t>Oficial de Información MAG OIR</w:t>
      </w:r>
    </w:p>
    <w:p w:rsidR="00D340C6" w:rsidRPr="00D340C6" w:rsidRDefault="00D340C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</w:p>
    <w:p w:rsidR="00D340C6" w:rsidRPr="00D340C6" w:rsidRDefault="00D340C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</w:p>
    <w:p w:rsidR="00D340C6" w:rsidRPr="00D340C6" w:rsidRDefault="00D340C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</w:p>
    <w:p w:rsidR="00D340C6" w:rsidRPr="00D340C6" w:rsidRDefault="00D340C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</w:p>
    <w:p w:rsidR="00D340C6" w:rsidRPr="00A02F61" w:rsidRDefault="00D340C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Cs w:val="22"/>
        </w:rPr>
      </w:pPr>
    </w:p>
    <w:sectPr w:rsidR="00D340C6" w:rsidRPr="00A02F61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D0" w:rsidRDefault="008015D0">
      <w:r>
        <w:separator/>
      </w:r>
    </w:p>
  </w:endnote>
  <w:endnote w:type="continuationSeparator" w:id="0">
    <w:p w:rsidR="008015D0" w:rsidRDefault="008015D0">
      <w:r>
        <w:continuationSeparator/>
      </w:r>
    </w:p>
  </w:endnote>
  <w:endnote w:id="1">
    <w:p w:rsidR="00A02F61" w:rsidRPr="00D340C6" w:rsidRDefault="00A02F61">
      <w:pPr>
        <w:pStyle w:val="Textonotaalfinal"/>
        <w:rPr>
          <w:rFonts w:asciiTheme="minorHAnsi" w:hAnsiTheme="minorHAnsi" w:cstheme="minorHAnsi"/>
          <w:i/>
          <w:color w:val="000099"/>
          <w:sz w:val="18"/>
        </w:rPr>
      </w:pPr>
      <w:r w:rsidRPr="00D340C6">
        <w:rPr>
          <w:rStyle w:val="Refdenotaalfinal"/>
          <w:rFonts w:asciiTheme="minorHAnsi" w:hAnsiTheme="minorHAnsi" w:cstheme="minorHAnsi"/>
          <w:b/>
          <w:i/>
          <w:color w:val="000099"/>
          <w:sz w:val="18"/>
        </w:rPr>
        <w:endnoteRef/>
      </w:r>
      <w:r w:rsidRPr="00D340C6">
        <w:rPr>
          <w:rFonts w:asciiTheme="minorHAnsi" w:hAnsiTheme="minorHAnsi" w:cstheme="minorHAnsi"/>
          <w:b/>
          <w:i/>
          <w:color w:val="000099"/>
          <w:sz w:val="18"/>
        </w:rPr>
        <w:t xml:space="preserve"> </w:t>
      </w:r>
      <w:r w:rsidRPr="00D340C6">
        <w:rPr>
          <w:rFonts w:asciiTheme="minorHAnsi" w:hAnsiTheme="minorHAnsi" w:cstheme="minorHAnsi"/>
          <w:i/>
          <w:color w:val="000099"/>
          <w:sz w:val="18"/>
        </w:rPr>
        <w:t>Lo anteriormente solicitado, está contemplado entre las excepciones observadas en los artículos 6 letra f, y 24 de la Ley de Acceso a la Información Pública, como información CONFIDENCIAL, por contener datos personales de particulares tales como: dirección domiciliar, dirección electrónica, número telefónico u otra análoga, entregada por dichas perso</w:t>
      </w:r>
      <w:r w:rsidR="00D340C6" w:rsidRPr="00D340C6">
        <w:rPr>
          <w:rFonts w:asciiTheme="minorHAnsi" w:hAnsiTheme="minorHAnsi" w:cstheme="minorHAnsi"/>
          <w:i/>
          <w:color w:val="000099"/>
          <w:sz w:val="18"/>
        </w:rPr>
        <w:t>nas a esta Secretaría de Estado; por tanto se entrega una versión pública según el Art. 30 de la LAIP.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141D" w:rsidRPr="0000141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00141D" w:rsidRPr="0000141D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0141D" w:rsidRPr="0000141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00141D" w:rsidRPr="0000141D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D0" w:rsidRDefault="008015D0">
      <w:r>
        <w:separator/>
      </w:r>
    </w:p>
  </w:footnote>
  <w:footnote w:type="continuationSeparator" w:id="0">
    <w:p w:rsidR="008015D0" w:rsidRDefault="00801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AE9"/>
    <w:multiLevelType w:val="hybridMultilevel"/>
    <w:tmpl w:val="6B6A2E5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3079E"/>
    <w:multiLevelType w:val="hybridMultilevel"/>
    <w:tmpl w:val="C6C294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41D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15D0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0E9A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2F61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40C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  <w:style w:type="paragraph" w:styleId="Textonotaalfinal">
    <w:name w:val="endnote text"/>
    <w:basedOn w:val="Normal"/>
    <w:link w:val="TextonotaalfinalCar"/>
    <w:semiHidden/>
    <w:unhideWhenUsed/>
    <w:rsid w:val="00A02F61"/>
  </w:style>
  <w:style w:type="character" w:customStyle="1" w:styleId="TextonotaalfinalCar">
    <w:name w:val="Texto nota al final Car"/>
    <w:basedOn w:val="Fuentedeprrafopredeter"/>
    <w:link w:val="Textonotaalfinal"/>
    <w:semiHidden/>
    <w:rsid w:val="00A02F61"/>
    <w:rPr>
      <w:rFonts w:ascii="Bookman Old Style" w:hAnsi="Bookman Old Style"/>
      <w:lang w:eastAsia="ar-SA"/>
    </w:rPr>
  </w:style>
  <w:style w:type="character" w:styleId="Refdenotaalfinal">
    <w:name w:val="endnote reference"/>
    <w:basedOn w:val="Fuentedeprrafopredeter"/>
    <w:semiHidden/>
    <w:unhideWhenUsed/>
    <w:rsid w:val="00A02F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  <w:style w:type="paragraph" w:styleId="Textonotaalfinal">
    <w:name w:val="endnote text"/>
    <w:basedOn w:val="Normal"/>
    <w:link w:val="TextonotaalfinalCar"/>
    <w:semiHidden/>
    <w:unhideWhenUsed/>
    <w:rsid w:val="00A02F61"/>
  </w:style>
  <w:style w:type="character" w:customStyle="1" w:styleId="TextonotaalfinalCar">
    <w:name w:val="Texto nota al final Car"/>
    <w:basedOn w:val="Fuentedeprrafopredeter"/>
    <w:link w:val="Textonotaalfinal"/>
    <w:semiHidden/>
    <w:rsid w:val="00A02F61"/>
    <w:rPr>
      <w:rFonts w:ascii="Bookman Old Style" w:hAnsi="Bookman Old Style"/>
      <w:lang w:eastAsia="ar-SA"/>
    </w:rPr>
  </w:style>
  <w:style w:type="character" w:styleId="Refdenotaalfinal">
    <w:name w:val="endnote reference"/>
    <w:basedOn w:val="Fuentedeprrafopredeter"/>
    <w:semiHidden/>
    <w:unhideWhenUsed/>
    <w:rsid w:val="00A02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F2624-510C-460B-8CEF-B4962C82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1760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2018-05-22T23:02:00Z</cp:lastPrinted>
  <dcterms:created xsi:type="dcterms:W3CDTF">2018-05-22T23:02:00Z</dcterms:created>
  <dcterms:modified xsi:type="dcterms:W3CDTF">2018-05-22T23:03:00Z</dcterms:modified>
</cp:coreProperties>
</file>