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25D3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4A5C3C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4A5C3C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4A5C3C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4A5C3C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8F71F5" w:rsidRPr="004A5C3C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0</w:t>
      </w:r>
      <w:r w:rsidR="00AB46A3" w:rsidRPr="004A5C3C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9</w:t>
      </w:r>
      <w:r w:rsidR="00C804FF" w:rsidRPr="004A5C3C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3</w:t>
      </w:r>
      <w:r w:rsidRPr="004A5C3C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4A5C3C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220D93" w:rsidRPr="004A5C3C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EE2A0E" w:rsidRPr="004A5C3C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C804FF" w:rsidRPr="004A5C3C">
        <w:rPr>
          <w:rFonts w:asciiTheme="minorHAnsi" w:eastAsia="Arial Unicode MS" w:hAnsiTheme="minorHAnsi" w:cstheme="minorHAnsi"/>
          <w:color w:val="000099"/>
        </w:rPr>
        <w:t xml:space="preserve">catorce </w:t>
      </w:r>
      <w:r w:rsidRPr="004A5C3C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C804FF" w:rsidRPr="004A5C3C">
        <w:rPr>
          <w:rFonts w:asciiTheme="minorHAnsi" w:eastAsia="Arial Unicode MS" w:hAnsiTheme="minorHAnsi" w:cstheme="minorHAnsi"/>
          <w:color w:val="000099"/>
        </w:rPr>
        <w:t xml:space="preserve">con treinta y tres minutos </w:t>
      </w:r>
      <w:r w:rsidRPr="004A5C3C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C804FF" w:rsidRPr="004A5C3C">
        <w:rPr>
          <w:rFonts w:asciiTheme="minorHAnsi" w:eastAsia="Arial Unicode MS" w:hAnsiTheme="minorHAnsi" w:cstheme="minorHAnsi"/>
          <w:color w:val="000099"/>
        </w:rPr>
        <w:t>o</w:t>
      </w:r>
      <w:r w:rsidR="00634926">
        <w:rPr>
          <w:rFonts w:asciiTheme="minorHAnsi" w:eastAsia="Arial Unicode MS" w:hAnsiTheme="minorHAnsi" w:cstheme="minorHAnsi"/>
          <w:color w:val="000099"/>
        </w:rPr>
        <w:t>nce</w:t>
      </w:r>
      <w:r w:rsidR="00C804FF" w:rsidRPr="004A5C3C">
        <w:rPr>
          <w:rFonts w:asciiTheme="minorHAnsi" w:eastAsia="Arial Unicode MS" w:hAnsiTheme="minorHAnsi" w:cstheme="minorHAnsi"/>
          <w:color w:val="000099"/>
        </w:rPr>
        <w:t xml:space="preserve"> </w:t>
      </w:r>
      <w:r w:rsidR="00AB46A3" w:rsidRPr="004A5C3C">
        <w:rPr>
          <w:rFonts w:asciiTheme="minorHAnsi" w:eastAsia="Arial Unicode MS" w:hAnsiTheme="minorHAnsi" w:cstheme="minorHAnsi"/>
          <w:color w:val="000099"/>
        </w:rPr>
        <w:t xml:space="preserve">de mayo de </w:t>
      </w:r>
      <w:r w:rsidR="002E4291" w:rsidRPr="004A5C3C">
        <w:rPr>
          <w:rFonts w:asciiTheme="minorHAnsi" w:eastAsia="Arial Unicode MS" w:hAnsiTheme="minorHAnsi" w:cstheme="minorHAnsi"/>
          <w:color w:val="000099"/>
        </w:rPr>
        <w:t>dos mil dieciocho</w:t>
      </w:r>
      <w:r w:rsidRPr="004A5C3C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4A5C3C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4A5C3C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4A5C3C">
        <w:rPr>
          <w:rFonts w:asciiTheme="minorHAnsi" w:eastAsia="Arial Unicode MS" w:hAnsiTheme="minorHAnsi" w:cstheme="minorHAnsi"/>
          <w:b/>
          <w:color w:val="000099"/>
        </w:rPr>
        <w:t>No. 0</w:t>
      </w:r>
      <w:r w:rsidR="00AB46A3" w:rsidRPr="004A5C3C">
        <w:rPr>
          <w:rFonts w:asciiTheme="minorHAnsi" w:eastAsia="Arial Unicode MS" w:hAnsiTheme="minorHAnsi" w:cstheme="minorHAnsi"/>
          <w:b/>
          <w:color w:val="000099"/>
        </w:rPr>
        <w:t>9</w:t>
      </w:r>
      <w:r w:rsidR="00C804FF" w:rsidRPr="004A5C3C">
        <w:rPr>
          <w:rFonts w:asciiTheme="minorHAnsi" w:eastAsia="Arial Unicode MS" w:hAnsiTheme="minorHAnsi" w:cstheme="minorHAnsi"/>
          <w:b/>
          <w:color w:val="000099"/>
        </w:rPr>
        <w:t>3</w:t>
      </w:r>
      <w:r w:rsidR="00FA5A1E" w:rsidRPr="004A5C3C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4A5C3C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4A5C3C">
        <w:rPr>
          <w:rFonts w:asciiTheme="minorHAnsi" w:eastAsia="Arial Unicode MS" w:hAnsiTheme="minorHAnsi" w:cstheme="minorHAnsi"/>
          <w:b/>
          <w:color w:val="000099"/>
        </w:rPr>
        <w:t>8</w:t>
      </w:r>
      <w:r w:rsidRPr="004A5C3C">
        <w:rPr>
          <w:rFonts w:asciiTheme="minorHAnsi" w:eastAsia="Arial Unicode MS" w:hAnsiTheme="minorHAnsi" w:cstheme="minorHAnsi"/>
        </w:rPr>
        <w:t xml:space="preserve"> sobre:</w:t>
      </w:r>
    </w:p>
    <w:p w:rsidR="00AB46A3" w:rsidRPr="004A5C3C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</w:p>
    <w:p w:rsidR="00C804FF" w:rsidRPr="004A5C3C" w:rsidRDefault="00C804FF" w:rsidP="00C804FF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4A5C3C">
        <w:rPr>
          <w:rFonts w:asciiTheme="minorHAnsi" w:eastAsia="Arial Unicode MS" w:hAnsiTheme="minorHAnsi" w:cstheme="minorHAnsi"/>
          <w:color w:val="000099"/>
        </w:rPr>
        <w:t>Sobre partida arancelaria 32.06.19.00.00 (compuesto dióxido de titanio polímero utilizado como pigmento para uso industrial) requerimos saber lo siguiente:</w:t>
      </w:r>
    </w:p>
    <w:p w:rsidR="00C804FF" w:rsidRPr="004A5C3C" w:rsidRDefault="00C804FF" w:rsidP="00C804FF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</w:p>
    <w:p w:rsidR="00C804FF" w:rsidRPr="004A5C3C" w:rsidRDefault="00C804FF" w:rsidP="00C804FF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4A5C3C">
        <w:rPr>
          <w:rFonts w:asciiTheme="minorHAnsi" w:eastAsia="Arial Unicode MS" w:hAnsiTheme="minorHAnsi" w:cstheme="minorHAnsi"/>
          <w:color w:val="000099"/>
          <w:sz w:val="20"/>
          <w:szCs w:val="20"/>
        </w:rPr>
        <w:t>Si de acuerdo a su posición arancelaria podríamos importarl</w:t>
      </w:r>
      <w:bookmarkStart w:id="0" w:name="_GoBack"/>
      <w:bookmarkEnd w:id="0"/>
      <w:r w:rsidRPr="004A5C3C">
        <w:rPr>
          <w:rFonts w:asciiTheme="minorHAnsi" w:eastAsia="Arial Unicode MS" w:hAnsiTheme="minorHAnsi" w:cstheme="minorHAnsi"/>
          <w:color w:val="000099"/>
          <w:sz w:val="20"/>
          <w:szCs w:val="20"/>
        </w:rPr>
        <w:t>o como un producto industrial en El Salvador.</w:t>
      </w:r>
    </w:p>
    <w:p w:rsidR="00C804FF" w:rsidRPr="004A5C3C" w:rsidRDefault="00C804FF" w:rsidP="00C804FF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4A5C3C">
        <w:rPr>
          <w:rFonts w:asciiTheme="minorHAnsi" w:eastAsia="Arial Unicode MS" w:hAnsiTheme="minorHAnsi" w:cstheme="minorHAnsi"/>
          <w:color w:val="000099"/>
          <w:sz w:val="20"/>
          <w:szCs w:val="20"/>
        </w:rPr>
        <w:t>Si la clasificación requiere de un Registro del producto en El Salvador.</w:t>
      </w:r>
    </w:p>
    <w:p w:rsidR="00C804FF" w:rsidRPr="004A5C3C" w:rsidRDefault="00C804FF" w:rsidP="00C804FF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4A5C3C">
        <w:rPr>
          <w:rFonts w:asciiTheme="minorHAnsi" w:eastAsia="Arial Unicode MS" w:hAnsiTheme="minorHAnsi" w:cstheme="minorHAnsi"/>
          <w:color w:val="000099"/>
          <w:sz w:val="20"/>
          <w:szCs w:val="20"/>
        </w:rPr>
        <w:t>0 si bien requiere realizar una solicitud de importación ante Ministerio de Agricultura y Salud</w:t>
      </w:r>
      <w:proofErr w:type="gramStart"/>
      <w:r w:rsidRPr="004A5C3C">
        <w:rPr>
          <w:rFonts w:asciiTheme="minorHAnsi" w:eastAsia="Arial Unicode MS" w:hAnsiTheme="minorHAnsi" w:cstheme="minorHAnsi"/>
          <w:color w:val="000099"/>
          <w:sz w:val="20"/>
          <w:szCs w:val="20"/>
        </w:rPr>
        <w:t>?</w:t>
      </w:r>
      <w:proofErr w:type="gramEnd"/>
    </w:p>
    <w:p w:rsidR="00AB46A3" w:rsidRPr="004A5C3C" w:rsidRDefault="00AB46A3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lang w:val="x-none"/>
        </w:rPr>
      </w:pPr>
    </w:p>
    <w:p w:rsidR="002E4291" w:rsidRPr="004A5C3C" w:rsidRDefault="008848CD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C804FF" w:rsidRPr="004A5C3C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544AB4" w:rsidRPr="00544AB4">
        <w:rPr>
          <w:rFonts w:asciiTheme="minorHAnsi" w:eastAsia="Arial Unicode MS" w:hAnsiTheme="minorHAnsi" w:cstheme="minorHAnsi"/>
          <w:b/>
          <w:color w:val="000099"/>
          <w:highlight w:val="darkBlue"/>
        </w:rPr>
        <w:t>xxxxx</w:t>
      </w:r>
      <w:proofErr w:type="spellEnd"/>
      <w:r w:rsidR="00AB46A3" w:rsidRPr="004A5C3C">
        <w:rPr>
          <w:rFonts w:asciiTheme="minorHAnsi" w:eastAsia="Arial Unicode MS" w:hAnsiTheme="minorHAnsi" w:cstheme="minorHAnsi"/>
        </w:rPr>
        <w:t xml:space="preserve">, </w:t>
      </w:r>
      <w:r w:rsidRPr="004A5C3C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4A5C3C">
        <w:rPr>
          <w:rFonts w:asciiTheme="minorHAnsi" w:eastAsia="Arial Unicode MS" w:hAnsiTheme="minorHAnsi" w:cstheme="minorHAnsi"/>
        </w:rPr>
        <w:t xml:space="preserve"> este ministerio</w:t>
      </w:r>
      <w:r w:rsidRPr="004A5C3C">
        <w:rPr>
          <w:rFonts w:asciiTheme="minorHAnsi" w:eastAsia="Arial Unicode MS" w:hAnsiTheme="minorHAnsi" w:cstheme="minorHAnsi"/>
        </w:rPr>
        <w:t xml:space="preserve"> </w:t>
      </w:r>
      <w:r w:rsidR="00EE2A0E" w:rsidRPr="004A5C3C">
        <w:rPr>
          <w:rFonts w:asciiTheme="minorHAnsi" w:eastAsia="Arial Unicode MS" w:hAnsiTheme="minorHAnsi" w:cstheme="minorHAnsi"/>
        </w:rPr>
        <w:t>resuelve</w:t>
      </w:r>
      <w:r w:rsidRPr="004A5C3C">
        <w:rPr>
          <w:rFonts w:asciiTheme="minorHAnsi" w:eastAsia="Arial Unicode MS" w:hAnsiTheme="minorHAnsi" w:cstheme="minorHAnsi"/>
        </w:rPr>
        <w:t>:</w:t>
      </w:r>
    </w:p>
    <w:p w:rsidR="00DA1573" w:rsidRPr="004A5C3C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</w:rPr>
      </w:pPr>
    </w:p>
    <w:p w:rsidR="008848CD" w:rsidRPr="004A5C3C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</w:rPr>
      </w:pPr>
      <w:r w:rsidRPr="004A5C3C">
        <w:rPr>
          <w:rFonts w:asciiTheme="minorHAnsi" w:hAnsiTheme="minorHAnsi" w:cstheme="minorHAnsi"/>
          <w:b/>
          <w:color w:val="000099"/>
          <w:sz w:val="22"/>
        </w:rPr>
        <w:t>PROPORCIONAR LA INFORMACIÓN SOLICITADA</w:t>
      </w:r>
    </w:p>
    <w:p w:rsidR="008848CD" w:rsidRPr="004A5C3C" w:rsidRDefault="008848CD" w:rsidP="00D579C5">
      <w:pPr>
        <w:jc w:val="center"/>
        <w:rPr>
          <w:rFonts w:asciiTheme="minorHAnsi" w:hAnsiTheme="minorHAnsi" w:cstheme="minorHAnsi"/>
          <w:b/>
          <w:color w:val="000099"/>
        </w:rPr>
      </w:pPr>
    </w:p>
    <w:p w:rsidR="00AB46A3" w:rsidRDefault="00AB46A3" w:rsidP="00C804FF">
      <w:pPr>
        <w:jc w:val="both"/>
        <w:rPr>
          <w:rFonts w:asciiTheme="minorHAnsi" w:eastAsia="Arial Unicode MS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 xml:space="preserve">Al respecto, </w:t>
      </w:r>
      <w:r w:rsidR="00C804FF" w:rsidRPr="004A5C3C">
        <w:rPr>
          <w:rFonts w:asciiTheme="minorHAnsi" w:eastAsia="Arial Unicode MS" w:hAnsiTheme="minorHAnsi" w:cstheme="minorHAnsi"/>
        </w:rPr>
        <w:t>transcribo la respuesta enviada por la Dirección General de Sanidad Vegetal-DGSV de este ministerio</w:t>
      </w:r>
      <w:r w:rsidR="00634926">
        <w:rPr>
          <w:rFonts w:asciiTheme="minorHAnsi" w:eastAsia="Arial Unicode MS" w:hAnsiTheme="minorHAnsi" w:cstheme="minorHAnsi"/>
        </w:rPr>
        <w:t xml:space="preserve"> lo que se notificó el pasado ocho de mayo a su persona por correo electrónico</w:t>
      </w:r>
      <w:r w:rsidRPr="004A5C3C">
        <w:rPr>
          <w:rFonts w:asciiTheme="minorHAnsi" w:eastAsia="Arial Unicode MS" w:hAnsiTheme="minorHAnsi" w:cstheme="minorHAnsi"/>
        </w:rPr>
        <w:t>:</w:t>
      </w:r>
    </w:p>
    <w:p w:rsidR="00634926" w:rsidRPr="004A5C3C" w:rsidRDefault="00634926" w:rsidP="00C804FF">
      <w:pPr>
        <w:jc w:val="both"/>
        <w:rPr>
          <w:rFonts w:asciiTheme="minorHAnsi" w:eastAsia="Arial Unicode MS" w:hAnsiTheme="minorHAnsi" w:cstheme="minorHAnsi"/>
        </w:rPr>
      </w:pPr>
    </w:p>
    <w:p w:rsidR="00C804FF" w:rsidRPr="004A5C3C" w:rsidRDefault="00C804FF" w:rsidP="0064503B">
      <w:pPr>
        <w:jc w:val="both"/>
        <w:rPr>
          <w:rFonts w:asciiTheme="minorHAnsi" w:eastAsia="Arial Unicode MS" w:hAnsiTheme="minorHAnsi" w:cstheme="minorHAnsi"/>
          <w:b/>
        </w:rPr>
      </w:pPr>
      <w:r w:rsidRPr="004A5C3C">
        <w:rPr>
          <w:rFonts w:asciiTheme="minorHAnsi" w:eastAsia="Arial Unicode MS" w:hAnsiTheme="minorHAnsi" w:cstheme="minorHAnsi"/>
          <w:b/>
        </w:rPr>
        <w:t>“1. Si de acuerdo a su posición arancelaria podríamos importarlo como un producto industrial en El Salvador</w:t>
      </w:r>
    </w:p>
    <w:p w:rsidR="00C804FF" w:rsidRPr="004A5C3C" w:rsidRDefault="00C804FF" w:rsidP="0064503B">
      <w:pPr>
        <w:jc w:val="both"/>
        <w:rPr>
          <w:rFonts w:asciiTheme="minorHAnsi" w:eastAsia="Arial Unicode MS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>R/ Respecto a lo anterior, se notifica que es información inexistente, ya que no se encuentra en los archivos de la unidad administrativa, según lo establece el Art. 73 de la Ley de Acceso a la información Pública.</w:t>
      </w:r>
    </w:p>
    <w:p w:rsidR="00C804FF" w:rsidRPr="004A5C3C" w:rsidRDefault="0064503B" w:rsidP="0064503B">
      <w:pPr>
        <w:jc w:val="both"/>
        <w:rPr>
          <w:rFonts w:asciiTheme="minorHAnsi" w:eastAsia="Arial Unicode MS" w:hAnsiTheme="minorHAnsi" w:cstheme="minorHAnsi"/>
          <w:b/>
        </w:rPr>
      </w:pPr>
      <w:r w:rsidRPr="004A5C3C">
        <w:rPr>
          <w:rFonts w:asciiTheme="minorHAnsi" w:eastAsia="Arial Unicode MS" w:hAnsiTheme="minorHAnsi" w:cstheme="minorHAnsi"/>
          <w:b/>
        </w:rPr>
        <w:t xml:space="preserve">2. </w:t>
      </w:r>
      <w:r w:rsidR="00C804FF" w:rsidRPr="004A5C3C">
        <w:rPr>
          <w:rFonts w:asciiTheme="minorHAnsi" w:eastAsia="Arial Unicode MS" w:hAnsiTheme="minorHAnsi" w:cstheme="minorHAnsi"/>
          <w:b/>
        </w:rPr>
        <w:t>Si la clasificación requiere de un Registro del producto en El Salvador</w:t>
      </w:r>
    </w:p>
    <w:p w:rsidR="00C804FF" w:rsidRPr="004A5C3C" w:rsidRDefault="00C804FF" w:rsidP="0064503B">
      <w:pPr>
        <w:jc w:val="both"/>
        <w:rPr>
          <w:rFonts w:asciiTheme="minorHAnsi" w:eastAsia="Arial Unicode MS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>R/ Para el caso del Ministerio de Agricultura y Ganadería este producto no tiene registro, ya que su uso no es destinado a la Agricultura</w:t>
      </w:r>
    </w:p>
    <w:p w:rsidR="00C804FF" w:rsidRPr="004A5C3C" w:rsidRDefault="0064503B" w:rsidP="0064503B">
      <w:pPr>
        <w:jc w:val="both"/>
        <w:rPr>
          <w:rFonts w:asciiTheme="minorHAnsi" w:eastAsia="Arial Unicode MS" w:hAnsiTheme="minorHAnsi" w:cstheme="minorHAnsi"/>
          <w:b/>
        </w:rPr>
      </w:pPr>
      <w:r w:rsidRPr="004A5C3C">
        <w:rPr>
          <w:rFonts w:asciiTheme="minorHAnsi" w:eastAsia="Arial Unicode MS" w:hAnsiTheme="minorHAnsi" w:cstheme="minorHAnsi"/>
          <w:b/>
        </w:rPr>
        <w:t xml:space="preserve">3. </w:t>
      </w:r>
      <w:r w:rsidR="00C804FF" w:rsidRPr="004A5C3C">
        <w:rPr>
          <w:rFonts w:asciiTheme="minorHAnsi" w:eastAsia="Arial Unicode MS" w:hAnsiTheme="minorHAnsi" w:cstheme="minorHAnsi"/>
          <w:b/>
        </w:rPr>
        <w:t>O si bien requiere realizar una solicitud de importación ante Ministerio de Agricultura y Salud</w:t>
      </w:r>
      <w:proofErr w:type="gramStart"/>
      <w:r w:rsidR="00C804FF" w:rsidRPr="004A5C3C">
        <w:rPr>
          <w:rFonts w:asciiTheme="minorHAnsi" w:eastAsia="Arial Unicode MS" w:hAnsiTheme="minorHAnsi" w:cstheme="minorHAnsi"/>
          <w:b/>
        </w:rPr>
        <w:t>?</w:t>
      </w:r>
      <w:proofErr w:type="gramEnd"/>
    </w:p>
    <w:p w:rsidR="00C804FF" w:rsidRPr="004A5C3C" w:rsidRDefault="00C804FF" w:rsidP="0064503B">
      <w:pPr>
        <w:jc w:val="both"/>
        <w:rPr>
          <w:rFonts w:asciiTheme="minorHAnsi" w:eastAsia="Arial Unicode MS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>R/ No requiere hacer ningún trámite en este Ministerio”</w:t>
      </w:r>
    </w:p>
    <w:p w:rsidR="001E27FA" w:rsidRPr="004A5C3C" w:rsidRDefault="001E27FA" w:rsidP="00AB46A3">
      <w:pPr>
        <w:jc w:val="both"/>
        <w:rPr>
          <w:rFonts w:asciiTheme="minorHAnsi" w:eastAsia="Arial Unicode MS" w:hAnsiTheme="minorHAnsi" w:cstheme="minorHAnsi"/>
        </w:rPr>
      </w:pPr>
    </w:p>
    <w:p w:rsidR="004E3742" w:rsidRPr="004A5C3C" w:rsidRDefault="004E3742" w:rsidP="00AB46A3">
      <w:pPr>
        <w:jc w:val="both"/>
        <w:rPr>
          <w:rFonts w:asciiTheme="minorHAnsi" w:eastAsia="Arial Unicode MS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>No obstante esta oficina revis</w:t>
      </w:r>
      <w:r w:rsidR="004A5C3C">
        <w:rPr>
          <w:rFonts w:asciiTheme="minorHAnsi" w:eastAsia="Arial Unicode MS" w:hAnsiTheme="minorHAnsi" w:cstheme="minorHAnsi"/>
        </w:rPr>
        <w:t>ó</w:t>
      </w:r>
      <w:r w:rsidRPr="004A5C3C">
        <w:rPr>
          <w:rFonts w:asciiTheme="minorHAnsi" w:eastAsia="Arial Unicode MS" w:hAnsiTheme="minorHAnsi" w:cstheme="minorHAnsi"/>
        </w:rPr>
        <w:t xml:space="preserve"> la página</w:t>
      </w:r>
      <w:r w:rsidR="004A5C3C">
        <w:rPr>
          <w:rFonts w:asciiTheme="minorHAnsi" w:eastAsia="Arial Unicode MS" w:hAnsiTheme="minorHAnsi" w:cstheme="minorHAnsi"/>
        </w:rPr>
        <w:t xml:space="preserve"> electrónica</w:t>
      </w:r>
      <w:r w:rsidRPr="004A5C3C">
        <w:rPr>
          <w:rFonts w:asciiTheme="minorHAnsi" w:eastAsia="Arial Unicode MS" w:hAnsiTheme="minorHAnsi" w:cstheme="minorHAnsi"/>
        </w:rPr>
        <w:t xml:space="preserve"> de </w:t>
      </w:r>
      <w:r w:rsidRPr="00634926">
        <w:rPr>
          <w:rFonts w:asciiTheme="minorHAnsi" w:eastAsia="Arial Unicode MS" w:hAnsiTheme="minorHAnsi" w:cstheme="minorHAnsi"/>
          <w:b/>
          <w:color w:val="000099"/>
        </w:rPr>
        <w:t>Gobierno Abierto del Ministerio de Salud y Previsión Social</w:t>
      </w:r>
      <w:r w:rsidR="004A5C3C" w:rsidRPr="00634926">
        <w:rPr>
          <w:rFonts w:asciiTheme="minorHAnsi" w:eastAsia="Arial Unicode MS" w:hAnsiTheme="minorHAnsi" w:cstheme="minorHAnsi"/>
          <w:b/>
          <w:color w:val="000099"/>
        </w:rPr>
        <w:t>-MINSAL</w:t>
      </w:r>
      <w:r w:rsidR="00634926">
        <w:rPr>
          <w:rFonts w:asciiTheme="minorHAnsi" w:eastAsia="Arial Unicode MS" w:hAnsiTheme="minorHAnsi" w:cstheme="minorHAnsi"/>
        </w:rPr>
        <w:t xml:space="preserve"> </w:t>
      </w:r>
      <w:r w:rsidRPr="004A5C3C">
        <w:rPr>
          <w:rFonts w:asciiTheme="minorHAnsi" w:eastAsia="Arial Unicode MS" w:hAnsiTheme="minorHAnsi" w:cstheme="minorHAnsi"/>
        </w:rPr>
        <w:t>de este país</w:t>
      </w:r>
      <w:r w:rsidR="004A5C3C">
        <w:rPr>
          <w:rFonts w:asciiTheme="minorHAnsi" w:eastAsia="Arial Unicode MS" w:hAnsiTheme="minorHAnsi" w:cstheme="minorHAnsi"/>
        </w:rPr>
        <w:t xml:space="preserve">, encontrándose </w:t>
      </w:r>
      <w:r w:rsidRPr="004A5C3C">
        <w:rPr>
          <w:rFonts w:asciiTheme="minorHAnsi" w:eastAsia="Arial Unicode MS" w:hAnsiTheme="minorHAnsi" w:cstheme="minorHAnsi"/>
        </w:rPr>
        <w:t>que</w:t>
      </w:r>
      <w:r w:rsidR="004A5C3C" w:rsidRPr="004A5C3C">
        <w:rPr>
          <w:rFonts w:asciiTheme="minorHAnsi" w:eastAsia="Arial Unicode MS" w:hAnsiTheme="minorHAnsi" w:cstheme="minorHAnsi"/>
        </w:rPr>
        <w:t xml:space="preserve"> dicho ministerio</w:t>
      </w:r>
      <w:r w:rsidRPr="004A5C3C">
        <w:rPr>
          <w:rFonts w:asciiTheme="minorHAnsi" w:eastAsia="Arial Unicode MS" w:hAnsiTheme="minorHAnsi" w:cstheme="minorHAnsi"/>
        </w:rPr>
        <w:t xml:space="preserve"> tiene </w:t>
      </w:r>
      <w:r w:rsidR="004A5C3C">
        <w:rPr>
          <w:rFonts w:asciiTheme="minorHAnsi" w:eastAsia="Arial Unicode MS" w:hAnsiTheme="minorHAnsi" w:cstheme="minorHAnsi"/>
        </w:rPr>
        <w:t xml:space="preserve">bajo su responsabilidad </w:t>
      </w:r>
      <w:r w:rsidRPr="004A5C3C">
        <w:rPr>
          <w:rFonts w:asciiTheme="minorHAnsi" w:eastAsia="Arial Unicode MS" w:hAnsiTheme="minorHAnsi" w:cstheme="minorHAnsi"/>
        </w:rPr>
        <w:t>las autorizaciones de importación de alimentos y bebidas</w:t>
      </w:r>
      <w:r w:rsidR="00634926">
        <w:rPr>
          <w:rFonts w:asciiTheme="minorHAnsi" w:eastAsia="Arial Unicode MS" w:hAnsiTheme="minorHAnsi" w:cstheme="minorHAnsi"/>
        </w:rPr>
        <w:t xml:space="preserve"> (en el caso de que lo solicitado sea para utilizarlo en alimentos o bebidas), </w:t>
      </w:r>
      <w:r w:rsidR="004A5C3C" w:rsidRPr="004A5C3C">
        <w:rPr>
          <w:rFonts w:asciiTheme="minorHAnsi" w:eastAsia="Arial Unicode MS" w:hAnsiTheme="minorHAnsi" w:cstheme="minorHAnsi"/>
        </w:rPr>
        <w:t>por lo que a continuación transcribo lo que se encontró en el sitio electrónico</w:t>
      </w:r>
      <w:r w:rsidR="00634926">
        <w:rPr>
          <w:rFonts w:asciiTheme="minorHAnsi" w:eastAsia="Arial Unicode MS" w:hAnsiTheme="minorHAnsi" w:cstheme="minorHAnsi"/>
        </w:rPr>
        <w:t xml:space="preserve"> del MINSAL</w:t>
      </w:r>
      <w:r w:rsidR="004A5C3C" w:rsidRPr="004A5C3C">
        <w:rPr>
          <w:rFonts w:asciiTheme="minorHAnsi" w:eastAsia="Arial Unicode MS" w:hAnsiTheme="minorHAnsi" w:cstheme="minorHAnsi"/>
        </w:rPr>
        <w:t>:</w:t>
      </w:r>
    </w:p>
    <w:p w:rsidR="004A5C3C" w:rsidRPr="004A5C3C" w:rsidRDefault="004A5C3C" w:rsidP="00AB46A3">
      <w:pPr>
        <w:jc w:val="both"/>
        <w:rPr>
          <w:rFonts w:asciiTheme="minorHAnsi" w:eastAsia="Arial Unicode MS" w:hAnsiTheme="minorHAnsi" w:cstheme="minorHAnsi"/>
        </w:rPr>
      </w:pPr>
    </w:p>
    <w:p w:rsidR="004A5C3C" w:rsidRPr="00634926" w:rsidRDefault="004A5C3C" w:rsidP="00AB46A3">
      <w:pPr>
        <w:jc w:val="both"/>
        <w:rPr>
          <w:rFonts w:asciiTheme="minorHAnsi" w:eastAsia="Arial Unicode MS" w:hAnsiTheme="minorHAnsi" w:cstheme="minorHAnsi"/>
          <w:i/>
          <w:color w:val="000099"/>
        </w:rPr>
      </w:pPr>
      <w:r w:rsidRPr="00634926">
        <w:rPr>
          <w:rFonts w:asciiTheme="minorHAnsi" w:eastAsia="Arial Unicode MS" w:hAnsiTheme="minorHAnsi" w:cstheme="minorHAnsi"/>
          <w:i/>
          <w:color w:val="000099"/>
        </w:rPr>
        <w:t>“AUTORIZACIONES DE IMPORTACIÓN DE ALIMENTOS Y BEBIDAS EN CALIDAD ESPECIAL ENERO A DICIEMBRE 2017 Objeto.- Dar cumplimiento al Arts. 88, 94 y95 del Código de Salud Finalidad.- Art. 88.- La importación, fabricación y venta de artículos alimentarios y bebidas, así como de las materias primas correspondientes, deberán ser autorizadas por el Ministerio, previo análisis y registro. Para este efecto, la autoridad de salud competente podrá retirar bajo recibo, muestras de artículos alimentarios y bebidas, dejando contra muestras selladas. Para importar artículos de esta naturaleza; deberá estar autorizado su consumo y venta en el país de origen por la autoridad de salud correspondiente. En el certificado respectivo se deberá consignar el nombre del producto y su composición. Art. 94. Para proteger la salud de la población en lo que se refiere a productos alimentarios que son importados, manufacturados para la exportación o producidos en el país para el consumo interno, el Ministerio establecerá los requisitos mínimos que deben ser satisfechos por tales productos. Art. 95.- El Ministerio llevará un registro de alimentos y bebidas, en consecuencia se prohíbe la importación, exportación, comercio, fabricación, elaboración, almacenamiento, transporte, venta o cualquiera otra operación de suministros al público, de alimentos o bebidas empacadas o envasadas cuya inscripción en dicho registro no se hubiere efectuado”</w:t>
      </w:r>
    </w:p>
    <w:p w:rsidR="004A5C3C" w:rsidRPr="004A5C3C" w:rsidRDefault="004A5C3C" w:rsidP="00AB46A3">
      <w:pPr>
        <w:jc w:val="both"/>
        <w:rPr>
          <w:rFonts w:asciiTheme="minorHAnsi" w:eastAsia="Arial Unicode MS" w:hAnsiTheme="minorHAnsi" w:cstheme="minorHAnsi"/>
        </w:rPr>
      </w:pPr>
    </w:p>
    <w:p w:rsidR="004A5C3C" w:rsidRPr="004A5C3C" w:rsidRDefault="004A5C3C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A5C3C">
        <w:rPr>
          <w:rFonts w:asciiTheme="minorHAnsi" w:eastAsia="Arial Unicode MS" w:hAnsiTheme="minorHAnsi" w:cstheme="minorHAnsi"/>
        </w:rPr>
        <w:t>En</w:t>
      </w:r>
      <w:r w:rsidRPr="004A5C3C">
        <w:rPr>
          <w:rFonts w:asciiTheme="minorHAnsi" w:hAnsiTheme="minorHAnsi" w:cstheme="minorHAnsi"/>
        </w:rPr>
        <w:t xml:space="preserve"> esos términos,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4A5C3C" w:rsidRPr="004A5C3C" w:rsidRDefault="004A5C3C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C00000"/>
        </w:rPr>
      </w:pPr>
    </w:p>
    <w:p w:rsidR="004A5C3C" w:rsidRPr="004A5C3C" w:rsidRDefault="004A5C3C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4A5C3C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</w:t>
      </w:r>
    </w:p>
    <w:p w:rsidR="004A5C3C" w:rsidRPr="004A5C3C" w:rsidRDefault="004A5C3C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A5C3C" w:rsidRPr="004A5C3C" w:rsidRDefault="004A5C3C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A5C3C">
        <w:rPr>
          <w:rFonts w:asciiTheme="minorHAnsi" w:hAnsiTheme="minorHAnsi" w:cstheme="minorHAnsi"/>
        </w:rPr>
        <w:t xml:space="preserve">Su solicitud deberá ser dirigida a la siguiente institución por ser la facultada para conocer solicitudes de dicha índole: </w:t>
      </w:r>
      <w:r w:rsidRPr="004A5C3C">
        <w:rPr>
          <w:rFonts w:asciiTheme="minorHAnsi" w:hAnsiTheme="minorHAnsi" w:cstheme="minorHAnsi"/>
          <w:b/>
          <w:color w:val="000099"/>
        </w:rPr>
        <w:t>Ministerio de Salud</w:t>
      </w:r>
      <w:r w:rsidRPr="004A5C3C">
        <w:rPr>
          <w:rFonts w:asciiTheme="minorHAnsi" w:hAnsiTheme="minorHAnsi" w:cstheme="minorHAnsi"/>
        </w:rPr>
        <w:t xml:space="preserve">, contactar al </w:t>
      </w:r>
      <w:r w:rsidRPr="004A5C3C">
        <w:rPr>
          <w:rFonts w:asciiTheme="minorHAnsi" w:hAnsiTheme="minorHAnsi" w:cstheme="minorHAnsi"/>
          <w:b/>
          <w:color w:val="000099"/>
        </w:rPr>
        <w:t xml:space="preserve">Oficial de Información Carlos Alfredo Castillo Martínez, </w:t>
      </w:r>
      <w:r w:rsidRPr="004A5C3C">
        <w:rPr>
          <w:rFonts w:asciiTheme="minorHAnsi" w:hAnsiTheme="minorHAnsi" w:cstheme="minorHAnsi"/>
        </w:rPr>
        <w:t xml:space="preserve">dirección: Calle Arce, Nº 827 San Salvador; correo electrónico: </w:t>
      </w:r>
      <w:r w:rsidRPr="004A5C3C">
        <w:rPr>
          <w:rFonts w:asciiTheme="minorHAnsi" w:hAnsiTheme="minorHAnsi" w:cstheme="minorHAnsi"/>
          <w:b/>
          <w:color w:val="000099"/>
        </w:rPr>
        <w:t>oir@salud.gob.sv</w:t>
      </w:r>
      <w:r w:rsidRPr="004A5C3C">
        <w:rPr>
          <w:rFonts w:asciiTheme="minorHAnsi" w:hAnsiTheme="minorHAnsi" w:cstheme="minorHAnsi"/>
          <w:color w:val="000099"/>
        </w:rPr>
        <w:t xml:space="preserve"> </w:t>
      </w:r>
      <w:r w:rsidRPr="004A5C3C">
        <w:rPr>
          <w:rFonts w:asciiTheme="minorHAnsi" w:hAnsiTheme="minorHAnsi" w:cstheme="minorHAnsi"/>
        </w:rPr>
        <w:t>y teléfonos (503) 2591-7485 y 2205-7123.</w:t>
      </w:r>
    </w:p>
    <w:p w:rsidR="004A5C3C" w:rsidRPr="004A5C3C" w:rsidRDefault="004A5C3C" w:rsidP="00AB46A3">
      <w:pPr>
        <w:jc w:val="both"/>
        <w:rPr>
          <w:rFonts w:asciiTheme="minorHAnsi" w:eastAsia="Arial Unicode MS" w:hAnsiTheme="minorHAnsi" w:cstheme="minorHAnsi"/>
        </w:rPr>
      </w:pPr>
    </w:p>
    <w:p w:rsidR="008848CD" w:rsidRPr="007A5B3E" w:rsidRDefault="007A5B3E" w:rsidP="00D579C5">
      <w:pPr>
        <w:jc w:val="both"/>
        <w:rPr>
          <w:rFonts w:asciiTheme="minorHAnsi" w:hAnsiTheme="minorHAnsi" w:cstheme="minorHAnsi"/>
        </w:rPr>
      </w:pPr>
      <w:r w:rsidRPr="007A5B3E">
        <w:rPr>
          <w:rFonts w:asciiTheme="minorHAnsi" w:hAnsiTheme="minorHAnsi" w:cstheme="minorHAnsi"/>
        </w:rPr>
        <w:t>Comuníquese para los fines pertinentes</w:t>
      </w:r>
    </w:p>
    <w:p w:rsidR="00FA5A1E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7A5B3E" w:rsidRDefault="007A5B3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7A5B3E" w:rsidRPr="004A5C3C" w:rsidRDefault="007A5B3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634926" w:rsidRDefault="0063492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8848CD" w:rsidRPr="004A5C3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4A5C3C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4A5C3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4A5C3C">
        <w:rPr>
          <w:rFonts w:asciiTheme="minorHAnsi" w:hAnsiTheme="minorHAnsi" w:cstheme="minorHAnsi"/>
          <w:b/>
          <w:color w:val="000099"/>
        </w:rPr>
        <w:t>Oficial de Información MAG OIR</w:t>
      </w:r>
    </w:p>
    <w:sectPr w:rsidR="008848CD" w:rsidRPr="004A5C3C" w:rsidSect="001E27FA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A91" w:rsidRDefault="00E26A91">
      <w:r>
        <w:separator/>
      </w:r>
    </w:p>
  </w:endnote>
  <w:endnote w:type="continuationSeparator" w:id="0">
    <w:p w:rsidR="00E26A91" w:rsidRDefault="00E2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4AB4" w:rsidRPr="00544AB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544AB4" w:rsidRPr="00544AB4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44AB4" w:rsidRPr="00544AB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544AB4" w:rsidRPr="00544AB4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A91" w:rsidRDefault="00E26A91">
      <w:r>
        <w:separator/>
      </w:r>
    </w:p>
  </w:footnote>
  <w:footnote w:type="continuationSeparator" w:id="0">
    <w:p w:rsidR="00E26A91" w:rsidRDefault="00E26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90B9E"/>
    <w:multiLevelType w:val="hybridMultilevel"/>
    <w:tmpl w:val="8B26AF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0F0E43"/>
    <w:multiLevelType w:val="hybridMultilevel"/>
    <w:tmpl w:val="CCAC79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DF30BD"/>
    <w:multiLevelType w:val="hybridMultilevel"/>
    <w:tmpl w:val="0246B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47F2E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5C3C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3742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4AB4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4926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03B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5B3E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04FF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4E59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019C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A91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07EB-D1BB-471F-9925-F053D620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5138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2018-04-24T04:26:00Z</cp:lastPrinted>
  <dcterms:created xsi:type="dcterms:W3CDTF">2018-05-11T20:45:00Z</dcterms:created>
  <dcterms:modified xsi:type="dcterms:W3CDTF">2018-05-11T20:45:00Z</dcterms:modified>
</cp:coreProperties>
</file>