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1A6" w:rsidRPr="00883D41" w:rsidRDefault="008911A6" w:rsidP="008911A6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8848CD" w:rsidRPr="0057690D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</w:pPr>
      <w:r w:rsidRPr="0057690D">
        <w:rPr>
          <w:rFonts w:asciiTheme="minorHAnsi" w:eastAsia="Arial Unicode MS" w:hAnsiTheme="minorHAnsi" w:cstheme="minorHAnsi"/>
          <w:b/>
          <w:color w:val="000099"/>
          <w:sz w:val="22"/>
        </w:rPr>
        <w:t>RESOLUCIÓN EN RESPUESTA A SOLICITUD DE INFORMACIÓN</w:t>
      </w:r>
      <w:r w:rsidR="007375B6" w:rsidRPr="0057690D">
        <w:rPr>
          <w:rFonts w:asciiTheme="minorHAnsi" w:eastAsia="Arial Unicode MS" w:hAnsiTheme="minorHAnsi" w:cstheme="minorHAnsi"/>
          <w:b/>
          <w:color w:val="000099"/>
          <w:sz w:val="22"/>
        </w:rPr>
        <w:t xml:space="preserve"> </w:t>
      </w:r>
      <w:r w:rsidR="00C42068" w:rsidRPr="0057690D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 xml:space="preserve">MAG OIR N° </w:t>
      </w:r>
      <w:r w:rsidR="0057690D" w:rsidRPr="0057690D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75</w:t>
      </w:r>
      <w:r w:rsidRPr="0057690D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-201</w:t>
      </w:r>
      <w:r w:rsidR="00C42068" w:rsidRPr="0057690D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8</w:t>
      </w:r>
    </w:p>
    <w:p w:rsidR="00D9645B" w:rsidRPr="007A6016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0"/>
        </w:rPr>
      </w:pPr>
    </w:p>
    <w:p w:rsidR="00EE2A0E" w:rsidRPr="0057690D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bookmarkStart w:id="0" w:name="_GoBack"/>
      <w:bookmarkEnd w:id="0"/>
      <w:r w:rsidRPr="0057690D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57690D" w:rsidRPr="0057690D">
        <w:rPr>
          <w:rFonts w:asciiTheme="minorHAnsi" w:eastAsia="Arial Unicode MS" w:hAnsiTheme="minorHAnsi" w:cstheme="minorHAnsi"/>
          <w:color w:val="000099"/>
          <w:sz w:val="22"/>
          <w:szCs w:val="22"/>
        </w:rPr>
        <w:t>veinte</w:t>
      </w:r>
      <w:r w:rsidR="00220D93" w:rsidRPr="0057690D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Pr="0057690D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horas </w:t>
      </w:r>
      <w:r w:rsidR="00D9645B" w:rsidRPr="0057690D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con </w:t>
      </w:r>
      <w:r w:rsidR="00230A9D" w:rsidRPr="0057690D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cuarenta y </w:t>
      </w:r>
      <w:r w:rsidR="0057690D" w:rsidRPr="0057690D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siete </w:t>
      </w:r>
      <w:r w:rsidR="00D9645B" w:rsidRPr="0057690D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minutos </w:t>
      </w:r>
      <w:r w:rsidRPr="0057690D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del día </w:t>
      </w:r>
      <w:r w:rsidR="0057690D" w:rsidRPr="0057690D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veintitrés </w:t>
      </w:r>
      <w:r w:rsidR="00220D93" w:rsidRPr="0057690D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 </w:t>
      </w:r>
      <w:r w:rsidR="00FA5A1E" w:rsidRPr="0057690D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abril </w:t>
      </w:r>
      <w:r w:rsidR="002E4291" w:rsidRPr="0057690D">
        <w:rPr>
          <w:rFonts w:asciiTheme="minorHAnsi" w:eastAsia="Arial Unicode MS" w:hAnsiTheme="minorHAnsi" w:cstheme="minorHAnsi"/>
          <w:color w:val="000099"/>
          <w:sz w:val="22"/>
          <w:szCs w:val="22"/>
        </w:rPr>
        <w:t>de dos mil dieciocho</w:t>
      </w:r>
      <w:r w:rsidRPr="0057690D">
        <w:rPr>
          <w:rFonts w:asciiTheme="minorHAnsi" w:eastAsia="Arial Unicode MS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57690D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="00446346" w:rsidRPr="0057690D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57690D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No. </w:t>
      </w:r>
      <w:r w:rsidR="0057690D" w:rsidRPr="0057690D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75</w:t>
      </w:r>
      <w:r w:rsidR="00FA5A1E" w:rsidRPr="0057690D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57690D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42068" w:rsidRPr="0057690D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57690D">
        <w:rPr>
          <w:rFonts w:asciiTheme="minorHAnsi" w:eastAsia="Arial Unicode MS" w:hAnsiTheme="minorHAnsi" w:cstheme="minorHAnsi"/>
          <w:sz w:val="22"/>
          <w:szCs w:val="22"/>
        </w:rPr>
        <w:t xml:space="preserve"> sobre:</w:t>
      </w:r>
    </w:p>
    <w:p w:rsidR="00AD25AE" w:rsidRPr="0057690D" w:rsidRDefault="00AD25AE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726DC2" w:rsidRPr="0057690D" w:rsidRDefault="0057690D" w:rsidP="005769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center"/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</w:pPr>
      <w:r w:rsidRPr="0057690D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Cuáles son las fases de ejecución en la preparación del Presupuesto 2019, documento que las describa</w:t>
      </w:r>
    </w:p>
    <w:p w:rsidR="00230A9D" w:rsidRPr="0057690D" w:rsidRDefault="00230A9D" w:rsidP="00230A9D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0"/>
        <w:jc w:val="both"/>
        <w:rPr>
          <w:rFonts w:asciiTheme="minorHAnsi" w:eastAsia="Arial Unicode MS" w:hAnsiTheme="minorHAnsi" w:cstheme="minorHAnsi"/>
          <w:sz w:val="22"/>
          <w:szCs w:val="22"/>
          <w:lang w:val="es-SV"/>
        </w:rPr>
      </w:pPr>
    </w:p>
    <w:p w:rsidR="0057690D" w:rsidRPr="0057690D" w:rsidRDefault="008848CD" w:rsidP="0057690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57690D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2C7C42" w:rsidRPr="0057690D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proofErr w:type="spellStart"/>
      <w:r w:rsidR="008911A6" w:rsidRPr="008911A6">
        <w:rPr>
          <w:rFonts w:asciiTheme="minorHAnsi" w:eastAsia="Arial Unicode MS" w:hAnsiTheme="minorHAnsi" w:cstheme="minorHAnsi"/>
          <w:b/>
          <w:color w:val="003399"/>
          <w:sz w:val="22"/>
          <w:szCs w:val="22"/>
          <w:highlight w:val="darkBlue"/>
        </w:rPr>
        <w:t>xxxxx</w:t>
      </w:r>
      <w:proofErr w:type="spellEnd"/>
      <w:r w:rsidR="00213AD7" w:rsidRPr="008911A6">
        <w:rPr>
          <w:rFonts w:asciiTheme="minorHAnsi" w:eastAsia="Arial Unicode MS" w:hAnsiTheme="minorHAnsi" w:cstheme="minorHAnsi"/>
          <w:b/>
          <w:color w:val="000099"/>
          <w:sz w:val="22"/>
          <w:szCs w:val="22"/>
          <w:highlight w:val="darkBlue"/>
        </w:rPr>
        <w:t>,</w:t>
      </w:r>
      <w:r w:rsidR="00213AD7" w:rsidRPr="0057690D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57690D" w:rsidRPr="0057690D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Reglamento; </w:t>
      </w:r>
      <w:r w:rsidR="0057690D" w:rsidRPr="0057690D">
        <w:rPr>
          <w:rFonts w:asciiTheme="minorHAnsi" w:eastAsia="Arial Unicode MS" w:hAnsiTheme="minorHAnsi" w:cstheme="minorHAnsi"/>
          <w:color w:val="000099"/>
          <w:sz w:val="22"/>
          <w:szCs w:val="22"/>
        </w:rPr>
        <w:t>asimismo, que l</w:t>
      </w:r>
      <w:r w:rsidR="0057690D">
        <w:rPr>
          <w:rFonts w:asciiTheme="minorHAnsi" w:eastAsia="Arial Unicode MS" w:hAnsiTheme="minorHAnsi" w:cstheme="minorHAnsi"/>
          <w:color w:val="000099"/>
          <w:sz w:val="22"/>
          <w:szCs w:val="22"/>
        </w:rPr>
        <w:t>os datos requeridos aún</w:t>
      </w:r>
      <w:r w:rsidR="0057690D" w:rsidRPr="0057690D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no se registra</w:t>
      </w:r>
      <w:r w:rsidR="0057690D">
        <w:rPr>
          <w:rFonts w:asciiTheme="minorHAnsi" w:eastAsia="Arial Unicode MS" w:hAnsiTheme="minorHAnsi" w:cstheme="minorHAnsi"/>
          <w:color w:val="000099"/>
          <w:sz w:val="22"/>
          <w:szCs w:val="22"/>
        </w:rPr>
        <w:t>n</w:t>
      </w:r>
      <w:r w:rsidR="0057690D" w:rsidRPr="0057690D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en el MAG por las siguientes razones, expuestas por la </w:t>
      </w:r>
      <w:r w:rsidR="0057690D">
        <w:rPr>
          <w:rFonts w:asciiTheme="minorHAnsi" w:eastAsia="Arial Unicode MS" w:hAnsiTheme="minorHAnsi" w:cstheme="minorHAnsi"/>
          <w:color w:val="000099"/>
          <w:sz w:val="22"/>
          <w:szCs w:val="22"/>
        </w:rPr>
        <w:t>Oficina Financiera Institucional-OFI</w:t>
      </w:r>
      <w:r w:rsidR="0057690D" w:rsidRPr="0057690D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de este ministerio:</w:t>
      </w:r>
    </w:p>
    <w:p w:rsidR="0057690D" w:rsidRDefault="0057690D" w:rsidP="0057690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</w:p>
    <w:p w:rsidR="0057690D" w:rsidRPr="0057690D" w:rsidRDefault="0057690D" w:rsidP="0057690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57690D">
        <w:rPr>
          <w:rFonts w:asciiTheme="minorHAnsi" w:eastAsia="Arial Unicode MS" w:hAnsiTheme="minorHAnsi" w:cstheme="minorHAnsi"/>
          <w:i/>
          <w:sz w:val="22"/>
          <w:szCs w:val="22"/>
        </w:rPr>
        <w:t xml:space="preserve">“En esta oficina aún no se han recibido por parte de la Dirección General de Presupuesto del Ministerio de Hacienda, los Lineamientos, Políticas de Ahorro y Normas de Formulación Presupuestaria por Programas, para la preparación del Presupuesto correspondiente al ejercicio 2019, debido a que aún se encuentra en revisión dicho instrumento presupuestario. No obstante, </w:t>
      </w:r>
      <w:r>
        <w:rPr>
          <w:rFonts w:asciiTheme="minorHAnsi" w:eastAsia="Arial Unicode MS" w:hAnsiTheme="minorHAnsi" w:cstheme="minorHAnsi"/>
          <w:i/>
          <w:sz w:val="22"/>
          <w:szCs w:val="22"/>
        </w:rPr>
        <w:t>s</w:t>
      </w:r>
      <w:r w:rsidRPr="0057690D">
        <w:rPr>
          <w:rFonts w:asciiTheme="minorHAnsi" w:eastAsia="Arial Unicode MS" w:hAnsiTheme="minorHAnsi" w:cstheme="minorHAnsi"/>
          <w:i/>
          <w:sz w:val="22"/>
          <w:szCs w:val="22"/>
        </w:rPr>
        <w:t>e remit</w:t>
      </w:r>
      <w:r>
        <w:rPr>
          <w:rFonts w:asciiTheme="minorHAnsi" w:eastAsia="Arial Unicode MS" w:hAnsiTheme="minorHAnsi" w:cstheme="minorHAnsi"/>
          <w:i/>
          <w:sz w:val="22"/>
          <w:szCs w:val="22"/>
        </w:rPr>
        <w:t>e</w:t>
      </w:r>
      <w:r w:rsidRPr="0057690D">
        <w:rPr>
          <w:rFonts w:asciiTheme="minorHAnsi" w:eastAsia="Arial Unicode MS" w:hAnsiTheme="minorHAnsi" w:cstheme="minorHAnsi"/>
          <w:i/>
          <w:sz w:val="22"/>
          <w:szCs w:val="22"/>
        </w:rPr>
        <w:t xml:space="preserve"> una fotocopia del "Manual Financiero Institucional", en el que, de forma general de la página 7 a la 12, numerales del 1 al 42, explica los pasos a seguir en la Formulación de un Presupuesto por Área de Gestión, siendo este el instrumento técnico que se encuentra vigente a la fecha”.</w:t>
      </w:r>
    </w:p>
    <w:p w:rsidR="0057690D" w:rsidRPr="0057690D" w:rsidRDefault="0057690D" w:rsidP="0057690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</w:p>
    <w:p w:rsidR="0057690D" w:rsidRPr="0057690D" w:rsidRDefault="0057690D" w:rsidP="0057690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w w:val="102"/>
          <w:sz w:val="22"/>
          <w:szCs w:val="22"/>
        </w:rPr>
      </w:pPr>
      <w:r w:rsidRPr="0057690D">
        <w:rPr>
          <w:rFonts w:asciiTheme="minorHAnsi" w:eastAsia="Arial Unicode MS" w:hAnsiTheme="minorHAnsi" w:cstheme="minorHAnsi"/>
          <w:sz w:val="22"/>
          <w:szCs w:val="22"/>
        </w:rPr>
        <w:t xml:space="preserve">Por lo anteriormente expuesto, analizado lo solicitado y que la Ley de Acceso a la Información Pública dispone en el art. 73 que nos encontramos ante un caso de información </w:t>
      </w:r>
      <w:r w:rsidRPr="0057690D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INEXISTENTE</w:t>
      </w:r>
      <w:r w:rsidRPr="0057690D">
        <w:rPr>
          <w:rFonts w:asciiTheme="minorHAnsi" w:eastAsia="Arial Unicode MS" w:hAnsiTheme="minorHAnsi" w:cstheme="minorHAnsi"/>
          <w:sz w:val="22"/>
          <w:szCs w:val="22"/>
        </w:rPr>
        <w:t>, lo que impide brindar lo requerido por el peticionario, esta dependencia resuelve:</w:t>
      </w:r>
    </w:p>
    <w:p w:rsidR="0057690D" w:rsidRPr="0057690D" w:rsidRDefault="0057690D" w:rsidP="005769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57690D" w:rsidRPr="0057690D" w:rsidRDefault="0057690D" w:rsidP="005769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57690D">
        <w:rPr>
          <w:rFonts w:asciiTheme="minorHAnsi" w:hAnsiTheme="minorHAnsi" w:cstheme="minorHAnsi"/>
          <w:b/>
          <w:color w:val="000099"/>
          <w:sz w:val="22"/>
          <w:szCs w:val="22"/>
        </w:rPr>
        <w:t>NO ENTREGAR LA INFORMACIÓN SOLICITADA POR INEXISTENCIA</w:t>
      </w:r>
      <w:r>
        <w:rPr>
          <w:rFonts w:asciiTheme="minorHAnsi" w:hAnsiTheme="minorHAnsi" w:cstheme="minorHAnsi"/>
          <w:b/>
          <w:color w:val="000099"/>
          <w:sz w:val="22"/>
          <w:szCs w:val="22"/>
        </w:rPr>
        <w:t xml:space="preserve"> LO CORRESPONDIENTE AL AÑO 2019</w:t>
      </w:r>
    </w:p>
    <w:p w:rsidR="007A6016" w:rsidRPr="0057690D" w:rsidRDefault="007A6016" w:rsidP="007A60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val="es-ES" w:eastAsia="en-US"/>
        </w:rPr>
      </w:pPr>
    </w:p>
    <w:p w:rsidR="0031693A" w:rsidRPr="0057690D" w:rsidRDefault="008848CD" w:rsidP="0031693A">
      <w:pPr>
        <w:jc w:val="both"/>
        <w:rPr>
          <w:rFonts w:asciiTheme="minorHAnsi" w:hAnsiTheme="minorHAnsi" w:cstheme="minorHAnsi"/>
          <w:sz w:val="22"/>
          <w:szCs w:val="22"/>
        </w:rPr>
      </w:pPr>
      <w:r w:rsidRPr="0057690D">
        <w:rPr>
          <w:rFonts w:asciiTheme="minorHAnsi" w:hAnsiTheme="minorHAnsi" w:cstheme="minorHAnsi"/>
          <w:sz w:val="22"/>
          <w:szCs w:val="22"/>
        </w:rPr>
        <w:t>NOTIFIQUESE</w:t>
      </w:r>
    </w:p>
    <w:p w:rsidR="007A6016" w:rsidRDefault="007A6016" w:rsidP="0031693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7690D" w:rsidRPr="0057690D" w:rsidRDefault="0057690D" w:rsidP="0031693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6016" w:rsidRPr="0057690D" w:rsidRDefault="008848CD" w:rsidP="007A6016">
      <w:pPr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57690D">
        <w:rPr>
          <w:rFonts w:asciiTheme="minorHAnsi" w:hAnsiTheme="minorHAnsi" w:cstheme="minorHAnsi"/>
          <w:b/>
          <w:color w:val="000099"/>
          <w:szCs w:val="22"/>
        </w:rPr>
        <w:t>Ana Patricia Sánchez de Cruz</w:t>
      </w:r>
    </w:p>
    <w:p w:rsidR="008848CD" w:rsidRPr="0057690D" w:rsidRDefault="008848CD" w:rsidP="007A6016">
      <w:pPr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57690D">
        <w:rPr>
          <w:rFonts w:asciiTheme="minorHAnsi" w:hAnsiTheme="minorHAnsi" w:cstheme="minorHAnsi"/>
          <w:b/>
          <w:color w:val="000099"/>
          <w:szCs w:val="22"/>
        </w:rPr>
        <w:t>Oficial de Información MAG OIR</w:t>
      </w:r>
    </w:p>
    <w:sectPr w:rsidR="008848CD" w:rsidRPr="0057690D" w:rsidSect="00C1250F">
      <w:headerReference w:type="default" r:id="rId8"/>
      <w:footerReference w:type="even" r:id="rId9"/>
      <w:footerReference w:type="default" r:id="rId10"/>
      <w:footnotePr>
        <w:pos w:val="beneathText"/>
      </w:footnotePr>
      <w:pgSz w:w="12242" w:h="15842" w:code="1"/>
      <w:pgMar w:top="1417" w:right="1701" w:bottom="993" w:left="1701" w:header="720" w:footer="20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1C0" w:rsidRDefault="00EF11C0">
      <w:r>
        <w:separator/>
      </w:r>
    </w:p>
  </w:endnote>
  <w:endnote w:type="continuationSeparator" w:id="0">
    <w:p w:rsidR="00EF11C0" w:rsidRDefault="00EF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911A6" w:rsidRPr="008911A6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EA7D70">
                            <w:fldChar w:fldCharType="begin"/>
                          </w:r>
                          <w:r w:rsidR="00EA7D70">
                            <w:instrText>NUMPAGES  \* Arabic  \* MERGEFORMAT</w:instrText>
                          </w:r>
                          <w:r w:rsidR="00EA7D70">
                            <w:fldChar w:fldCharType="separate"/>
                          </w:r>
                          <w:r w:rsidR="008911A6" w:rsidRPr="008911A6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EA7D70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C571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8911A6" w:rsidRPr="008911A6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EA7D70">
                      <w:fldChar w:fldCharType="begin"/>
                    </w:r>
                    <w:r w:rsidR="00EA7D70">
                      <w:instrText>NUMPAGES  \* Arabic  \* MERGEFORMAT</w:instrText>
                    </w:r>
                    <w:r w:rsidR="00EA7D70">
                      <w:fldChar w:fldCharType="separate"/>
                    </w:r>
                    <w:r w:rsidR="008911A6" w:rsidRPr="008911A6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EA7D70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1C0" w:rsidRDefault="00EF11C0">
      <w:r>
        <w:separator/>
      </w:r>
    </w:p>
  </w:footnote>
  <w:footnote w:type="continuationSeparator" w:id="0">
    <w:p w:rsidR="00EF11C0" w:rsidRDefault="00EF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5408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74624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349BC"/>
    <w:multiLevelType w:val="hybridMultilevel"/>
    <w:tmpl w:val="60A058D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0EC8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0A9D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693A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341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15DE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90D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6DC2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016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1A6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3B1C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768"/>
    <w:rsid w:val="00C04B44"/>
    <w:rsid w:val="00C052CD"/>
    <w:rsid w:val="00C05D68"/>
    <w:rsid w:val="00C101DB"/>
    <w:rsid w:val="00C109BC"/>
    <w:rsid w:val="00C1172D"/>
    <w:rsid w:val="00C1250F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56FF"/>
    <w:rsid w:val="00C261FB"/>
    <w:rsid w:val="00C26B81"/>
    <w:rsid w:val="00C27705"/>
    <w:rsid w:val="00C27D0F"/>
    <w:rsid w:val="00C3132F"/>
    <w:rsid w:val="00C321FD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5E20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A273459C-422B-4654-9D35-79A8F0E4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Puest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D1A3C-2332-4E28-B5AA-461A87D7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2422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salomon cruz</cp:lastModifiedBy>
  <cp:revision>4</cp:revision>
  <cp:lastPrinted>2018-04-24T04:56:00Z</cp:lastPrinted>
  <dcterms:created xsi:type="dcterms:W3CDTF">2018-04-24T04:56:00Z</dcterms:created>
  <dcterms:modified xsi:type="dcterms:W3CDTF">2018-04-24T04:57:00Z</dcterms:modified>
</cp:coreProperties>
</file>