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7DFC" w:rsidRPr="007D7DFC" w:rsidRDefault="007D7DFC" w:rsidP="007D7DFC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7D7DFC" w:rsidRDefault="007D7DFC" w:rsidP="00D579C5">
      <w:pPr>
        <w:tabs>
          <w:tab w:val="left" w:pos="5115"/>
        </w:tabs>
        <w:jc w:val="center"/>
        <w:rPr>
          <w:rFonts w:ascii="Corbel" w:eastAsia="Arial Unicode MS" w:hAnsi="Corbel" w:cs="Arial Unicode MS"/>
          <w:b/>
          <w:color w:val="000099"/>
          <w:sz w:val="22"/>
          <w:szCs w:val="22"/>
        </w:rPr>
      </w:pPr>
    </w:p>
    <w:p w:rsidR="008848CD" w:rsidRPr="00D579C5" w:rsidRDefault="008848CD" w:rsidP="00D579C5">
      <w:pPr>
        <w:tabs>
          <w:tab w:val="left" w:pos="5115"/>
        </w:tabs>
        <w:jc w:val="center"/>
        <w:rPr>
          <w:rFonts w:ascii="Corbel" w:eastAsia="Arial Unicode MS" w:hAnsi="Corbel" w:cs="Arial Unicode MS"/>
          <w:b/>
          <w:color w:val="000099"/>
          <w:sz w:val="22"/>
          <w:szCs w:val="22"/>
          <w:u w:val="single"/>
        </w:rPr>
      </w:pPr>
      <w:r w:rsidRPr="00D579C5">
        <w:rPr>
          <w:rFonts w:ascii="Corbel" w:eastAsia="Arial Unicode MS" w:hAnsi="Corbel" w:cs="Arial Unicode MS"/>
          <w:b/>
          <w:color w:val="000099"/>
          <w:sz w:val="22"/>
          <w:szCs w:val="22"/>
        </w:rPr>
        <w:t>RESOLUCIÓN EN RESPUESTA A SOLICITUD DE INFORMACIÓN</w:t>
      </w:r>
      <w:r w:rsidR="00A923FB">
        <w:rPr>
          <w:rFonts w:ascii="Corbel" w:eastAsia="Arial Unicode MS" w:hAnsi="Corbel" w:cs="Arial Unicode MS"/>
          <w:b/>
          <w:color w:val="000099"/>
          <w:sz w:val="22"/>
          <w:szCs w:val="22"/>
        </w:rPr>
        <w:t xml:space="preserve"> </w:t>
      </w:r>
      <w:r w:rsidR="00C42068" w:rsidRPr="00D579C5">
        <w:rPr>
          <w:rFonts w:ascii="Corbel" w:eastAsia="Arial Unicode MS" w:hAnsi="Corbel" w:cs="Arial Unicode MS"/>
          <w:b/>
          <w:color w:val="000099"/>
          <w:sz w:val="22"/>
          <w:szCs w:val="22"/>
          <w:u w:val="single"/>
        </w:rPr>
        <w:t xml:space="preserve">MAG OIR N° </w:t>
      </w:r>
      <w:r w:rsidR="008F71F5" w:rsidRPr="00D579C5">
        <w:rPr>
          <w:rFonts w:ascii="Corbel" w:eastAsia="Arial Unicode MS" w:hAnsi="Corbel" w:cs="Arial Unicode MS"/>
          <w:b/>
          <w:color w:val="000099"/>
          <w:sz w:val="22"/>
          <w:szCs w:val="22"/>
          <w:u w:val="single"/>
        </w:rPr>
        <w:t>0</w:t>
      </w:r>
      <w:r w:rsidR="00D579C5" w:rsidRPr="00D579C5">
        <w:rPr>
          <w:rFonts w:ascii="Corbel" w:eastAsia="Arial Unicode MS" w:hAnsi="Corbel" w:cs="Arial Unicode MS"/>
          <w:b/>
          <w:color w:val="000099"/>
          <w:sz w:val="22"/>
          <w:szCs w:val="22"/>
          <w:u w:val="single"/>
        </w:rPr>
        <w:t>1</w:t>
      </w:r>
      <w:r w:rsidR="00CC68C8">
        <w:rPr>
          <w:rFonts w:ascii="Corbel" w:eastAsia="Arial Unicode MS" w:hAnsi="Corbel" w:cs="Arial Unicode MS"/>
          <w:b/>
          <w:color w:val="000099"/>
          <w:sz w:val="22"/>
          <w:szCs w:val="22"/>
          <w:u w:val="single"/>
        </w:rPr>
        <w:t>6</w:t>
      </w:r>
      <w:r w:rsidRPr="00D579C5">
        <w:rPr>
          <w:rFonts w:ascii="Corbel" w:eastAsia="Arial Unicode MS" w:hAnsi="Corbel" w:cs="Arial Unicode MS"/>
          <w:b/>
          <w:color w:val="000099"/>
          <w:sz w:val="22"/>
          <w:szCs w:val="22"/>
          <w:u w:val="single"/>
        </w:rPr>
        <w:t>-201</w:t>
      </w:r>
      <w:r w:rsidR="00C42068" w:rsidRPr="00D579C5">
        <w:rPr>
          <w:rFonts w:ascii="Corbel" w:eastAsia="Arial Unicode MS" w:hAnsi="Corbel" w:cs="Arial Unicode MS"/>
          <w:b/>
          <w:color w:val="000099"/>
          <w:sz w:val="22"/>
          <w:szCs w:val="22"/>
          <w:u w:val="single"/>
        </w:rPr>
        <w:t>8</w:t>
      </w:r>
    </w:p>
    <w:p w:rsidR="008848CD" w:rsidRPr="00D579C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orbel" w:eastAsia="Arial Unicode MS" w:hAnsi="Corbel" w:cs="Arial Unicode MS"/>
          <w:sz w:val="22"/>
          <w:szCs w:val="22"/>
        </w:rPr>
      </w:pPr>
    </w:p>
    <w:p w:rsidR="008848CD" w:rsidRPr="00D579C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orbel" w:eastAsia="Arial Unicode MS" w:hAnsi="Corbel" w:cs="Arial Unicode MS"/>
          <w:sz w:val="22"/>
          <w:szCs w:val="22"/>
        </w:rPr>
      </w:pPr>
      <w:r w:rsidRPr="00D579C5">
        <w:rPr>
          <w:rFonts w:ascii="Corbel" w:eastAsia="Arial Unicode MS" w:hAnsi="Corbel" w:cs="Arial Unicode MS"/>
          <w:sz w:val="22"/>
          <w:szCs w:val="22"/>
        </w:rPr>
        <w:t xml:space="preserve">Santa Tecla, departamento de La Libertad a las </w:t>
      </w:r>
      <w:r w:rsidR="00D579C5" w:rsidRPr="00D579C5">
        <w:rPr>
          <w:rFonts w:ascii="Corbel" w:eastAsia="Arial Unicode MS" w:hAnsi="Corbel" w:cs="Arial Unicode MS"/>
          <w:color w:val="000099"/>
          <w:sz w:val="22"/>
          <w:szCs w:val="22"/>
        </w:rPr>
        <w:t>c</w:t>
      </w:r>
      <w:r w:rsidR="00CC68C8">
        <w:rPr>
          <w:rFonts w:ascii="Corbel" w:eastAsia="Arial Unicode MS" w:hAnsi="Corbel" w:cs="Arial Unicode MS"/>
          <w:color w:val="000099"/>
          <w:sz w:val="22"/>
          <w:szCs w:val="22"/>
        </w:rPr>
        <w:t>atorc</w:t>
      </w:r>
      <w:r w:rsidR="00D579C5" w:rsidRPr="00D579C5">
        <w:rPr>
          <w:rFonts w:ascii="Corbel" w:eastAsia="Arial Unicode MS" w:hAnsi="Corbel" w:cs="Arial Unicode MS"/>
          <w:color w:val="000099"/>
          <w:sz w:val="22"/>
          <w:szCs w:val="22"/>
        </w:rPr>
        <w:t xml:space="preserve">e </w:t>
      </w:r>
      <w:r w:rsidRPr="00D579C5">
        <w:rPr>
          <w:rFonts w:ascii="Corbel" w:eastAsia="Arial Unicode MS" w:hAnsi="Corbel" w:cs="Arial Unicode MS"/>
          <w:color w:val="000099"/>
          <w:sz w:val="22"/>
          <w:szCs w:val="22"/>
        </w:rPr>
        <w:t xml:space="preserve">horas </w:t>
      </w:r>
      <w:r w:rsidR="00CC68C8">
        <w:rPr>
          <w:rFonts w:ascii="Corbel" w:eastAsia="Arial Unicode MS" w:hAnsi="Corbel" w:cs="Arial Unicode MS"/>
          <w:color w:val="000099"/>
          <w:sz w:val="22"/>
          <w:szCs w:val="22"/>
        </w:rPr>
        <w:t xml:space="preserve">con treinta y ocho minutos </w:t>
      </w:r>
      <w:r w:rsidRPr="00D579C5">
        <w:rPr>
          <w:rFonts w:ascii="Corbel" w:eastAsia="Arial Unicode MS" w:hAnsi="Corbel" w:cs="Arial Unicode MS"/>
          <w:color w:val="000099"/>
          <w:sz w:val="22"/>
          <w:szCs w:val="22"/>
        </w:rPr>
        <w:t xml:space="preserve">del día </w:t>
      </w:r>
      <w:r w:rsidR="00D579C5" w:rsidRPr="00D579C5">
        <w:rPr>
          <w:rFonts w:ascii="Corbel" w:eastAsia="Arial Unicode MS" w:hAnsi="Corbel" w:cs="Arial Unicode MS"/>
          <w:color w:val="000099"/>
          <w:sz w:val="22"/>
          <w:szCs w:val="22"/>
        </w:rPr>
        <w:t xml:space="preserve">nueve </w:t>
      </w:r>
      <w:r w:rsidR="00A057A5" w:rsidRPr="00D579C5">
        <w:rPr>
          <w:rFonts w:ascii="Corbel" w:eastAsia="Arial Unicode MS" w:hAnsi="Corbel" w:cs="Arial Unicode MS"/>
          <w:color w:val="000099"/>
          <w:sz w:val="22"/>
          <w:szCs w:val="22"/>
        </w:rPr>
        <w:t xml:space="preserve">de febrero </w:t>
      </w:r>
      <w:r w:rsidR="002E4291" w:rsidRPr="00D579C5">
        <w:rPr>
          <w:rFonts w:ascii="Corbel" w:eastAsia="Arial Unicode MS" w:hAnsi="Corbel" w:cs="Arial Unicode MS"/>
          <w:color w:val="000099"/>
          <w:sz w:val="22"/>
          <w:szCs w:val="22"/>
        </w:rPr>
        <w:t>de dos mil dieciocho</w:t>
      </w:r>
      <w:r w:rsidRPr="00D579C5">
        <w:rPr>
          <w:rFonts w:ascii="Corbel" w:eastAsia="Arial Unicode MS" w:hAnsi="Corbel" w:cs="Arial Unicode MS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D579C5">
        <w:rPr>
          <w:rFonts w:ascii="Corbel" w:eastAsia="Arial Unicode MS" w:hAnsi="Corbel" w:cs="Arial Unicode MS"/>
          <w:b/>
          <w:color w:val="000099"/>
          <w:sz w:val="22"/>
          <w:szCs w:val="22"/>
        </w:rPr>
        <w:t>MAG OIR</w:t>
      </w:r>
      <w:r w:rsidR="00446346" w:rsidRPr="00D579C5">
        <w:rPr>
          <w:rFonts w:ascii="Corbel" w:eastAsia="Arial Unicode MS" w:hAnsi="Corbel" w:cs="Arial Unicode MS"/>
          <w:b/>
          <w:color w:val="000099"/>
          <w:sz w:val="22"/>
          <w:szCs w:val="22"/>
        </w:rPr>
        <w:t xml:space="preserve"> </w:t>
      </w:r>
      <w:r w:rsidR="00C42068" w:rsidRPr="00D579C5">
        <w:rPr>
          <w:rFonts w:ascii="Corbel" w:eastAsia="Arial Unicode MS" w:hAnsi="Corbel" w:cs="Arial Unicode MS"/>
          <w:b/>
          <w:color w:val="000099"/>
          <w:sz w:val="22"/>
          <w:szCs w:val="22"/>
        </w:rPr>
        <w:t>No. 0</w:t>
      </w:r>
      <w:r w:rsidR="00D579C5" w:rsidRPr="00D579C5">
        <w:rPr>
          <w:rFonts w:ascii="Corbel" w:eastAsia="Arial Unicode MS" w:hAnsi="Corbel" w:cs="Arial Unicode MS"/>
          <w:b/>
          <w:color w:val="000099"/>
          <w:sz w:val="22"/>
          <w:szCs w:val="22"/>
        </w:rPr>
        <w:t>1</w:t>
      </w:r>
      <w:r w:rsidR="00CC68C8">
        <w:rPr>
          <w:rFonts w:ascii="Corbel" w:eastAsia="Arial Unicode MS" w:hAnsi="Corbel" w:cs="Arial Unicode MS"/>
          <w:b/>
          <w:color w:val="000099"/>
          <w:sz w:val="22"/>
          <w:szCs w:val="22"/>
        </w:rPr>
        <w:t>6</w:t>
      </w:r>
      <w:r w:rsidRPr="00D579C5">
        <w:rPr>
          <w:rFonts w:ascii="Corbel" w:eastAsia="Arial Unicode MS" w:hAnsi="Corbel" w:cs="Arial Unicode MS"/>
          <w:b/>
          <w:color w:val="000099"/>
          <w:sz w:val="22"/>
          <w:szCs w:val="22"/>
        </w:rPr>
        <w:t>-201</w:t>
      </w:r>
      <w:r w:rsidR="00C42068" w:rsidRPr="00D579C5">
        <w:rPr>
          <w:rFonts w:ascii="Corbel" w:eastAsia="Arial Unicode MS" w:hAnsi="Corbel" w:cs="Arial Unicode MS"/>
          <w:b/>
          <w:color w:val="000099"/>
          <w:sz w:val="22"/>
          <w:szCs w:val="22"/>
        </w:rPr>
        <w:t>8</w:t>
      </w:r>
      <w:r w:rsidRPr="00D579C5">
        <w:rPr>
          <w:rFonts w:ascii="Corbel" w:eastAsia="Arial Unicode MS" w:hAnsi="Corbel" w:cs="Arial Unicode MS"/>
          <w:sz w:val="22"/>
          <w:szCs w:val="22"/>
        </w:rPr>
        <w:t xml:space="preserve"> sobre:</w:t>
      </w:r>
    </w:p>
    <w:p w:rsidR="00A057A5" w:rsidRPr="00D579C5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="Corbel" w:eastAsia="Arial Unicode MS" w:hAnsi="Corbel" w:cs="Arial Unicode MS"/>
          <w:color w:val="000099"/>
          <w:sz w:val="22"/>
          <w:szCs w:val="22"/>
        </w:rPr>
      </w:pPr>
    </w:p>
    <w:p w:rsidR="00D579C5" w:rsidRPr="00CC68C8" w:rsidRDefault="00CC68C8" w:rsidP="00CC68C8">
      <w:pPr>
        <w:autoSpaceDE w:val="0"/>
        <w:autoSpaceDN w:val="0"/>
        <w:adjustRightInd w:val="0"/>
        <w:snapToGrid w:val="0"/>
        <w:jc w:val="both"/>
        <w:rPr>
          <w:rFonts w:ascii="Corbel" w:eastAsia="Arial Unicode MS" w:hAnsi="Corbel" w:cs="Arial Unicode MS"/>
          <w:b/>
          <w:color w:val="000099"/>
          <w:sz w:val="22"/>
          <w:szCs w:val="22"/>
        </w:rPr>
      </w:pPr>
      <w:r w:rsidRPr="00CC68C8">
        <w:rPr>
          <w:rFonts w:ascii="Corbel" w:eastAsia="Arial Unicode MS" w:hAnsi="Corbel" w:cs="Arial Unicode MS"/>
          <w:b/>
          <w:color w:val="000099"/>
          <w:sz w:val="22"/>
          <w:szCs w:val="22"/>
        </w:rPr>
        <w:t>Copia de todas las actas de adjudicación de las licitaciones para la compra de semilla de maíz blanco</w:t>
      </w:r>
      <w:r w:rsidRPr="00CC68C8">
        <w:rPr>
          <w:rFonts w:ascii="Corbel" w:eastAsia="Arial Unicode MS" w:hAnsi="Corbel" w:cs="Arial Unicode MS"/>
          <w:b/>
          <w:color w:val="000099"/>
          <w:sz w:val="22"/>
          <w:szCs w:val="22"/>
        </w:rPr>
        <w:t xml:space="preserve"> </w:t>
      </w:r>
      <w:r w:rsidRPr="00CC68C8">
        <w:rPr>
          <w:rFonts w:ascii="Corbel" w:eastAsia="Arial Unicode MS" w:hAnsi="Corbel" w:cs="Arial Unicode MS"/>
          <w:b/>
          <w:color w:val="000099"/>
          <w:sz w:val="22"/>
          <w:szCs w:val="22"/>
        </w:rPr>
        <w:t>de los años 2016 y 2017, que se entregaron en los paquetes agrícolas</w:t>
      </w:r>
    </w:p>
    <w:p w:rsidR="00CC68C8" w:rsidRPr="00D579C5" w:rsidRDefault="00CC68C8" w:rsidP="00CC68C8">
      <w:pPr>
        <w:autoSpaceDE w:val="0"/>
        <w:autoSpaceDN w:val="0"/>
        <w:adjustRightInd w:val="0"/>
        <w:snapToGrid w:val="0"/>
        <w:jc w:val="both"/>
        <w:rPr>
          <w:rFonts w:ascii="Corbel" w:eastAsia="Arial Unicode MS" w:hAnsi="Corbel" w:cs="Arial Unicode MS"/>
          <w:color w:val="000099"/>
          <w:sz w:val="22"/>
          <w:szCs w:val="22"/>
        </w:rPr>
      </w:pPr>
    </w:p>
    <w:p w:rsidR="008848CD" w:rsidRPr="00D579C5" w:rsidRDefault="008848CD" w:rsidP="00D579C5">
      <w:pPr>
        <w:autoSpaceDE w:val="0"/>
        <w:autoSpaceDN w:val="0"/>
        <w:adjustRightInd w:val="0"/>
        <w:snapToGrid w:val="0"/>
        <w:jc w:val="both"/>
        <w:rPr>
          <w:rFonts w:ascii="Corbel" w:eastAsia="Arial Unicode MS" w:hAnsi="Corbel" w:cs="Arial Unicode MS"/>
          <w:sz w:val="22"/>
          <w:szCs w:val="22"/>
        </w:rPr>
      </w:pPr>
      <w:r w:rsidRPr="00D579C5">
        <w:rPr>
          <w:rFonts w:ascii="Corbel" w:eastAsia="Arial Unicode MS" w:hAnsi="Corbel" w:cs="Arial Unicode MS"/>
          <w:sz w:val="22"/>
          <w:szCs w:val="22"/>
        </w:rPr>
        <w:t>Presentada ante la Oficina de Información y Respuesta de esta dependencia por parte de:</w:t>
      </w:r>
      <w:r w:rsidR="002C7C42" w:rsidRPr="00D579C5">
        <w:rPr>
          <w:rFonts w:ascii="Corbel" w:eastAsia="Arial Unicode MS" w:hAnsi="Corbel" w:cs="Arial Unicode MS"/>
          <w:sz w:val="22"/>
          <w:szCs w:val="22"/>
        </w:rPr>
        <w:t xml:space="preserve"> </w:t>
      </w:r>
      <w:proofErr w:type="spellStart"/>
      <w:r w:rsidR="00A923FB" w:rsidRPr="00A923FB">
        <w:rPr>
          <w:rFonts w:ascii="Corbel" w:eastAsia="Arial Unicode MS" w:hAnsi="Corbel" w:cs="Arial Unicode MS"/>
          <w:b/>
          <w:color w:val="000099"/>
          <w:sz w:val="22"/>
          <w:szCs w:val="22"/>
          <w:highlight w:val="darkBlue"/>
        </w:rPr>
        <w:t>xxxx</w:t>
      </w:r>
      <w:proofErr w:type="spellEnd"/>
      <w:r w:rsidRPr="00D579C5">
        <w:rPr>
          <w:rFonts w:ascii="Corbel" w:eastAsia="Arial Unicode MS" w:hAnsi="Corbel" w:cs="Arial Unicode MS"/>
          <w:b/>
          <w:color w:val="000099"/>
          <w:sz w:val="22"/>
          <w:szCs w:val="22"/>
        </w:rPr>
        <w:t>,</w:t>
      </w:r>
      <w:r w:rsidR="00C42068" w:rsidRPr="00D579C5">
        <w:rPr>
          <w:rFonts w:ascii="Corbel" w:eastAsia="Arial Unicode MS" w:hAnsi="Corbel" w:cs="Arial Unicode MS"/>
          <w:b/>
          <w:color w:val="000099"/>
          <w:sz w:val="22"/>
          <w:szCs w:val="22"/>
        </w:rPr>
        <w:t xml:space="preserve"> </w:t>
      </w:r>
      <w:r w:rsidRPr="00D579C5">
        <w:rPr>
          <w:rFonts w:ascii="Corbel" w:eastAsia="Arial Unicode MS" w:hAnsi="Corbel" w:cs="Arial Unicode MS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D579C5">
        <w:rPr>
          <w:rFonts w:ascii="Corbel" w:eastAsia="Arial Unicode MS" w:hAnsi="Corbel" w:cs="Arial Unicode MS"/>
          <w:sz w:val="22"/>
          <w:szCs w:val="22"/>
        </w:rPr>
        <w:t>resuelve</w:t>
      </w:r>
      <w:proofErr w:type="gramEnd"/>
      <w:r w:rsidRPr="00D579C5">
        <w:rPr>
          <w:rFonts w:ascii="Corbel" w:eastAsia="Arial Unicode MS" w:hAnsi="Corbel" w:cs="Arial Unicode MS"/>
          <w:sz w:val="22"/>
          <w:szCs w:val="22"/>
        </w:rPr>
        <w:t xml:space="preserve">: </w:t>
      </w:r>
    </w:p>
    <w:p w:rsidR="002E4291" w:rsidRPr="00D579C5" w:rsidRDefault="002E4291" w:rsidP="00D579C5">
      <w:pPr>
        <w:jc w:val="center"/>
        <w:rPr>
          <w:rFonts w:ascii="Corbel" w:hAnsi="Corbel"/>
          <w:b/>
          <w:color w:val="000099"/>
          <w:sz w:val="22"/>
          <w:szCs w:val="22"/>
        </w:rPr>
      </w:pPr>
    </w:p>
    <w:p w:rsidR="008848CD" w:rsidRPr="00D579C5" w:rsidRDefault="008848CD" w:rsidP="00D579C5">
      <w:pPr>
        <w:jc w:val="center"/>
        <w:rPr>
          <w:rFonts w:ascii="Corbel" w:hAnsi="Corbel"/>
          <w:b/>
          <w:color w:val="000099"/>
          <w:sz w:val="22"/>
          <w:szCs w:val="22"/>
        </w:rPr>
      </w:pPr>
      <w:r w:rsidRPr="00D579C5">
        <w:rPr>
          <w:rFonts w:ascii="Corbel" w:hAnsi="Corbel"/>
          <w:b/>
          <w:color w:val="000099"/>
          <w:sz w:val="22"/>
          <w:szCs w:val="22"/>
        </w:rPr>
        <w:t>PROPORCIONAR LA INFORMACIÓN PÚBLICA SOLICITADA</w:t>
      </w:r>
    </w:p>
    <w:p w:rsidR="008848CD" w:rsidRPr="00D579C5" w:rsidRDefault="008848CD" w:rsidP="00D579C5">
      <w:pPr>
        <w:jc w:val="center"/>
        <w:rPr>
          <w:rFonts w:ascii="Corbel" w:hAnsi="Corbel"/>
          <w:b/>
          <w:color w:val="000099"/>
          <w:sz w:val="22"/>
          <w:szCs w:val="22"/>
        </w:rPr>
      </w:pPr>
    </w:p>
    <w:p w:rsidR="00CC68C8" w:rsidRDefault="008848CD" w:rsidP="00D579C5">
      <w:pPr>
        <w:jc w:val="both"/>
        <w:rPr>
          <w:rFonts w:ascii="Corbel" w:hAnsi="Corbel"/>
          <w:sz w:val="22"/>
          <w:szCs w:val="22"/>
        </w:rPr>
      </w:pPr>
      <w:r w:rsidRPr="00D579C5">
        <w:rPr>
          <w:rFonts w:ascii="Corbel" w:hAnsi="Corbel"/>
          <w:sz w:val="22"/>
          <w:szCs w:val="22"/>
        </w:rPr>
        <w:t xml:space="preserve">Al respecto </w:t>
      </w:r>
      <w:r w:rsidR="00CC68C8">
        <w:rPr>
          <w:rFonts w:ascii="Corbel" w:hAnsi="Corbel"/>
          <w:sz w:val="22"/>
          <w:szCs w:val="22"/>
        </w:rPr>
        <w:t>se adjuntan a la presente resolución los siguientes documentos:</w:t>
      </w:r>
    </w:p>
    <w:p w:rsidR="00CC68C8" w:rsidRDefault="00CC68C8" w:rsidP="00D579C5">
      <w:pPr>
        <w:jc w:val="both"/>
        <w:rPr>
          <w:rFonts w:ascii="Corbel" w:hAnsi="Corbel"/>
          <w:sz w:val="22"/>
          <w:szCs w:val="22"/>
        </w:rPr>
      </w:pPr>
    </w:p>
    <w:p w:rsidR="00CC68C8" w:rsidRPr="00125184" w:rsidRDefault="00CC68C8" w:rsidP="00125184">
      <w:pPr>
        <w:pStyle w:val="Prrafodelista"/>
        <w:numPr>
          <w:ilvl w:val="0"/>
          <w:numId w:val="39"/>
        </w:numPr>
        <w:ind w:left="360"/>
        <w:jc w:val="both"/>
        <w:rPr>
          <w:rFonts w:ascii="Corbel" w:hAnsi="Corbel"/>
          <w:sz w:val="22"/>
          <w:szCs w:val="22"/>
        </w:rPr>
      </w:pPr>
      <w:r w:rsidRPr="00125184">
        <w:rPr>
          <w:rFonts w:ascii="Corbel" w:hAnsi="Corbel"/>
          <w:sz w:val="22"/>
          <w:szCs w:val="22"/>
        </w:rPr>
        <w:t>Copia digital en formato PDF elegible de Resolución de Adjudicación Licitación Abierta DR</w:t>
      </w:r>
      <w:r w:rsidR="00125184">
        <w:rPr>
          <w:rFonts w:ascii="Corbel" w:hAnsi="Corbel"/>
          <w:sz w:val="22"/>
          <w:szCs w:val="22"/>
        </w:rPr>
        <w:t>-</w:t>
      </w:r>
      <w:r w:rsidRPr="00125184">
        <w:rPr>
          <w:rFonts w:ascii="Corbel" w:hAnsi="Corbel"/>
          <w:sz w:val="22"/>
          <w:szCs w:val="22"/>
        </w:rPr>
        <w:t xml:space="preserve"> CAFTA</w:t>
      </w:r>
      <w:r w:rsidR="00125184">
        <w:rPr>
          <w:rFonts w:ascii="Corbel" w:hAnsi="Corbel"/>
          <w:sz w:val="22"/>
          <w:szCs w:val="22"/>
        </w:rPr>
        <w:t>-</w:t>
      </w:r>
      <w:r w:rsidRPr="00125184">
        <w:rPr>
          <w:rFonts w:ascii="Corbel" w:hAnsi="Corbel"/>
          <w:sz w:val="22"/>
          <w:szCs w:val="22"/>
        </w:rPr>
        <w:t>LA N° 006/2017-MAG “SUMINISTRO DE SEMILLA CERTIFICADA DE MAIZ BLANCO”, del 24 de enero de 2017.</w:t>
      </w:r>
    </w:p>
    <w:p w:rsidR="00CC68C8" w:rsidRDefault="00CC68C8" w:rsidP="00125184">
      <w:pPr>
        <w:jc w:val="both"/>
        <w:rPr>
          <w:rFonts w:ascii="Corbel" w:hAnsi="Corbel"/>
          <w:sz w:val="22"/>
          <w:szCs w:val="22"/>
        </w:rPr>
      </w:pPr>
    </w:p>
    <w:p w:rsidR="00125184" w:rsidRPr="00125184" w:rsidRDefault="00CC68C8" w:rsidP="00125184">
      <w:pPr>
        <w:pStyle w:val="Prrafodelista"/>
        <w:numPr>
          <w:ilvl w:val="0"/>
          <w:numId w:val="39"/>
        </w:numPr>
        <w:ind w:left="360"/>
        <w:jc w:val="both"/>
        <w:rPr>
          <w:rFonts w:ascii="Corbel" w:hAnsi="Corbel"/>
          <w:sz w:val="22"/>
          <w:szCs w:val="22"/>
        </w:rPr>
      </w:pPr>
      <w:r w:rsidRPr="00125184">
        <w:rPr>
          <w:rFonts w:ascii="Corbel" w:hAnsi="Corbel"/>
          <w:sz w:val="22"/>
          <w:szCs w:val="22"/>
        </w:rPr>
        <w:t xml:space="preserve">Copia digital en formato PDF elegible de Resolución de Recurso de Revisión en Proceso de DR-CAFTA-LA N° 007/2016-MAG denominado “SUMINISTRO DE SEMILLA CERTIDICADA DE MAÍZ BLANCO” del 27 de febrero de 2016, en la cual se modifica la resolución </w:t>
      </w:r>
      <w:r w:rsidR="00125184" w:rsidRPr="00125184">
        <w:rPr>
          <w:rFonts w:ascii="Corbel" w:hAnsi="Corbel"/>
          <w:sz w:val="22"/>
          <w:szCs w:val="22"/>
        </w:rPr>
        <w:t>de adjudicación de fecha nueve de febrero del presente año, del</w:t>
      </w:r>
      <w:r w:rsidR="00125184" w:rsidRPr="00125184">
        <w:rPr>
          <w:rFonts w:ascii="Corbel" w:hAnsi="Corbel"/>
          <w:sz w:val="22"/>
          <w:szCs w:val="22"/>
        </w:rPr>
        <w:t xml:space="preserve"> </w:t>
      </w:r>
      <w:r w:rsidR="00125184" w:rsidRPr="00125184">
        <w:rPr>
          <w:rFonts w:ascii="Corbel" w:hAnsi="Corbel"/>
          <w:sz w:val="22"/>
          <w:szCs w:val="22"/>
        </w:rPr>
        <w:t>proceso de licitación abierta DR-CAFFA-LA No.007/2016-MAG, denominado</w:t>
      </w:r>
      <w:r w:rsidR="00125184" w:rsidRPr="00125184">
        <w:rPr>
          <w:rFonts w:ascii="Corbel" w:hAnsi="Corbel"/>
          <w:sz w:val="22"/>
          <w:szCs w:val="22"/>
        </w:rPr>
        <w:t xml:space="preserve"> </w:t>
      </w:r>
      <w:r w:rsidR="00125184" w:rsidRPr="00125184">
        <w:rPr>
          <w:rFonts w:ascii="Corbel" w:hAnsi="Corbel"/>
          <w:sz w:val="22"/>
          <w:szCs w:val="22"/>
        </w:rPr>
        <w:t>"SUMINISTRO DE SEMILLA CERTIFICADA DE MAÍZ BLANCO", y adjudíquese por la</w:t>
      </w:r>
      <w:r w:rsidR="00125184" w:rsidRPr="00125184">
        <w:rPr>
          <w:rFonts w:ascii="Corbel" w:hAnsi="Corbel"/>
          <w:sz w:val="22"/>
          <w:szCs w:val="22"/>
        </w:rPr>
        <w:t xml:space="preserve"> </w:t>
      </w:r>
      <w:r w:rsidR="00125184" w:rsidRPr="00125184">
        <w:rPr>
          <w:rFonts w:ascii="Corbel" w:hAnsi="Corbel"/>
          <w:sz w:val="22"/>
          <w:szCs w:val="22"/>
        </w:rPr>
        <w:t>cantidad de ONCE MILLONES DIECISÉIS MIL SEISCIENTOS SESENTA Y TRES</w:t>
      </w:r>
      <w:r w:rsidR="00125184" w:rsidRPr="00125184">
        <w:rPr>
          <w:rFonts w:ascii="Corbel" w:hAnsi="Corbel"/>
          <w:sz w:val="22"/>
          <w:szCs w:val="22"/>
        </w:rPr>
        <w:t xml:space="preserve"> </w:t>
      </w:r>
      <w:r w:rsidR="00125184" w:rsidRPr="00125184">
        <w:rPr>
          <w:rFonts w:ascii="Corbel" w:hAnsi="Corbel"/>
          <w:sz w:val="22"/>
          <w:szCs w:val="22"/>
        </w:rPr>
        <w:t>DÓLARES CON OCHENTA Y OCHO CENTAVOS DE DÓLAR DE LOS ESTADOS UNIDOS</w:t>
      </w:r>
      <w:r w:rsidR="00125184" w:rsidRPr="00125184">
        <w:rPr>
          <w:rFonts w:ascii="Corbel" w:hAnsi="Corbel"/>
          <w:sz w:val="22"/>
          <w:szCs w:val="22"/>
        </w:rPr>
        <w:t xml:space="preserve"> </w:t>
      </w:r>
      <w:r w:rsidR="00125184" w:rsidRPr="00125184">
        <w:rPr>
          <w:rFonts w:ascii="Corbel" w:hAnsi="Corbel"/>
          <w:sz w:val="22"/>
          <w:szCs w:val="22"/>
        </w:rPr>
        <w:t xml:space="preserve">DE AMÉRICA (US$ 11,016,663.88) EXENTOS DE IVA </w:t>
      </w:r>
      <w:r w:rsidR="00125184" w:rsidRPr="00125184">
        <w:rPr>
          <w:rFonts w:ascii="Corbel" w:hAnsi="Corbel"/>
          <w:sz w:val="22"/>
          <w:szCs w:val="22"/>
        </w:rPr>
        <w:t>a 12 organizaciones que se detallan en la resolución anexa.</w:t>
      </w:r>
    </w:p>
    <w:p w:rsidR="00D579C5" w:rsidRPr="00D579C5" w:rsidRDefault="00D579C5" w:rsidP="00D579C5">
      <w:pPr>
        <w:jc w:val="both"/>
        <w:rPr>
          <w:rFonts w:ascii="Corbel" w:hAnsi="Corbel"/>
          <w:sz w:val="22"/>
          <w:szCs w:val="22"/>
        </w:rPr>
      </w:pPr>
    </w:p>
    <w:p w:rsidR="008848CD" w:rsidRPr="00D579C5" w:rsidRDefault="008848CD" w:rsidP="00D579C5">
      <w:pPr>
        <w:jc w:val="both"/>
        <w:rPr>
          <w:rFonts w:ascii="Corbel" w:hAnsi="Corbel"/>
          <w:sz w:val="22"/>
          <w:szCs w:val="22"/>
        </w:rPr>
      </w:pPr>
      <w:r w:rsidRPr="00D579C5">
        <w:rPr>
          <w:rFonts w:ascii="Corbel" w:hAnsi="Corbel"/>
          <w:sz w:val="22"/>
          <w:szCs w:val="22"/>
        </w:rPr>
        <w:t>NOTIFIQUESE</w:t>
      </w:r>
    </w:p>
    <w:p w:rsidR="008848CD" w:rsidRPr="00D579C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Corbel" w:hAnsi="Corbel"/>
          <w:b/>
          <w:color w:val="000099"/>
          <w:sz w:val="22"/>
          <w:szCs w:val="22"/>
        </w:rPr>
      </w:pPr>
      <w:bookmarkStart w:id="0" w:name="_GoBack"/>
      <w:bookmarkEnd w:id="0"/>
    </w:p>
    <w:p w:rsidR="00D579C5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Corbel" w:hAnsi="Corbel"/>
          <w:b/>
          <w:color w:val="000099"/>
          <w:sz w:val="22"/>
          <w:szCs w:val="22"/>
        </w:rPr>
      </w:pPr>
    </w:p>
    <w:p w:rsidR="008848CD" w:rsidRPr="00D579C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Corbel" w:hAnsi="Corbel"/>
          <w:b/>
          <w:color w:val="000099"/>
          <w:sz w:val="22"/>
          <w:szCs w:val="22"/>
        </w:rPr>
      </w:pPr>
      <w:r w:rsidRPr="00D579C5">
        <w:rPr>
          <w:rFonts w:ascii="Corbel" w:hAnsi="Corbel"/>
          <w:b/>
          <w:color w:val="000099"/>
          <w:sz w:val="22"/>
          <w:szCs w:val="22"/>
        </w:rPr>
        <w:t>Ana Patricia Sánchez de Cruz</w:t>
      </w:r>
    </w:p>
    <w:p w:rsidR="008848CD" w:rsidRPr="00D579C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Corbel" w:hAnsi="Corbel"/>
          <w:b/>
          <w:color w:val="000099"/>
          <w:sz w:val="22"/>
          <w:szCs w:val="22"/>
        </w:rPr>
      </w:pPr>
      <w:r w:rsidRPr="00D579C5">
        <w:rPr>
          <w:rFonts w:ascii="Corbel" w:hAnsi="Corbel"/>
          <w:b/>
          <w:color w:val="000099"/>
          <w:sz w:val="22"/>
          <w:szCs w:val="22"/>
        </w:rPr>
        <w:t>Oficial de Información MAG OIR</w:t>
      </w:r>
    </w:p>
    <w:sectPr w:rsidR="008848CD" w:rsidRPr="00D579C5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34" w:rsidRDefault="00C93F34">
      <w:r>
        <w:separator/>
      </w:r>
    </w:p>
  </w:endnote>
  <w:endnote w:type="continuationSeparator" w:id="0">
    <w:p w:rsidR="00C93F34" w:rsidRDefault="00C9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D7DFC" w:rsidRPr="007D7DF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C93F34">
                            <w:fldChar w:fldCharType="begin"/>
                          </w:r>
                          <w:r w:rsidR="00C93F34">
                            <w:instrText>NUMPAGES  \* Arabic  \* MERGEFORMAT</w:instrText>
                          </w:r>
                          <w:r w:rsidR="00C93F34">
                            <w:fldChar w:fldCharType="separate"/>
                          </w:r>
                          <w:r w:rsidR="007D7DFC" w:rsidRPr="007D7DF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C93F3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D7DFC" w:rsidRPr="007D7DF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C93F34">
                      <w:fldChar w:fldCharType="begin"/>
                    </w:r>
                    <w:r w:rsidR="00C93F34">
                      <w:instrText>NUMPAGES  \* Arabic  \* MERGEFORMAT</w:instrText>
                    </w:r>
                    <w:r w:rsidR="00C93F34">
                      <w:fldChar w:fldCharType="separate"/>
                    </w:r>
                    <w:r w:rsidR="007D7DFC" w:rsidRPr="007D7DF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C93F3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34" w:rsidRDefault="00C93F34">
      <w:r>
        <w:separator/>
      </w:r>
    </w:p>
  </w:footnote>
  <w:footnote w:type="continuationSeparator" w:id="0">
    <w:p w:rsidR="00C93F34" w:rsidRDefault="00C93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7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6"/>
  </w:num>
  <w:num w:numId="10">
    <w:abstractNumId w:val="2"/>
  </w:num>
  <w:num w:numId="11">
    <w:abstractNumId w:val="5"/>
  </w:num>
  <w:num w:numId="12">
    <w:abstractNumId w:val="21"/>
  </w:num>
  <w:num w:numId="13">
    <w:abstractNumId w:val="23"/>
  </w:num>
  <w:num w:numId="14">
    <w:abstractNumId w:val="10"/>
  </w:num>
  <w:num w:numId="15">
    <w:abstractNumId w:val="24"/>
  </w:num>
  <w:num w:numId="16">
    <w:abstractNumId w:val="32"/>
  </w:num>
  <w:num w:numId="17">
    <w:abstractNumId w:val="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30"/>
  </w:num>
  <w:num w:numId="22">
    <w:abstractNumId w:val="25"/>
  </w:num>
  <w:num w:numId="23">
    <w:abstractNumId w:val="11"/>
  </w:num>
  <w:num w:numId="24">
    <w:abstractNumId w:val="34"/>
  </w:num>
  <w:num w:numId="25">
    <w:abstractNumId w:val="7"/>
  </w:num>
  <w:num w:numId="26">
    <w:abstractNumId w:val="36"/>
  </w:num>
  <w:num w:numId="27">
    <w:abstractNumId w:val="19"/>
  </w:num>
  <w:num w:numId="28">
    <w:abstractNumId w:val="35"/>
  </w:num>
  <w:num w:numId="29">
    <w:abstractNumId w:val="8"/>
  </w:num>
  <w:num w:numId="30">
    <w:abstractNumId w:val="29"/>
  </w:num>
  <w:num w:numId="31">
    <w:abstractNumId w:val="1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20"/>
  </w:num>
  <w:num w:numId="37">
    <w:abstractNumId w:val="22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6AF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D7DFC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23FB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3F3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C87F-5C89-4F42-8687-CEC544BF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2267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2018-02-09T20:56:00Z</cp:lastPrinted>
  <dcterms:created xsi:type="dcterms:W3CDTF">2018-02-09T20:58:00Z</dcterms:created>
  <dcterms:modified xsi:type="dcterms:W3CDTF">2018-02-09T21:02:00Z</dcterms:modified>
</cp:coreProperties>
</file>