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7FE1" w:rsidRDefault="00A27FE1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4F12A6" w:rsidRPr="00670326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00</w:t>
      </w:r>
      <w:r w:rsidR="00305D0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4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460307">
        <w:rPr>
          <w:rFonts w:asciiTheme="minorHAnsi" w:eastAsia="Arial Unicode MS" w:hAnsiTheme="minorHAnsi" w:cstheme="minorHAnsi"/>
          <w:color w:val="000099"/>
          <w:sz w:val="22"/>
          <w:szCs w:val="22"/>
        </w:rPr>
        <w:t>dieciséis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del día </w:t>
      </w:r>
      <w:r w:rsidR="00305D05">
        <w:rPr>
          <w:rFonts w:asciiTheme="minorHAnsi" w:eastAsia="Arial Unicode MS" w:hAnsiTheme="minorHAnsi" w:cstheme="minorHAnsi"/>
          <w:color w:val="000099"/>
          <w:sz w:val="22"/>
          <w:szCs w:val="22"/>
        </w:rPr>
        <w:t>uno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febrero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00</w:t>
      </w:r>
      <w:r w:rsidR="00305D0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305D05" w:rsidRPr="00305D05" w:rsidRDefault="00305D05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Sobre la compra de combustible de la institución entre 2010 y 2017 se pide la siguiente información:</w:t>
      </w:r>
    </w:p>
    <w:p w:rsidR="00305D05" w:rsidRPr="00305D05" w:rsidRDefault="00305D05" w:rsidP="00305D05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Copia de facturas, </w:t>
      </w:r>
      <w:proofErr w:type="spellStart"/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vauchers</w:t>
      </w:r>
      <w:proofErr w:type="spellEnd"/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o cualquier otro tipo de documento que haya sido entregado por la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empresa como comprobante de la compra de combustible o el canje de cupones de combustible.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En este caso se pide solo copia de una muestra de 10 documentos por contrato o acuerdo de</w:t>
      </w:r>
      <w:r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compra.</w:t>
      </w:r>
    </w:p>
    <w:p w:rsidR="00305D05" w:rsidRPr="00305D05" w:rsidRDefault="00305D05" w:rsidP="00305D05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Proporcionar el listado de las estaciones o gasolineras autorizadas por la empresa o persona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contratada para proceder al canje de los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cupones o vales de combustible</w:t>
      </w:r>
    </w:p>
    <w:p w:rsidR="004F12A6" w:rsidRPr="00305D05" w:rsidRDefault="00305D05" w:rsidP="00305D05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</w:pP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Adicionalmente se pide </w:t>
      </w:r>
      <w:r w:rsidRPr="00305D05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consulta directa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: De los documentos que contengan los expedientes de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pagos realizados a la empresas o personas que proporcionó el servicio de combustible, en poder</w:t>
      </w:r>
      <w:r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305D0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 la institución</w:t>
      </w:r>
    </w:p>
    <w:p w:rsidR="00305D05" w:rsidRPr="00305D05" w:rsidRDefault="00305D05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0"/>
          <w:szCs w:val="22"/>
          <w:lang w:eastAsia="es-SV"/>
        </w:rPr>
      </w:pPr>
    </w:p>
    <w:p w:rsidR="008E5684" w:rsidRPr="0067032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A27FE1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 xml:space="preserve">: </w:t>
      </w:r>
      <w:proofErr w:type="spellStart"/>
      <w:r w:rsidR="00A27FE1" w:rsidRPr="00A27FE1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xxxxx</w:t>
      </w:r>
      <w:proofErr w:type="spellEnd"/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8E5684" w:rsidRPr="00670326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parte de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la información solicitada no se encuentra entre las excepciones enumeradas en los arts. 19 y 24 de la Ley, y 19 del Reglamento, </w:t>
      </w:r>
      <w:proofErr w:type="gramStart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8E5684" w:rsidRPr="00670326" w:rsidRDefault="00670326" w:rsidP="00670326">
      <w:pPr>
        <w:tabs>
          <w:tab w:val="left" w:pos="1113"/>
        </w:tabs>
        <w:rPr>
          <w:rFonts w:asciiTheme="minorHAnsi" w:hAnsiTheme="minorHAnsi" w:cstheme="minorHAnsi"/>
          <w:b/>
          <w:color w:val="000099"/>
          <w:sz w:val="10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ab/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PÚBLICA SOLICITADA </w:t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305D05" w:rsidRDefault="008E5684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sz w:val="22"/>
          <w:szCs w:val="22"/>
        </w:rPr>
        <w:t xml:space="preserve">Acompaña a la presente resolución </w:t>
      </w:r>
      <w:r w:rsidR="00670326" w:rsidRPr="00670326">
        <w:rPr>
          <w:rFonts w:asciiTheme="minorHAnsi" w:hAnsiTheme="minorHAnsi" w:cstheme="minorHAnsi"/>
          <w:sz w:val="22"/>
          <w:szCs w:val="22"/>
        </w:rPr>
        <w:t>información en formato</w:t>
      </w:r>
      <w:r w:rsidRPr="00670326">
        <w:rPr>
          <w:rFonts w:asciiTheme="minorHAnsi" w:hAnsiTheme="minorHAnsi" w:cstheme="minorHAnsi"/>
          <w:sz w:val="22"/>
          <w:szCs w:val="22"/>
        </w:rPr>
        <w:t xml:space="preserve"> PDF </w:t>
      </w:r>
      <w:r w:rsidR="00670326" w:rsidRPr="00670326">
        <w:rPr>
          <w:rFonts w:asciiTheme="minorHAnsi" w:hAnsiTheme="minorHAnsi" w:cstheme="minorHAnsi"/>
          <w:sz w:val="22"/>
          <w:szCs w:val="22"/>
        </w:rPr>
        <w:t xml:space="preserve">elegible y editable sobre </w:t>
      </w:r>
      <w:r w:rsidR="00305D05" w:rsidRPr="00460307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listado de las estaciones o gasolineras autorizadas por la empresa o persona</w:t>
      </w:r>
      <w:r w:rsidR="00305D05" w:rsidRPr="0046030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 </w:t>
      </w:r>
      <w:r w:rsidR="00305D05" w:rsidRPr="00460307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contratada para proceder al canje de los cupones o vales de combustible</w:t>
      </w:r>
      <w:r w:rsidR="0046030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; a</w:t>
      </w:r>
      <w:r w:rsidR="00305D05" w:rsidRPr="00305D05">
        <w:rPr>
          <w:rFonts w:asciiTheme="minorHAnsi" w:hAnsiTheme="minorHAnsi" w:cstheme="minorHAnsi"/>
          <w:sz w:val="22"/>
          <w:szCs w:val="22"/>
          <w:lang w:eastAsia="es-SV"/>
        </w:rPr>
        <w:t>sí</w:t>
      </w:r>
      <w:r w:rsidR="00305D05">
        <w:rPr>
          <w:rFonts w:asciiTheme="minorHAnsi" w:hAnsiTheme="minorHAnsi" w:cstheme="minorHAnsi"/>
          <w:sz w:val="22"/>
          <w:szCs w:val="22"/>
          <w:lang w:eastAsia="es-SV"/>
        </w:rPr>
        <w:t xml:space="preserve"> mismo se concede el acceso a este ministerio para realizar la consulta de los documentos mencionados en el requerimiento N° 3, para tales efectos le atenderá la </w:t>
      </w:r>
      <w:r w:rsidR="00305D05" w:rsidRPr="00460307">
        <w:rPr>
          <w:rFonts w:asciiTheme="minorHAnsi" w:hAnsiTheme="minorHAnsi" w:cstheme="minorHAnsi"/>
          <w:b/>
          <w:sz w:val="22"/>
          <w:szCs w:val="22"/>
          <w:lang w:eastAsia="es-SV"/>
        </w:rPr>
        <w:t xml:space="preserve">Lic. Nora Guadalupe García el día 6 de febrero a partir de las 2:00 pm hasta las 4:30, en la Oficina Financiera Institucional-OFI ubicada en </w:t>
      </w:r>
      <w:r w:rsidR="00460307">
        <w:rPr>
          <w:rFonts w:asciiTheme="minorHAnsi" w:hAnsiTheme="minorHAnsi" w:cstheme="minorHAnsi"/>
          <w:b/>
          <w:sz w:val="22"/>
          <w:szCs w:val="22"/>
          <w:lang w:eastAsia="es-SV"/>
        </w:rPr>
        <w:t xml:space="preserve">esta </w:t>
      </w:r>
      <w:r w:rsidR="00305D05" w:rsidRPr="00460307">
        <w:rPr>
          <w:rFonts w:asciiTheme="minorHAnsi" w:hAnsiTheme="minorHAnsi" w:cstheme="minorHAnsi"/>
          <w:b/>
          <w:sz w:val="22"/>
          <w:szCs w:val="22"/>
          <w:lang w:eastAsia="es-SV"/>
        </w:rPr>
        <w:t>Secretaría de Estado</w:t>
      </w:r>
      <w:r w:rsidR="00305D05">
        <w:rPr>
          <w:rFonts w:asciiTheme="minorHAnsi" w:hAnsiTheme="minorHAnsi" w:cstheme="minorHAnsi"/>
          <w:sz w:val="22"/>
          <w:szCs w:val="22"/>
          <w:lang w:eastAsia="es-SV"/>
        </w:rPr>
        <w:t xml:space="preserve"> (ver dirección al pie de página de esta resolución)</w:t>
      </w:r>
      <w:r w:rsidR="00460307">
        <w:rPr>
          <w:rFonts w:asciiTheme="minorHAnsi" w:hAnsiTheme="minorHAnsi" w:cstheme="minorHAnsi"/>
          <w:sz w:val="22"/>
          <w:szCs w:val="22"/>
          <w:lang w:eastAsia="es-SV"/>
        </w:rPr>
        <w:t>.</w:t>
      </w:r>
    </w:p>
    <w:p w:rsidR="00305D05" w:rsidRDefault="00305D05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s-SV"/>
        </w:rPr>
      </w:pPr>
    </w:p>
    <w:p w:rsidR="00305D05" w:rsidRPr="00460307" w:rsidRDefault="00305D05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También es importante mencionar lo siguiente: se</w:t>
      </w:r>
      <w:r w:rsidRPr="00460307">
        <w:rPr>
          <w:rFonts w:asciiTheme="minorHAnsi" w:hAnsiTheme="minorHAnsi" w:cstheme="minorHAnsi"/>
          <w:sz w:val="22"/>
          <w:szCs w:val="22"/>
        </w:rPr>
        <w:t xml:space="preserve"> envía</w:t>
      </w:r>
      <w:r w:rsidRPr="00460307">
        <w:rPr>
          <w:rFonts w:asciiTheme="minorHAnsi" w:hAnsiTheme="minorHAnsi" w:cstheme="minorHAnsi"/>
          <w:sz w:val="22"/>
          <w:szCs w:val="22"/>
        </w:rPr>
        <w:t xml:space="preserve"> un detalle</w:t>
      </w:r>
      <w:r w:rsidR="00460307" w:rsidRPr="00460307">
        <w:rPr>
          <w:rFonts w:asciiTheme="minorHAnsi" w:hAnsiTheme="minorHAnsi" w:cstheme="minorHAnsi"/>
          <w:sz w:val="22"/>
          <w:szCs w:val="22"/>
        </w:rPr>
        <w:t xml:space="preserve"> en cuadro,</w:t>
      </w:r>
      <w:r w:rsidRPr="00460307">
        <w:rPr>
          <w:rFonts w:asciiTheme="minorHAnsi" w:hAnsiTheme="minorHAnsi" w:cstheme="minorHAnsi"/>
          <w:sz w:val="22"/>
          <w:szCs w:val="22"/>
        </w:rPr>
        <w:t xml:space="preserve"> más las copias de varias muestras de compra de Combustible</w:t>
      </w:r>
      <w:r w:rsidR="00460307" w:rsidRPr="00460307">
        <w:rPr>
          <w:rFonts w:asciiTheme="minorHAnsi" w:hAnsiTheme="minorHAnsi" w:cstheme="minorHAnsi"/>
          <w:sz w:val="22"/>
          <w:szCs w:val="22"/>
        </w:rPr>
        <w:t xml:space="preserve"> </w:t>
      </w:r>
      <w:r w:rsidRPr="00460307">
        <w:rPr>
          <w:rFonts w:asciiTheme="minorHAnsi" w:hAnsiTheme="minorHAnsi" w:cstheme="minorHAnsi"/>
          <w:sz w:val="22"/>
          <w:szCs w:val="22"/>
        </w:rPr>
        <w:t>por fuente de financiamiento de los diferentes contratos a nivel Institucional</w:t>
      </w:r>
      <w:r w:rsidR="00460307">
        <w:rPr>
          <w:rFonts w:asciiTheme="minorHAnsi" w:hAnsiTheme="minorHAnsi" w:cstheme="minorHAnsi"/>
          <w:sz w:val="22"/>
          <w:szCs w:val="22"/>
        </w:rPr>
        <w:t>; y</w:t>
      </w:r>
      <w:r w:rsidR="00460307" w:rsidRPr="00460307">
        <w:rPr>
          <w:rFonts w:asciiTheme="minorHAnsi" w:hAnsiTheme="minorHAnsi" w:cstheme="minorHAnsi"/>
          <w:sz w:val="22"/>
          <w:szCs w:val="22"/>
        </w:rPr>
        <w:t xml:space="preserve"> se</w:t>
      </w:r>
      <w:r w:rsidRPr="00460307">
        <w:rPr>
          <w:rFonts w:asciiTheme="minorHAnsi" w:hAnsiTheme="minorHAnsi" w:cstheme="minorHAnsi"/>
          <w:sz w:val="22"/>
          <w:szCs w:val="22"/>
        </w:rPr>
        <w:t xml:space="preserve"> adjunt</w:t>
      </w:r>
      <w:r w:rsidR="00460307" w:rsidRPr="00460307">
        <w:rPr>
          <w:rFonts w:asciiTheme="minorHAnsi" w:hAnsiTheme="minorHAnsi" w:cstheme="minorHAnsi"/>
          <w:sz w:val="22"/>
          <w:szCs w:val="22"/>
        </w:rPr>
        <w:t>an</w:t>
      </w:r>
      <w:r w:rsidRPr="00460307">
        <w:rPr>
          <w:rFonts w:asciiTheme="minorHAnsi" w:hAnsiTheme="minorHAnsi" w:cstheme="minorHAnsi"/>
          <w:sz w:val="22"/>
          <w:szCs w:val="22"/>
        </w:rPr>
        <w:t xml:space="preserve"> copias de los cheques pagado a dichas empresas, detalladas en el</w:t>
      </w:r>
      <w:r w:rsidR="00460307" w:rsidRPr="00460307">
        <w:rPr>
          <w:rFonts w:asciiTheme="minorHAnsi" w:hAnsiTheme="minorHAnsi" w:cstheme="minorHAnsi"/>
          <w:sz w:val="22"/>
          <w:szCs w:val="22"/>
        </w:rPr>
        <w:t xml:space="preserve"> </w:t>
      </w:r>
      <w:r w:rsidRPr="00460307">
        <w:rPr>
          <w:rFonts w:asciiTheme="minorHAnsi" w:hAnsiTheme="minorHAnsi" w:cstheme="minorHAnsi"/>
          <w:sz w:val="22"/>
          <w:szCs w:val="22"/>
        </w:rPr>
        <w:t>anexo de los años 2010 hasta 2013 y de los años 2014 al 2017 se anexa reporte del SAFI del pago según</w:t>
      </w:r>
      <w:r w:rsidR="00460307" w:rsidRPr="00460307">
        <w:rPr>
          <w:rFonts w:asciiTheme="minorHAnsi" w:hAnsiTheme="minorHAnsi" w:cstheme="minorHAnsi"/>
          <w:sz w:val="22"/>
          <w:szCs w:val="22"/>
        </w:rPr>
        <w:t xml:space="preserve"> </w:t>
      </w:r>
      <w:r w:rsidRPr="00460307">
        <w:rPr>
          <w:rFonts w:asciiTheme="minorHAnsi" w:hAnsiTheme="minorHAnsi" w:cstheme="minorHAnsi"/>
          <w:sz w:val="22"/>
          <w:szCs w:val="22"/>
        </w:rPr>
        <w:t>propuesta y lote, en vista que a partir del 2014 los pagos son abono automático Vía Cuenta Única del Tesoro</w:t>
      </w:r>
      <w:r w:rsidR="00460307" w:rsidRPr="00460307">
        <w:rPr>
          <w:rFonts w:asciiTheme="minorHAnsi" w:hAnsiTheme="minorHAnsi" w:cstheme="minorHAnsi"/>
          <w:sz w:val="22"/>
          <w:szCs w:val="22"/>
        </w:rPr>
        <w:t xml:space="preserve"> </w:t>
      </w:r>
      <w:r w:rsidRPr="00460307">
        <w:rPr>
          <w:rFonts w:asciiTheme="minorHAnsi" w:hAnsiTheme="minorHAnsi" w:cstheme="minorHAnsi"/>
          <w:sz w:val="22"/>
          <w:szCs w:val="22"/>
        </w:rPr>
        <w:t>por parte del Ministerio de Hacienda.</w:t>
      </w:r>
    </w:p>
    <w:p w:rsidR="00670326" w:rsidRPr="00305D05" w:rsidRDefault="00670326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</w:p>
    <w:p w:rsidR="00460307" w:rsidRDefault="00460307">
      <w:pPr>
        <w:suppressAutoHyphens w:val="0"/>
        <w:rPr>
          <w:rFonts w:asciiTheme="minorHAnsi" w:hAnsiTheme="minorHAnsi" w:cstheme="minorHAnsi"/>
          <w:sz w:val="12"/>
          <w:szCs w:val="22"/>
        </w:rPr>
      </w:pPr>
      <w:r>
        <w:rPr>
          <w:rFonts w:asciiTheme="minorHAnsi" w:hAnsiTheme="minorHAnsi" w:cstheme="minorHAnsi"/>
          <w:sz w:val="12"/>
          <w:szCs w:val="22"/>
        </w:rPr>
        <w:br w:type="page"/>
      </w:r>
    </w:p>
    <w:p w:rsidR="009E6C76" w:rsidRPr="009E6C76" w:rsidRDefault="009E6C76" w:rsidP="009E6C7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12"/>
          <w:szCs w:val="22"/>
        </w:rPr>
      </w:pPr>
    </w:p>
    <w:p w:rsidR="008E5684" w:rsidRPr="008E5684" w:rsidRDefault="008E5684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hAnsiTheme="minorHAnsi" w:cstheme="minorHAnsi"/>
          <w:sz w:val="22"/>
          <w:szCs w:val="22"/>
        </w:rPr>
        <w:t>Con relación a la</w:t>
      </w:r>
      <w:r w:rsidR="00460307">
        <w:rPr>
          <w:rFonts w:asciiTheme="minorHAnsi" w:hAnsiTheme="minorHAnsi" w:cstheme="minorHAnsi"/>
          <w:sz w:val="22"/>
          <w:szCs w:val="22"/>
        </w:rPr>
        <w:t xml:space="preserve"> </w:t>
      </w:r>
      <w:r w:rsidR="00460307" w:rsidRPr="0046030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Copia de facturas, </w:t>
      </w:r>
      <w:proofErr w:type="spellStart"/>
      <w:r w:rsidR="00460307" w:rsidRPr="0046030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vauchers</w:t>
      </w:r>
      <w:proofErr w:type="spellEnd"/>
      <w:r w:rsidR="00460307" w:rsidRPr="0046030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 o cualquier otro tipo de documento que haya sido entregado por la empresa como comprobante de la compra de combustible o el canje de cupones de combustible. En este caso se pide solo copia de una muestra de 10 documentos por </w:t>
      </w:r>
      <w:r w:rsidR="0046030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contrato o acuerdo de compra;</w:t>
      </w:r>
      <w:r w:rsid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8E5684">
        <w:rPr>
          <w:rFonts w:asciiTheme="minorHAnsi" w:hAnsiTheme="minorHAnsi" w:cstheme="minorHAnsi"/>
          <w:sz w:val="22"/>
          <w:szCs w:val="22"/>
        </w:rPr>
        <w:t xml:space="preserve">al respecto,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lo anteriormente solicitado, está contemplado entre las excepciones observadas en los artículos 6 letra f, y 24 de la Ley de Acceso a la Información Pública, como información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8E5684" w:rsidRPr="009E6C76" w:rsidRDefault="008E5684" w:rsidP="009E6C76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E5684" w:rsidRPr="008E5684" w:rsidRDefault="008E5684" w:rsidP="009E6C76">
      <w:pPr>
        <w:jc w:val="center"/>
        <w:rPr>
          <w:rFonts w:asciiTheme="minorHAnsi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PROPORCIONAR VERSIÓN PÚBLICA DE LA INFORMACIÓN SOLICITADA</w:t>
      </w:r>
    </w:p>
    <w:p w:rsidR="008E5684" w:rsidRPr="009E6C76" w:rsidRDefault="008E5684" w:rsidP="009E6C76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670326" w:rsidRDefault="00670326" w:rsidP="009E6C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5684" w:rsidRPr="008E5684" w:rsidRDefault="008E5684" w:rsidP="009E6C76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sz w:val="22"/>
          <w:szCs w:val="22"/>
        </w:rPr>
        <w:t xml:space="preserve">En esos términos se adjunta en su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versión pública </w:t>
      </w:r>
      <w:r w:rsidR="001F6394">
        <w:rPr>
          <w:rFonts w:asciiTheme="minorHAnsi" w:eastAsia="Arial Unicode MS" w:hAnsiTheme="minorHAnsi" w:cstheme="minorHAnsi"/>
          <w:sz w:val="22"/>
          <w:szCs w:val="22"/>
        </w:rPr>
        <w:t>dicha información</w:t>
      </w:r>
    </w:p>
    <w:p w:rsidR="004F12A6" w:rsidRPr="009E6C7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8E5684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F85A42" w:rsidRPr="008E5684" w:rsidRDefault="00F85A42" w:rsidP="00F85A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6685" w:rsidRPr="008E5684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F6C4B" w:rsidRPr="008E5684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BD" w:rsidRDefault="00A73EBD">
      <w:r>
        <w:separator/>
      </w:r>
    </w:p>
  </w:endnote>
  <w:endnote w:type="continuationSeparator" w:id="0">
    <w:p w:rsidR="00A73EBD" w:rsidRDefault="00A7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7FE1" w:rsidRPr="00A27FE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7FE1" w:rsidRPr="00A27FE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27FE1" w:rsidRPr="00A27FE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27FE1" w:rsidRPr="00A27FE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BD" w:rsidRDefault="00A73EBD">
      <w:r>
        <w:separator/>
      </w:r>
    </w:p>
  </w:footnote>
  <w:footnote w:type="continuationSeparator" w:id="0">
    <w:p w:rsidR="00A73EBD" w:rsidRDefault="00A7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0"/>
  </w:num>
  <w:num w:numId="4">
    <w:abstractNumId w:val="22"/>
  </w:num>
  <w:num w:numId="5">
    <w:abstractNumId w:val="21"/>
  </w:num>
  <w:num w:numId="6">
    <w:abstractNumId w:val="3"/>
  </w:num>
  <w:num w:numId="7">
    <w:abstractNumId w:val="20"/>
  </w:num>
  <w:num w:numId="8">
    <w:abstractNumId w:val="15"/>
  </w:num>
  <w:num w:numId="9">
    <w:abstractNumId w:val="29"/>
  </w:num>
  <w:num w:numId="10">
    <w:abstractNumId w:val="1"/>
  </w:num>
  <w:num w:numId="11">
    <w:abstractNumId w:val="5"/>
  </w:num>
  <w:num w:numId="12">
    <w:abstractNumId w:val="24"/>
  </w:num>
  <w:num w:numId="13">
    <w:abstractNumId w:val="25"/>
  </w:num>
  <w:num w:numId="14">
    <w:abstractNumId w:val="12"/>
  </w:num>
  <w:num w:numId="15">
    <w:abstractNumId w:val="26"/>
  </w:num>
  <w:num w:numId="16">
    <w:abstractNumId w:val="34"/>
  </w:num>
  <w:num w:numId="17">
    <w:abstractNumId w:val="2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2"/>
  </w:num>
  <w:num w:numId="22">
    <w:abstractNumId w:val="28"/>
  </w:num>
  <w:num w:numId="23">
    <w:abstractNumId w:val="13"/>
  </w:num>
  <w:num w:numId="24">
    <w:abstractNumId w:val="35"/>
  </w:num>
  <w:num w:numId="25">
    <w:abstractNumId w:val="9"/>
  </w:num>
  <w:num w:numId="26">
    <w:abstractNumId w:val="37"/>
  </w:num>
  <w:num w:numId="27">
    <w:abstractNumId w:val="23"/>
  </w:num>
  <w:num w:numId="28">
    <w:abstractNumId w:val="36"/>
  </w:num>
  <w:num w:numId="29">
    <w:abstractNumId w:val="10"/>
  </w:num>
  <w:num w:numId="30">
    <w:abstractNumId w:val="31"/>
  </w:num>
  <w:num w:numId="31">
    <w:abstractNumId w:val="1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6"/>
  </w:num>
  <w:num w:numId="37">
    <w:abstractNumId w:val="4"/>
  </w:num>
  <w:num w:numId="38">
    <w:abstractNumId w:val="39"/>
  </w:num>
  <w:num w:numId="39">
    <w:abstractNumId w:val="41"/>
  </w:num>
  <w:num w:numId="40">
    <w:abstractNumId w:val="38"/>
  </w:num>
  <w:num w:numId="41">
    <w:abstractNumId w:val="42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A7A8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27FE1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3EBD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3E2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377B-87A3-4C2F-9598-D6917D50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3923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2018-02-01T22:01:00Z</cp:lastPrinted>
  <dcterms:created xsi:type="dcterms:W3CDTF">2018-02-01T22:10:00Z</dcterms:created>
  <dcterms:modified xsi:type="dcterms:W3CDTF">2018-02-01T22:11:00Z</dcterms:modified>
</cp:coreProperties>
</file>