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D97F97" w:rsidRDefault="00D97F97" w:rsidP="00D97F9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758E3" w:rsidRDefault="00C758E3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758E3" w:rsidRDefault="00714AA6" w:rsidP="00C758E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  <w:r w:rsidR="009D6091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</w:t>
      </w:r>
      <w:r w:rsidR="00136A20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B75B0C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8</w:t>
      </w:r>
      <w:r w:rsidR="00F42E15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8</w:t>
      </w:r>
      <w:r w:rsidR="002C71C9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C758E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F42E15" w:rsidRDefault="00F42E15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bookmarkStart w:id="0" w:name="_GoBack"/>
      <w:bookmarkEnd w:id="0"/>
    </w:p>
    <w:p w:rsidR="00DE3698" w:rsidRPr="00C758E3" w:rsidRDefault="00714AA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C758E3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C758E3">
        <w:rPr>
          <w:rFonts w:eastAsia="Arial Unicode MS" w:cs="Arial Unicode MS"/>
          <w:sz w:val="24"/>
          <w:szCs w:val="24"/>
        </w:rPr>
        <w:t xml:space="preserve">departamento de La Libertad </w:t>
      </w:r>
      <w:r w:rsidRPr="00C758E3">
        <w:rPr>
          <w:rFonts w:eastAsia="Arial Unicode MS" w:cs="Arial Unicode MS"/>
          <w:sz w:val="24"/>
          <w:szCs w:val="24"/>
        </w:rPr>
        <w:t xml:space="preserve">a las </w:t>
      </w:r>
      <w:r w:rsidR="00B75B0C" w:rsidRPr="00C758E3">
        <w:rPr>
          <w:rFonts w:eastAsia="Arial Unicode MS" w:cs="Arial Unicode MS"/>
          <w:color w:val="000099"/>
          <w:sz w:val="24"/>
          <w:szCs w:val="24"/>
        </w:rPr>
        <w:t>dieciséis</w:t>
      </w:r>
      <w:r w:rsidR="007D789F" w:rsidRPr="00C758E3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F900C5" w:rsidRPr="00C758E3">
        <w:rPr>
          <w:rFonts w:eastAsia="Arial Unicode MS" w:cs="Arial Unicode MS"/>
          <w:color w:val="000099"/>
          <w:sz w:val="24"/>
          <w:szCs w:val="24"/>
        </w:rPr>
        <w:t>horas</w:t>
      </w:r>
      <w:r w:rsidR="00DA2389" w:rsidRPr="00C758E3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C758E3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C758E3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F42E15" w:rsidRPr="00C758E3">
        <w:rPr>
          <w:rFonts w:eastAsia="Arial Unicode MS" w:cs="Arial Unicode MS"/>
          <w:color w:val="000099"/>
          <w:sz w:val="24"/>
          <w:szCs w:val="24"/>
        </w:rPr>
        <w:t>seis</w:t>
      </w:r>
      <w:r w:rsidR="00B75B0C" w:rsidRPr="00C758E3">
        <w:rPr>
          <w:rFonts w:eastAsia="Arial Unicode MS" w:cs="Arial Unicode MS"/>
          <w:color w:val="000099"/>
          <w:sz w:val="24"/>
          <w:szCs w:val="24"/>
        </w:rPr>
        <w:t xml:space="preserve"> de noviembre</w:t>
      </w:r>
      <w:r w:rsidR="006F6B4D" w:rsidRPr="00C758E3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CB5FE0" w:rsidRPr="00C758E3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Pr="00C758E3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C758E3">
        <w:rPr>
          <w:rFonts w:eastAsia="Arial Unicode MS" w:cs="Arial Unicode MS"/>
          <w:color w:val="000099"/>
          <w:sz w:val="24"/>
          <w:szCs w:val="24"/>
        </w:rPr>
        <w:t>7</w:t>
      </w:r>
      <w:r w:rsidRPr="00C758E3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C758E3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C758E3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C758E3">
        <w:rPr>
          <w:rFonts w:eastAsia="Arial Unicode MS" w:cs="Arial Unicode MS"/>
          <w:sz w:val="24"/>
          <w:szCs w:val="24"/>
        </w:rPr>
        <w:t xml:space="preserve"> </w:t>
      </w:r>
      <w:r w:rsidR="003F7C75" w:rsidRPr="00C758E3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 w:rsidRPr="00C758E3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F42E15" w:rsidRPr="00C758E3">
        <w:rPr>
          <w:rFonts w:eastAsia="Arial Unicode MS" w:cs="Arial Unicode MS"/>
          <w:b/>
          <w:color w:val="000099"/>
          <w:sz w:val="24"/>
          <w:szCs w:val="24"/>
        </w:rPr>
        <w:t>88</w:t>
      </w:r>
      <w:r w:rsidR="006F7815" w:rsidRPr="00C758E3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C758E3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C758E3">
        <w:rPr>
          <w:rFonts w:eastAsia="Arial Unicode MS" w:cs="Arial Unicode MS"/>
          <w:sz w:val="24"/>
          <w:szCs w:val="24"/>
        </w:rPr>
        <w:t>sobre:</w:t>
      </w:r>
    </w:p>
    <w:p w:rsidR="00A76A5C" w:rsidRPr="00C758E3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sz w:val="24"/>
          <w:szCs w:val="24"/>
          <w:lang w:eastAsia="en-US"/>
        </w:rPr>
      </w:pPr>
    </w:p>
    <w:p w:rsidR="00F42E15" w:rsidRPr="00C758E3" w:rsidRDefault="00F42E15" w:rsidP="00F42E1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4"/>
          <w:szCs w:val="24"/>
        </w:rPr>
      </w:pPr>
      <w:r w:rsidRPr="00C758E3">
        <w:rPr>
          <w:rFonts w:eastAsia="Arial Unicode MS" w:cs="Arial Unicode MS"/>
          <w:color w:val="000099"/>
          <w:sz w:val="24"/>
          <w:szCs w:val="24"/>
        </w:rPr>
        <w:t>NOMBRES Y DATOS DE CONTACTO DE EMPRESAS QUE COMERCIALIZAN EL BIOPREPARADO (LISTO PARA APLICAR) QUE CONTENGA EL HONGO ENTOMOPATÓGENO BEAUVERIA BASSIANA Y METARRYUM, PARA CONTROLAR PLAGAS DE INSECTOS.</w:t>
      </w:r>
    </w:p>
    <w:p w:rsidR="00A76A5C" w:rsidRPr="00C758E3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sz w:val="24"/>
          <w:szCs w:val="24"/>
          <w:lang w:val="x-none"/>
        </w:rPr>
      </w:pPr>
    </w:p>
    <w:p w:rsidR="006A2E7C" w:rsidRPr="00C758E3" w:rsidRDefault="00BE0B9D" w:rsidP="00C758E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C758E3">
        <w:rPr>
          <w:rFonts w:asciiTheme="minorHAnsi" w:eastAsia="Arial Unicode MS" w:hAnsiTheme="minorHAnsi" w:cstheme="minorHAnsi"/>
          <w:sz w:val="24"/>
          <w:szCs w:val="24"/>
        </w:rPr>
        <w:t>P</w:t>
      </w:r>
      <w:r w:rsidR="00EE4B7D" w:rsidRPr="00C758E3">
        <w:rPr>
          <w:rFonts w:asciiTheme="minorHAnsi" w:eastAsia="Arial Unicode MS" w:hAnsiTheme="minorHAnsi" w:cstheme="minorHAnsi"/>
          <w:sz w:val="24"/>
          <w:szCs w:val="24"/>
        </w:rPr>
        <w:t>resentada ante la Oficina de Información y Respuesta de esta dependencia por parte de</w:t>
      </w:r>
      <w:r w:rsidR="002B446B" w:rsidRPr="00C758E3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:</w:t>
      </w:r>
      <w:r w:rsidR="00F63465" w:rsidRPr="00C758E3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</w:t>
      </w:r>
      <w:proofErr w:type="spellStart"/>
      <w:r w:rsidR="00D97F97" w:rsidRPr="00D97F97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xxxxxxx</w:t>
      </w:r>
      <w:proofErr w:type="spellEnd"/>
      <w:r w:rsidR="00AE672A" w:rsidRPr="00C758E3">
        <w:rPr>
          <w:rFonts w:asciiTheme="minorHAnsi" w:hAnsiTheme="minorHAnsi" w:cstheme="minorHAnsi"/>
          <w:b/>
          <w:color w:val="000099"/>
          <w:sz w:val="24"/>
          <w:szCs w:val="24"/>
        </w:rPr>
        <w:t>,</w:t>
      </w:r>
      <w:r w:rsidR="00146E56" w:rsidRPr="00C758E3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="000156CF" w:rsidRPr="00C758E3">
        <w:rPr>
          <w:rFonts w:asciiTheme="minorHAnsi" w:eastAsia="Arial Unicode MS" w:hAnsiTheme="minorHAnsi" w:cstheme="minorHAnsi"/>
          <w:sz w:val="24"/>
          <w:szCs w:val="24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C758E3" w:rsidRPr="00C758E3" w:rsidRDefault="00C758E3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</w:p>
    <w:p w:rsidR="000156CF" w:rsidRPr="00C758E3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C758E3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A76A5C" w:rsidRPr="00C758E3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814954" w:rsidRPr="00C758E3" w:rsidRDefault="00F900C5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 w:val="24"/>
          <w:szCs w:val="24"/>
        </w:rPr>
      </w:pPr>
      <w:r w:rsidRPr="00C758E3">
        <w:rPr>
          <w:rFonts w:eastAsia="Arial Unicode MS" w:cs="Arial Unicode MS"/>
          <w:sz w:val="24"/>
          <w:szCs w:val="24"/>
        </w:rPr>
        <w:t xml:space="preserve">Al respecto </w:t>
      </w:r>
      <w:r w:rsidR="006A2E7C" w:rsidRPr="00C758E3">
        <w:rPr>
          <w:rFonts w:eastAsia="Arial Unicode MS" w:cs="Arial Unicode MS"/>
          <w:sz w:val="24"/>
          <w:szCs w:val="24"/>
        </w:rPr>
        <w:t xml:space="preserve">se </w:t>
      </w:r>
      <w:r w:rsidR="00C02E2D" w:rsidRPr="00C758E3">
        <w:rPr>
          <w:rFonts w:eastAsia="Arial Unicode MS" w:cs="Arial Unicode MS"/>
          <w:sz w:val="24"/>
          <w:szCs w:val="24"/>
        </w:rPr>
        <w:t>acompaña</w:t>
      </w:r>
      <w:r w:rsidR="00884445" w:rsidRPr="00C758E3">
        <w:rPr>
          <w:rFonts w:eastAsia="Arial Unicode MS" w:cs="Arial Unicode MS"/>
          <w:sz w:val="24"/>
          <w:szCs w:val="24"/>
        </w:rPr>
        <w:t xml:space="preserve"> a la presente </w:t>
      </w:r>
      <w:r w:rsidR="00F840C8" w:rsidRPr="00C758E3">
        <w:rPr>
          <w:rFonts w:eastAsia="Arial Unicode MS" w:cs="Arial Unicode MS"/>
          <w:sz w:val="24"/>
          <w:szCs w:val="24"/>
        </w:rPr>
        <w:t>1</w:t>
      </w:r>
      <w:r w:rsidR="009511A4" w:rsidRPr="00C758E3">
        <w:rPr>
          <w:rFonts w:eastAsia="Arial Unicode MS" w:cs="Arial Unicode MS"/>
          <w:sz w:val="24"/>
          <w:szCs w:val="24"/>
        </w:rPr>
        <w:t xml:space="preserve"> </w:t>
      </w:r>
      <w:r w:rsidR="00A76A5C" w:rsidRPr="00C758E3">
        <w:rPr>
          <w:rFonts w:eastAsia="Arial Unicode MS" w:cs="Arial Unicode MS"/>
          <w:sz w:val="24"/>
          <w:szCs w:val="24"/>
        </w:rPr>
        <w:t xml:space="preserve">archivo </w:t>
      </w:r>
      <w:r w:rsidR="009511A4" w:rsidRPr="00C758E3">
        <w:rPr>
          <w:rFonts w:eastAsia="Arial Unicode MS" w:cs="Arial Unicode MS"/>
          <w:sz w:val="24"/>
          <w:szCs w:val="24"/>
        </w:rPr>
        <w:t xml:space="preserve">en formato </w:t>
      </w:r>
      <w:r w:rsidR="00C758E3" w:rsidRPr="00C758E3">
        <w:rPr>
          <w:rFonts w:eastAsia="Arial Unicode MS" w:cs="Arial Unicode MS"/>
          <w:sz w:val="24"/>
          <w:szCs w:val="24"/>
        </w:rPr>
        <w:t>PDF en el cual se describe</w:t>
      </w:r>
      <w:r w:rsidR="006A2E7C" w:rsidRPr="00C758E3">
        <w:rPr>
          <w:rFonts w:eastAsia="Arial Unicode MS" w:cs="Arial Unicode MS"/>
          <w:sz w:val="24"/>
          <w:szCs w:val="24"/>
        </w:rPr>
        <w:t xml:space="preserve"> información de </w:t>
      </w:r>
      <w:r w:rsidR="00465642" w:rsidRPr="00C758E3">
        <w:rPr>
          <w:rFonts w:eastAsia="Arial Unicode MS" w:cs="Arial Unicode MS"/>
          <w:sz w:val="24"/>
          <w:szCs w:val="24"/>
        </w:rPr>
        <w:t>contacto de l</w:t>
      </w:r>
      <w:r w:rsidR="00C758E3" w:rsidRPr="00C758E3">
        <w:rPr>
          <w:rFonts w:eastAsia="Arial Unicode MS" w:cs="Arial Unicode MS"/>
          <w:sz w:val="24"/>
          <w:szCs w:val="24"/>
        </w:rPr>
        <w:t xml:space="preserve">as empresas que comercializan el biopreparado mencionado </w:t>
      </w:r>
      <w:proofErr w:type="gramStart"/>
      <w:r w:rsidR="00C758E3" w:rsidRPr="00C758E3">
        <w:rPr>
          <w:rFonts w:eastAsia="Arial Unicode MS" w:cs="Arial Unicode MS"/>
          <w:sz w:val="24"/>
          <w:szCs w:val="24"/>
        </w:rPr>
        <w:t>en</w:t>
      </w:r>
      <w:proofErr w:type="gramEnd"/>
      <w:r w:rsidR="00C758E3" w:rsidRPr="00C758E3">
        <w:rPr>
          <w:rFonts w:eastAsia="Arial Unicode MS" w:cs="Arial Unicode MS"/>
          <w:sz w:val="24"/>
          <w:szCs w:val="24"/>
        </w:rPr>
        <w:t xml:space="preserve"> la solicitud de información.</w:t>
      </w:r>
    </w:p>
    <w:p w:rsidR="00C02E2D" w:rsidRPr="00C758E3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6A2E7C" w:rsidRPr="00C758E3" w:rsidRDefault="006A2E7C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C758E3">
        <w:rPr>
          <w:rFonts w:eastAsia="Arial Unicode MS" w:cs="Arial Unicode MS"/>
          <w:sz w:val="24"/>
          <w:szCs w:val="24"/>
        </w:rPr>
        <w:t>Notifíquese</w:t>
      </w:r>
    </w:p>
    <w:p w:rsidR="006A2E7C" w:rsidRPr="00C758E3" w:rsidRDefault="006A2E7C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30337D" w:rsidRPr="00C758E3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Pr="00C758E3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C758E3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C758E3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C758E3">
        <w:rPr>
          <w:rFonts w:cs="Calibri"/>
          <w:b/>
          <w:color w:val="000099"/>
          <w:spacing w:val="2"/>
          <w:sz w:val="24"/>
          <w:szCs w:val="24"/>
        </w:rPr>
        <w:t>O</w:t>
      </w:r>
      <w:r w:rsidRPr="00C758E3">
        <w:rPr>
          <w:rFonts w:cs="Calibri"/>
          <w:b/>
          <w:color w:val="000099"/>
          <w:spacing w:val="-3"/>
          <w:sz w:val="24"/>
          <w:szCs w:val="24"/>
        </w:rPr>
        <w:t>f</w:t>
      </w:r>
      <w:r w:rsidRPr="00C758E3">
        <w:rPr>
          <w:rFonts w:cs="Calibri"/>
          <w:b/>
          <w:color w:val="000099"/>
          <w:spacing w:val="3"/>
          <w:sz w:val="24"/>
          <w:szCs w:val="24"/>
        </w:rPr>
        <w:t>i</w:t>
      </w:r>
      <w:r w:rsidRPr="00C758E3">
        <w:rPr>
          <w:rFonts w:cs="Calibri"/>
          <w:b/>
          <w:color w:val="000099"/>
          <w:spacing w:val="-2"/>
          <w:sz w:val="24"/>
          <w:szCs w:val="24"/>
        </w:rPr>
        <w:t>c</w:t>
      </w:r>
      <w:r w:rsidRPr="00C758E3">
        <w:rPr>
          <w:rFonts w:cs="Calibri"/>
          <w:b/>
          <w:color w:val="000099"/>
          <w:spacing w:val="1"/>
          <w:sz w:val="24"/>
          <w:szCs w:val="24"/>
        </w:rPr>
        <w:t>i</w:t>
      </w:r>
      <w:r w:rsidRPr="00C758E3">
        <w:rPr>
          <w:rFonts w:cs="Calibri"/>
          <w:b/>
          <w:color w:val="000099"/>
          <w:spacing w:val="-2"/>
          <w:sz w:val="24"/>
          <w:szCs w:val="24"/>
        </w:rPr>
        <w:t>a</w:t>
      </w:r>
      <w:r w:rsidRPr="00C758E3">
        <w:rPr>
          <w:rFonts w:cs="Calibri"/>
          <w:b/>
          <w:color w:val="000099"/>
          <w:sz w:val="24"/>
          <w:szCs w:val="24"/>
        </w:rPr>
        <w:t>l</w:t>
      </w:r>
      <w:r w:rsidRPr="00C758E3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C758E3">
        <w:rPr>
          <w:rFonts w:cs="Calibri"/>
          <w:b/>
          <w:color w:val="000099"/>
          <w:sz w:val="24"/>
          <w:szCs w:val="24"/>
        </w:rPr>
        <w:t>de</w:t>
      </w:r>
      <w:r w:rsidRPr="00C758E3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C758E3">
        <w:rPr>
          <w:rFonts w:cs="Calibri"/>
          <w:b/>
          <w:color w:val="000099"/>
          <w:spacing w:val="1"/>
          <w:sz w:val="24"/>
          <w:szCs w:val="24"/>
        </w:rPr>
        <w:t>I</w:t>
      </w:r>
      <w:r w:rsidRPr="00C758E3">
        <w:rPr>
          <w:rFonts w:cs="Calibri"/>
          <w:b/>
          <w:color w:val="000099"/>
          <w:sz w:val="24"/>
          <w:szCs w:val="24"/>
        </w:rPr>
        <w:t>n</w:t>
      </w:r>
      <w:r w:rsidRPr="00C758E3">
        <w:rPr>
          <w:rFonts w:cs="Calibri"/>
          <w:b/>
          <w:color w:val="000099"/>
          <w:spacing w:val="-1"/>
          <w:sz w:val="24"/>
          <w:szCs w:val="24"/>
        </w:rPr>
        <w:t>fo</w:t>
      </w:r>
      <w:r w:rsidRPr="00C758E3">
        <w:rPr>
          <w:rFonts w:cs="Calibri"/>
          <w:b/>
          <w:color w:val="000099"/>
          <w:sz w:val="24"/>
          <w:szCs w:val="24"/>
        </w:rPr>
        <w:t>r</w:t>
      </w:r>
      <w:r w:rsidRPr="00C758E3">
        <w:rPr>
          <w:rFonts w:cs="Calibri"/>
          <w:b/>
          <w:color w:val="000099"/>
          <w:spacing w:val="1"/>
          <w:sz w:val="24"/>
          <w:szCs w:val="24"/>
        </w:rPr>
        <w:t>m</w:t>
      </w:r>
      <w:r w:rsidRPr="00C758E3">
        <w:rPr>
          <w:rFonts w:cs="Calibri"/>
          <w:b/>
          <w:color w:val="000099"/>
          <w:spacing w:val="-2"/>
          <w:sz w:val="24"/>
          <w:szCs w:val="24"/>
        </w:rPr>
        <w:t>ac</w:t>
      </w:r>
      <w:r w:rsidRPr="00C758E3">
        <w:rPr>
          <w:rFonts w:cs="Calibri"/>
          <w:b/>
          <w:color w:val="000099"/>
          <w:spacing w:val="1"/>
          <w:sz w:val="24"/>
          <w:szCs w:val="24"/>
        </w:rPr>
        <w:t>i</w:t>
      </w:r>
      <w:r w:rsidRPr="00C758E3">
        <w:rPr>
          <w:rFonts w:cs="Calibri"/>
          <w:b/>
          <w:color w:val="000099"/>
          <w:spacing w:val="-1"/>
          <w:sz w:val="24"/>
          <w:szCs w:val="24"/>
        </w:rPr>
        <w:t>ó</w:t>
      </w:r>
      <w:r w:rsidRPr="00C758E3">
        <w:rPr>
          <w:rFonts w:cs="Calibri"/>
          <w:b/>
          <w:color w:val="000099"/>
          <w:sz w:val="24"/>
          <w:szCs w:val="24"/>
        </w:rPr>
        <w:t>n</w:t>
      </w:r>
      <w:r w:rsidRPr="00C758E3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C758E3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C758E3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C758E3">
        <w:rPr>
          <w:rFonts w:cs="Calibri"/>
          <w:b/>
          <w:color w:val="000099"/>
          <w:w w:val="102"/>
          <w:sz w:val="24"/>
          <w:szCs w:val="24"/>
        </w:rPr>
        <w:t>st</w:t>
      </w:r>
      <w:r w:rsidRPr="00C758E3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C758E3">
        <w:rPr>
          <w:rFonts w:cs="Calibri"/>
          <w:b/>
          <w:color w:val="000099"/>
          <w:w w:val="102"/>
          <w:sz w:val="24"/>
          <w:szCs w:val="24"/>
        </w:rPr>
        <w:t>tu</w:t>
      </w:r>
      <w:r w:rsidRPr="00C758E3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C758E3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C758E3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C758E3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C758E3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8B" w:rsidRDefault="00CB748B" w:rsidP="00F425A5">
      <w:pPr>
        <w:spacing w:after="0" w:line="240" w:lineRule="auto"/>
      </w:pPr>
      <w:r>
        <w:separator/>
      </w:r>
    </w:p>
  </w:endnote>
  <w:endnote w:type="continuationSeparator" w:id="0">
    <w:p w:rsidR="00CB748B" w:rsidRDefault="00CB74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97F9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97F9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97F9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97F9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8B" w:rsidRDefault="00CB748B" w:rsidP="00F425A5">
      <w:pPr>
        <w:spacing w:after="0" w:line="240" w:lineRule="auto"/>
      </w:pPr>
      <w:r>
        <w:separator/>
      </w:r>
    </w:p>
  </w:footnote>
  <w:footnote w:type="continuationSeparator" w:id="0">
    <w:p w:rsidR="00CB748B" w:rsidRDefault="00CB74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2838FF"/>
    <w:multiLevelType w:val="hybridMultilevel"/>
    <w:tmpl w:val="843EE25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8"/>
  </w:num>
  <w:num w:numId="6">
    <w:abstractNumId w:val="14"/>
  </w:num>
  <w:num w:numId="7">
    <w:abstractNumId w:val="20"/>
  </w:num>
  <w:num w:numId="8">
    <w:abstractNumId w:val="2"/>
  </w:num>
  <w:num w:numId="9">
    <w:abstractNumId w:val="33"/>
  </w:num>
  <w:num w:numId="10">
    <w:abstractNumId w:val="27"/>
  </w:num>
  <w:num w:numId="11">
    <w:abstractNumId w:val="9"/>
  </w:num>
  <w:num w:numId="12">
    <w:abstractNumId w:val="17"/>
  </w:num>
  <w:num w:numId="13">
    <w:abstractNumId w:val="29"/>
  </w:num>
  <w:num w:numId="14">
    <w:abstractNumId w:val="3"/>
  </w:num>
  <w:num w:numId="15">
    <w:abstractNumId w:val="21"/>
  </w:num>
  <w:num w:numId="16">
    <w:abstractNumId w:val="22"/>
  </w:num>
  <w:num w:numId="17">
    <w:abstractNumId w:val="4"/>
  </w:num>
  <w:num w:numId="18">
    <w:abstractNumId w:val="7"/>
  </w:num>
  <w:num w:numId="19">
    <w:abstractNumId w:val="30"/>
  </w:num>
  <w:num w:numId="20">
    <w:abstractNumId w:val="13"/>
  </w:num>
  <w:num w:numId="21">
    <w:abstractNumId w:val="26"/>
  </w:num>
  <w:num w:numId="22">
    <w:abstractNumId w:val="11"/>
  </w:num>
  <w:num w:numId="23">
    <w:abstractNumId w:val="24"/>
  </w:num>
  <w:num w:numId="24">
    <w:abstractNumId w:val="32"/>
  </w:num>
  <w:num w:numId="25">
    <w:abstractNumId w:val="5"/>
  </w:num>
  <w:num w:numId="26">
    <w:abstractNumId w:val="12"/>
  </w:num>
  <w:num w:numId="27">
    <w:abstractNumId w:val="18"/>
  </w:num>
  <w:num w:numId="28">
    <w:abstractNumId w:val="25"/>
  </w:num>
  <w:num w:numId="29">
    <w:abstractNumId w:val="10"/>
  </w:num>
  <w:num w:numId="30">
    <w:abstractNumId w:val="23"/>
  </w:num>
  <w:num w:numId="31">
    <w:abstractNumId w:val="31"/>
  </w:num>
  <w:num w:numId="32">
    <w:abstractNumId w:val="19"/>
  </w:num>
  <w:num w:numId="33">
    <w:abstractNumId w:val="1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2319"/>
    <w:rsid w:val="00047C80"/>
    <w:rsid w:val="00050EC2"/>
    <w:rsid w:val="000511EF"/>
    <w:rsid w:val="00061F96"/>
    <w:rsid w:val="00062B30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34F7"/>
    <w:rsid w:val="00146E56"/>
    <w:rsid w:val="00150564"/>
    <w:rsid w:val="001507F7"/>
    <w:rsid w:val="00151491"/>
    <w:rsid w:val="00152F48"/>
    <w:rsid w:val="001612BF"/>
    <w:rsid w:val="00161880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8B5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6564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23F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2E7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1280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52B4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D789F"/>
    <w:rsid w:val="007E2423"/>
    <w:rsid w:val="007E4665"/>
    <w:rsid w:val="007F0048"/>
    <w:rsid w:val="007F334C"/>
    <w:rsid w:val="007F3DD3"/>
    <w:rsid w:val="007F4B65"/>
    <w:rsid w:val="007F53DD"/>
    <w:rsid w:val="007F60AC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09F5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193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4676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11A4"/>
    <w:rsid w:val="00953BB6"/>
    <w:rsid w:val="00953D9A"/>
    <w:rsid w:val="00954FA1"/>
    <w:rsid w:val="009550BC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D6091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1886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5B0C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58E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1CA"/>
    <w:rsid w:val="00CB748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97F97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0B80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2E15"/>
    <w:rsid w:val="00F56B70"/>
    <w:rsid w:val="00F614C1"/>
    <w:rsid w:val="00F63465"/>
    <w:rsid w:val="00F64A8A"/>
    <w:rsid w:val="00F661DE"/>
    <w:rsid w:val="00F676B8"/>
    <w:rsid w:val="00F74DA6"/>
    <w:rsid w:val="00F74FD2"/>
    <w:rsid w:val="00F840C8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5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5B0C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7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C58BD-7E77-4B72-9F40-6E80E54D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2017-11-06T22:30:00Z</cp:lastPrinted>
  <dcterms:created xsi:type="dcterms:W3CDTF">2017-11-06T22:30:00Z</dcterms:created>
  <dcterms:modified xsi:type="dcterms:W3CDTF">2017-11-06T22:32:00Z</dcterms:modified>
</cp:coreProperties>
</file>