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B5D" w:rsidRDefault="00412B5D" w:rsidP="00412B5D">
      <w:pPr>
        <w:spacing w:after="0" w:line="240" w:lineRule="auto"/>
        <w:jc w:val="center"/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</w:pPr>
      <w:r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7059DA" w:rsidRDefault="00714AA6" w:rsidP="007059DA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RESOLUCIÓN 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EN RESPUESTA A </w:t>
      </w:r>
      <w:r w:rsidRPr="007059DA">
        <w:rPr>
          <w:rFonts w:asciiTheme="minorHAnsi" w:eastAsia="Arial Unicode MS" w:hAnsiTheme="minorHAnsi" w:cs="Arial Unicode MS"/>
          <w:b/>
          <w:color w:val="000099"/>
          <w:sz w:val="24"/>
        </w:rPr>
        <w:t>SOLICITUD</w:t>
      </w:r>
      <w:r w:rsidR="00A6281C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 DE INFORMACIÓN </w:t>
      </w:r>
      <w:r w:rsidR="00A05D71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N</w:t>
      </w:r>
      <w:r w:rsidR="00640AA6" w:rsidRPr="007059DA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° </w:t>
      </w:r>
      <w:r w:rsidR="0073365F">
        <w:rPr>
          <w:rFonts w:asciiTheme="minorHAnsi" w:eastAsia="Arial Unicode MS" w:hAnsiTheme="minorHAnsi" w:cs="Arial Unicode MS"/>
          <w:b/>
          <w:color w:val="000099"/>
          <w:sz w:val="24"/>
        </w:rPr>
        <w:t>2</w:t>
      </w:r>
      <w:r w:rsidR="005C51DB">
        <w:rPr>
          <w:rFonts w:asciiTheme="minorHAnsi" w:eastAsia="Arial Unicode MS" w:hAnsiTheme="minorHAnsi" w:cs="Arial Unicode MS"/>
          <w:b/>
          <w:color w:val="000099"/>
          <w:sz w:val="24"/>
        </w:rPr>
        <w:t>23</w:t>
      </w:r>
      <w:r w:rsidR="0065633F" w:rsidRPr="007059DA">
        <w:rPr>
          <w:rFonts w:asciiTheme="minorHAnsi" w:eastAsia="Arial Unicode MS" w:hAnsiTheme="minorHAnsi" w:cs="Arial Unicode MS"/>
          <w:b/>
          <w:color w:val="000099"/>
          <w:sz w:val="24"/>
        </w:rPr>
        <w:t>-2016</w:t>
      </w:r>
    </w:p>
    <w:p w:rsidR="00D4056E" w:rsidRPr="007059DA" w:rsidRDefault="00D4056E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0"/>
          <w:lang w:val="es-ES"/>
        </w:rPr>
      </w:pPr>
    </w:p>
    <w:p w:rsidR="00982A15" w:rsidRDefault="00714AA6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</w:rPr>
        <w:t xml:space="preserve">Santa Tecla, </w:t>
      </w:r>
      <w:r w:rsidR="00B70104" w:rsidRPr="007059DA">
        <w:rPr>
          <w:rFonts w:asciiTheme="minorHAnsi" w:eastAsia="Arial Unicode MS" w:hAnsiTheme="minorHAnsi" w:cs="Arial Unicode MS"/>
        </w:rPr>
        <w:t xml:space="preserve">departamento de La Libertad </w:t>
      </w:r>
      <w:r w:rsidRPr="007059DA">
        <w:rPr>
          <w:rFonts w:asciiTheme="minorHAnsi" w:eastAsia="Arial Unicode MS" w:hAnsiTheme="minorHAnsi" w:cs="Arial Unicode MS"/>
        </w:rPr>
        <w:t xml:space="preserve">a las </w:t>
      </w:r>
      <w:r w:rsidR="0073365F">
        <w:rPr>
          <w:rFonts w:asciiTheme="minorHAnsi" w:eastAsia="Arial Unicode MS" w:hAnsiTheme="minorHAnsi" w:cs="Arial Unicode MS"/>
          <w:color w:val="000099"/>
        </w:rPr>
        <w:t xml:space="preserve">diecinueve </w:t>
      </w:r>
      <w:r w:rsidRPr="007059DA">
        <w:rPr>
          <w:rFonts w:asciiTheme="minorHAnsi" w:eastAsia="Arial Unicode MS" w:hAnsiTheme="minorHAnsi" w:cs="Arial Unicode MS"/>
          <w:color w:val="000099"/>
        </w:rPr>
        <w:t>horas</w:t>
      </w:r>
      <w:r w:rsidR="00C244D4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 xml:space="preserve">del día </w:t>
      </w:r>
      <w:r w:rsidR="0073365F">
        <w:rPr>
          <w:rFonts w:asciiTheme="minorHAnsi" w:eastAsia="Arial Unicode MS" w:hAnsiTheme="minorHAnsi" w:cs="Arial Unicode MS"/>
          <w:color w:val="000099"/>
        </w:rPr>
        <w:t>dos</w:t>
      </w:r>
      <w:r w:rsidR="00560DBF" w:rsidRPr="007059DA">
        <w:rPr>
          <w:rFonts w:asciiTheme="minorHAnsi" w:eastAsia="Arial Unicode MS" w:hAnsiTheme="minorHAnsi" w:cs="Arial Unicode MS"/>
          <w:color w:val="000099"/>
        </w:rPr>
        <w:t xml:space="preserve"> de septiembre</w:t>
      </w:r>
      <w:r w:rsidR="004320D5" w:rsidRPr="007059DA">
        <w:rPr>
          <w:rFonts w:asciiTheme="minorHAnsi" w:eastAsia="Arial Unicode MS" w:hAnsiTheme="minorHAnsi" w:cs="Arial Unicode MS"/>
          <w:color w:val="000099"/>
        </w:rPr>
        <w:t xml:space="preserve"> </w:t>
      </w:r>
      <w:r w:rsidRPr="007059DA">
        <w:rPr>
          <w:rFonts w:asciiTheme="minorHAnsi" w:eastAsia="Arial Unicode MS" w:hAnsiTheme="minorHAnsi" w:cs="Arial Unicode MS"/>
          <w:color w:val="000099"/>
        </w:rPr>
        <w:t>de 201</w:t>
      </w:r>
      <w:r w:rsidR="00CA0975" w:rsidRPr="007059DA">
        <w:rPr>
          <w:rFonts w:asciiTheme="minorHAnsi" w:eastAsia="Arial Unicode MS" w:hAnsiTheme="minorHAnsi" w:cs="Arial Unicode MS"/>
          <w:color w:val="000099"/>
        </w:rPr>
        <w:t>6</w:t>
      </w:r>
      <w:r w:rsidRPr="007059DA">
        <w:rPr>
          <w:rFonts w:asciiTheme="minorHAnsi" w:eastAsia="Arial Unicode MS" w:hAnsiTheme="minorHAnsi" w:cs="Arial Unicode MS"/>
        </w:rPr>
        <w:t>, el Ministerio de Agricultura y Ganadería luego de haber recibido y admitido la solicitud de información</w:t>
      </w:r>
      <w:r w:rsidR="009C6B93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  <w:b/>
          <w:color w:val="000099"/>
        </w:rPr>
        <w:t xml:space="preserve">No. </w:t>
      </w:r>
      <w:r w:rsidR="0073365F">
        <w:rPr>
          <w:rFonts w:asciiTheme="minorHAnsi" w:eastAsia="Arial Unicode MS" w:hAnsiTheme="minorHAnsi" w:cs="Arial Unicode MS"/>
          <w:b/>
          <w:color w:val="000099"/>
        </w:rPr>
        <w:t>208</w:t>
      </w:r>
      <w:r w:rsidR="00E757D8" w:rsidRPr="007059DA">
        <w:rPr>
          <w:rFonts w:asciiTheme="minorHAnsi" w:eastAsia="Arial Unicode MS" w:hAnsiTheme="minorHAnsi" w:cs="Arial Unicode MS"/>
        </w:rPr>
        <w:t xml:space="preserve"> </w:t>
      </w:r>
      <w:r w:rsidRPr="007059DA">
        <w:rPr>
          <w:rFonts w:asciiTheme="minorHAnsi" w:eastAsia="Arial Unicode MS" w:hAnsiTheme="minorHAnsi" w:cs="Arial Unicode MS"/>
        </w:rPr>
        <w:t>sobre:</w:t>
      </w:r>
    </w:p>
    <w:p w:rsidR="0073365F" w:rsidRPr="007059DA" w:rsidRDefault="0073365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</w:rPr>
      </w:pPr>
    </w:p>
    <w:p w:rsidR="0073365F" w:rsidRPr="0073365F" w:rsidRDefault="0073365F" w:rsidP="0073365F">
      <w:pPr>
        <w:pStyle w:val="Default"/>
        <w:numPr>
          <w:ilvl w:val="0"/>
          <w:numId w:val="4"/>
        </w:numPr>
        <w:rPr>
          <w:rFonts w:eastAsia="Calibri"/>
          <w:color w:val="000099"/>
          <w:sz w:val="22"/>
          <w:szCs w:val="22"/>
          <w:lang w:eastAsia="en-US"/>
        </w:rPr>
      </w:pPr>
      <w:r w:rsidRPr="0073365F">
        <w:rPr>
          <w:rFonts w:eastAsia="Calibri"/>
          <w:bCs/>
          <w:color w:val="000099"/>
          <w:sz w:val="22"/>
          <w:szCs w:val="22"/>
          <w:lang w:eastAsia="en-US"/>
        </w:rPr>
        <w:t>Historia del IRA</w:t>
      </w:r>
    </w:p>
    <w:p w:rsidR="0073365F" w:rsidRPr="0073365F" w:rsidRDefault="0073365F" w:rsidP="007336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73365F">
        <w:rPr>
          <w:rFonts w:cs="Calibri"/>
          <w:bCs/>
          <w:color w:val="000099"/>
        </w:rPr>
        <w:t>Cuál era su función principal al pueblo Salvadoreño</w:t>
      </w:r>
    </w:p>
    <w:p w:rsidR="0073365F" w:rsidRPr="0073365F" w:rsidRDefault="0073365F" w:rsidP="007336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73365F">
        <w:rPr>
          <w:rFonts w:cs="Calibri"/>
          <w:bCs/>
          <w:color w:val="000099"/>
        </w:rPr>
        <w:t>Cuantas salas de abastecimiento tenían en el país</w:t>
      </w:r>
    </w:p>
    <w:p w:rsidR="0073365F" w:rsidRPr="0073365F" w:rsidRDefault="0073365F" w:rsidP="0073365F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cs="Calibri"/>
          <w:color w:val="000099"/>
        </w:rPr>
      </w:pPr>
      <w:r w:rsidRPr="0073365F">
        <w:rPr>
          <w:rFonts w:cs="Calibri"/>
          <w:bCs/>
          <w:color w:val="000099"/>
        </w:rPr>
        <w:t>Motivo de su cierre</w:t>
      </w:r>
    </w:p>
    <w:p w:rsidR="0076491A" w:rsidRPr="0073365F" w:rsidRDefault="0073365F" w:rsidP="0073365F">
      <w:pPr>
        <w:pStyle w:val="Default"/>
        <w:numPr>
          <w:ilvl w:val="0"/>
          <w:numId w:val="4"/>
        </w:numPr>
        <w:rPr>
          <w:rFonts w:eastAsia="Calibri"/>
          <w:color w:val="000099"/>
          <w:sz w:val="22"/>
          <w:szCs w:val="22"/>
          <w:lang w:eastAsia="en-US"/>
        </w:rPr>
      </w:pPr>
      <w:r w:rsidRPr="0073365F">
        <w:rPr>
          <w:rFonts w:eastAsia="Calibri"/>
          <w:bCs/>
          <w:color w:val="000099"/>
          <w:sz w:val="22"/>
          <w:szCs w:val="22"/>
          <w:lang w:eastAsia="en-US"/>
        </w:rPr>
        <w:t>Información sobre su reapertura</w:t>
      </w:r>
    </w:p>
    <w:p w:rsidR="00FA3387" w:rsidRPr="0073365F" w:rsidRDefault="00FA3387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16"/>
        </w:rPr>
      </w:pPr>
    </w:p>
    <w:p w:rsidR="00B5477D" w:rsidRPr="007059DA" w:rsidRDefault="00BE0B9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</w:rPr>
      </w:pPr>
      <w:r w:rsidRPr="007059DA">
        <w:rPr>
          <w:rFonts w:asciiTheme="minorHAnsi" w:eastAsia="Arial Unicode MS" w:hAnsiTheme="minorHAnsi" w:cs="Arial Unicode MS"/>
          <w:w w:val="102"/>
        </w:rPr>
        <w:t>P</w:t>
      </w:r>
      <w:r w:rsidR="00EE4B7D" w:rsidRPr="007059DA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7059DA">
        <w:rPr>
          <w:rFonts w:asciiTheme="minorHAnsi" w:eastAsia="Arial Unicode MS" w:hAnsiTheme="minorHAnsi" w:cs="Arial Unicode MS"/>
          <w:color w:val="000099"/>
        </w:rPr>
        <w:t>:</w:t>
      </w:r>
      <w:r w:rsidR="00963746" w:rsidRPr="007059DA">
        <w:rPr>
          <w:rFonts w:asciiTheme="minorHAnsi" w:hAnsiTheme="minorHAnsi"/>
          <w:color w:val="000099"/>
        </w:rPr>
        <w:t xml:space="preserve"> </w:t>
      </w:r>
      <w:proofErr w:type="spellStart"/>
      <w:r w:rsidR="00412B5D">
        <w:rPr>
          <w:rFonts w:eastAsia="Calibri"/>
          <w:b/>
          <w:bCs/>
          <w:color w:val="000099"/>
          <w:lang w:eastAsia="en-US"/>
        </w:rPr>
        <w:t>xxxxxx</w:t>
      </w:r>
      <w:proofErr w:type="spellEnd"/>
      <w:r w:rsidR="0073365F" w:rsidRPr="0073365F">
        <w:rPr>
          <w:rFonts w:eastAsia="Calibri"/>
          <w:b/>
          <w:bCs/>
          <w:lang w:eastAsia="en-US"/>
        </w:rPr>
        <w:t xml:space="preserve"> </w:t>
      </w:r>
      <w:r w:rsidR="00B5477D" w:rsidRPr="007059DA">
        <w:rPr>
          <w:rFonts w:asciiTheme="minorHAnsi" w:eastAsia="Arial Unicode MS" w:hAnsiTheme="minorHAnsi" w:cs="Arial Unicode MS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="00B5477D" w:rsidRPr="007059DA">
        <w:rPr>
          <w:rFonts w:asciiTheme="minorHAnsi" w:eastAsia="Arial Unicode MS" w:hAnsiTheme="minorHAnsi" w:cs="Arial Unicode MS"/>
        </w:rPr>
        <w:t>resuelve</w:t>
      </w:r>
      <w:proofErr w:type="gramEnd"/>
      <w:r w:rsidR="00B5477D" w:rsidRPr="007059DA">
        <w:rPr>
          <w:rFonts w:asciiTheme="minorHAnsi" w:eastAsia="Arial Unicode MS" w:hAnsiTheme="minorHAnsi" w:cs="Arial Unicode MS"/>
        </w:rPr>
        <w:t xml:space="preserve">: </w:t>
      </w:r>
    </w:p>
    <w:p w:rsidR="00B5477D" w:rsidRPr="007059DA" w:rsidRDefault="00B5477D" w:rsidP="007059DA">
      <w:pPr>
        <w:spacing w:after="0" w:line="240" w:lineRule="auto"/>
        <w:jc w:val="both"/>
        <w:rPr>
          <w:rFonts w:asciiTheme="minorHAnsi" w:eastAsia="Arial Unicode MS" w:hAnsiTheme="minorHAnsi" w:cs="Arial Unicode MS"/>
          <w:sz w:val="6"/>
        </w:rPr>
      </w:pPr>
    </w:p>
    <w:p w:rsidR="00126A4D" w:rsidRPr="007059DA" w:rsidRDefault="00B5477D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 xml:space="preserve">PROPORCIONAR </w:t>
      </w:r>
      <w:r w:rsidRPr="007059DA">
        <w:rPr>
          <w:rFonts w:asciiTheme="minorHAnsi" w:hAnsiTheme="minorHAnsi"/>
          <w:b/>
          <w:color w:val="002060"/>
        </w:rPr>
        <w:t>PARTE</w:t>
      </w:r>
      <w:r w:rsidRPr="007059DA">
        <w:rPr>
          <w:rFonts w:asciiTheme="minorHAnsi" w:hAnsiTheme="minorHAnsi"/>
          <w:b/>
          <w:color w:val="000099"/>
        </w:rPr>
        <w:t xml:space="preserve"> DE LA INFORMACIÓN PÚBLICA SOLICITADA</w:t>
      </w:r>
    </w:p>
    <w:p w:rsidR="00126A4D" w:rsidRPr="007059DA" w:rsidRDefault="00126A4D" w:rsidP="007059DA">
      <w:pPr>
        <w:spacing w:after="0" w:line="240" w:lineRule="auto"/>
        <w:jc w:val="center"/>
        <w:rPr>
          <w:rFonts w:asciiTheme="minorHAnsi" w:hAnsiTheme="minorHAnsi"/>
          <w:color w:val="000099"/>
          <w:sz w:val="6"/>
        </w:rPr>
      </w:pPr>
    </w:p>
    <w:p w:rsidR="00154468" w:rsidRDefault="00656339" w:rsidP="007059DA">
      <w:pPr>
        <w:spacing w:after="0" w:line="240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="0073365F">
        <w:rPr>
          <w:rFonts w:asciiTheme="minorHAnsi" w:hAnsiTheme="minorHAnsi"/>
        </w:rPr>
        <w:t>e entregó el día 26 de agosto copias impresas de la tesis “El cierre del IRA</w:t>
      </w:r>
      <w:r w:rsidR="00126A4D" w:rsidRPr="007059DA">
        <w:rPr>
          <w:rFonts w:asciiTheme="minorHAnsi" w:hAnsiTheme="minorHAnsi"/>
        </w:rPr>
        <w:t xml:space="preserve"> </w:t>
      </w:r>
      <w:r w:rsidR="0073365F">
        <w:rPr>
          <w:rFonts w:asciiTheme="minorHAnsi" w:hAnsiTheme="minorHAnsi"/>
        </w:rPr>
        <w:t>y su posible incidencia en la comercialización de granos básicos” de la Universidad Centroamericana José Simeón Cañas,</w:t>
      </w:r>
      <w:r>
        <w:rPr>
          <w:rFonts w:asciiTheme="minorHAnsi" w:hAnsiTheme="minorHAnsi"/>
        </w:rPr>
        <w:t xml:space="preserve"> UCA,</w:t>
      </w:r>
      <w:r w:rsidR="0073365F">
        <w:rPr>
          <w:rFonts w:asciiTheme="minorHAnsi" w:hAnsiTheme="minorHAnsi"/>
        </w:rPr>
        <w:t xml:space="preserve"> del año 1992</w:t>
      </w:r>
      <w:r>
        <w:rPr>
          <w:rFonts w:asciiTheme="minorHAnsi" w:hAnsiTheme="minorHAnsi"/>
        </w:rPr>
        <w:t>; y copias</w:t>
      </w:r>
      <w:r w:rsidR="0073365F">
        <w:rPr>
          <w:rFonts w:asciiTheme="minorHAnsi" w:hAnsiTheme="minorHAnsi"/>
        </w:rPr>
        <w:t xml:space="preserve"> de </w:t>
      </w:r>
      <w:r>
        <w:rPr>
          <w:rFonts w:asciiTheme="minorHAnsi" w:hAnsiTheme="minorHAnsi"/>
        </w:rPr>
        <w:t>la</w:t>
      </w:r>
      <w:r w:rsidR="0073365F">
        <w:rPr>
          <w:rFonts w:asciiTheme="minorHAnsi" w:hAnsiTheme="minorHAnsi"/>
        </w:rPr>
        <w:t xml:space="preserve"> revista Política Agrícola Volumen 1 N° 1 Agosto de 1991, ambos documentos resguardados en la Biblioteca de este Ministerio, lo que responde a las requerimientos del 1 al 4.</w:t>
      </w:r>
    </w:p>
    <w:p w:rsidR="0073365F" w:rsidRPr="007059DA" w:rsidRDefault="0073365F" w:rsidP="007059DA">
      <w:pPr>
        <w:spacing w:after="0" w:line="240" w:lineRule="auto"/>
        <w:jc w:val="both"/>
        <w:rPr>
          <w:rFonts w:asciiTheme="minorHAnsi" w:hAnsiTheme="minorHAnsi"/>
          <w:sz w:val="6"/>
        </w:rPr>
      </w:pPr>
    </w:p>
    <w:p w:rsidR="0073365F" w:rsidRDefault="0073365F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F35BB8" w:rsidRPr="007059DA" w:rsidRDefault="00AC3922" w:rsidP="007059DA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7059DA">
        <w:rPr>
          <w:rFonts w:asciiTheme="minorHAnsi" w:hAnsiTheme="minorHAnsi"/>
        </w:rPr>
        <w:t xml:space="preserve">Con relación a la </w:t>
      </w:r>
      <w:r w:rsidR="0073365F" w:rsidRPr="0073365F">
        <w:rPr>
          <w:rFonts w:asciiTheme="minorHAnsi" w:hAnsiTheme="minorHAnsi"/>
          <w:i/>
          <w:color w:val="000099"/>
        </w:rPr>
        <w:t xml:space="preserve">información sobre </w:t>
      </w:r>
      <w:r w:rsidR="00656339">
        <w:rPr>
          <w:rFonts w:asciiTheme="minorHAnsi" w:hAnsiTheme="minorHAnsi"/>
          <w:i/>
          <w:color w:val="000099"/>
        </w:rPr>
        <w:t xml:space="preserve">la </w:t>
      </w:r>
      <w:r w:rsidR="0073365F" w:rsidRPr="0073365F">
        <w:rPr>
          <w:rFonts w:asciiTheme="minorHAnsi" w:hAnsiTheme="minorHAnsi"/>
          <w:i/>
          <w:color w:val="000099"/>
        </w:rPr>
        <w:t>reapertura</w:t>
      </w:r>
      <w:r w:rsidR="00656339">
        <w:rPr>
          <w:rFonts w:asciiTheme="minorHAnsi" w:hAnsiTheme="minorHAnsi"/>
          <w:i/>
          <w:color w:val="000099"/>
        </w:rPr>
        <w:t xml:space="preserve"> del IRA</w:t>
      </w:r>
      <w:r w:rsidR="0073365F">
        <w:rPr>
          <w:rFonts w:asciiTheme="minorHAnsi" w:hAnsiTheme="minorHAnsi"/>
        </w:rPr>
        <w:t>,</w:t>
      </w:r>
      <w:r w:rsidR="0076491A" w:rsidRPr="007059DA">
        <w:rPr>
          <w:rFonts w:eastAsia="Calibri" w:cs="Calibri"/>
          <w:bCs/>
          <w:i/>
          <w:color w:val="000099"/>
          <w:lang w:eastAsia="en-US"/>
        </w:rPr>
        <w:t xml:space="preserve"> </w:t>
      </w:r>
      <w:r w:rsidR="0076491A" w:rsidRPr="007059DA">
        <w:rPr>
          <w:rFonts w:eastAsia="Calibri" w:cs="Calibri"/>
          <w:bCs/>
          <w:lang w:eastAsia="en-US"/>
        </w:rPr>
        <w:t>al</w:t>
      </w:r>
      <w:r w:rsidR="0076491A" w:rsidRPr="007059DA">
        <w:rPr>
          <w:rFonts w:asciiTheme="minorHAnsi" w:hAnsiTheme="minorHAnsi"/>
        </w:rPr>
        <w:t xml:space="preserve"> respecto informa</w:t>
      </w:r>
      <w:r w:rsidR="007059DA">
        <w:rPr>
          <w:rFonts w:asciiTheme="minorHAnsi" w:hAnsiTheme="minorHAnsi"/>
        </w:rPr>
        <w:t>mos</w:t>
      </w:r>
      <w:r w:rsidR="0076491A" w:rsidRPr="007059DA">
        <w:rPr>
          <w:rFonts w:asciiTheme="minorHAnsi" w:hAnsiTheme="minorHAnsi"/>
        </w:rPr>
        <w:t xml:space="preserve"> que este ministerio</w:t>
      </w:r>
      <w:r w:rsidR="00656339">
        <w:rPr>
          <w:rFonts w:asciiTheme="minorHAnsi" w:hAnsiTheme="minorHAnsi"/>
        </w:rPr>
        <w:t xml:space="preserve"> no</w:t>
      </w:r>
      <w:r w:rsidR="0076491A" w:rsidRPr="007059DA">
        <w:rPr>
          <w:rFonts w:asciiTheme="minorHAnsi" w:hAnsiTheme="minorHAnsi"/>
        </w:rPr>
        <w:t xml:space="preserve"> cuenta con </w:t>
      </w:r>
      <w:r w:rsidR="00E34B7E">
        <w:rPr>
          <w:rFonts w:asciiTheme="minorHAnsi" w:hAnsiTheme="minorHAnsi"/>
        </w:rPr>
        <w:t>información al respecto</w:t>
      </w:r>
      <w:r w:rsidR="007059DA">
        <w:rPr>
          <w:rFonts w:asciiTheme="minorHAnsi" w:hAnsiTheme="minorHAnsi"/>
        </w:rPr>
        <w:t xml:space="preserve">; por tanto </w:t>
      </w:r>
      <w:r w:rsidR="00F35BB8" w:rsidRPr="007059DA">
        <w:rPr>
          <w:rFonts w:asciiTheme="minorHAnsi" w:eastAsia="Arial Unicode MS" w:hAnsiTheme="minorHAnsi" w:cs="Arial Unicode MS"/>
        </w:rPr>
        <w:t xml:space="preserve">considerando que la Ley de Acceso a la Información Pública dispone en el art. 73 que nos encontramos ante un caso de información </w:t>
      </w:r>
      <w:r w:rsidR="00F35BB8" w:rsidRPr="007059DA">
        <w:rPr>
          <w:rFonts w:asciiTheme="minorHAnsi" w:eastAsia="Arial Unicode MS" w:hAnsiTheme="minorHAnsi" w:cs="Arial Unicode MS"/>
          <w:b/>
          <w:color w:val="000099"/>
        </w:rPr>
        <w:t>INEXISTENTE</w:t>
      </w:r>
      <w:r w:rsidR="00F35BB8" w:rsidRPr="007059DA">
        <w:rPr>
          <w:rFonts w:asciiTheme="minorHAnsi" w:eastAsia="Arial Unicode MS" w:hAnsiTheme="minorHAnsi" w:cs="Arial Unicode MS"/>
        </w:rPr>
        <w:t>, lo que  impide  brindar lo  requerido  por  el  peticionario, esta dependencia resuelve:</w:t>
      </w:r>
    </w:p>
    <w:p w:rsidR="00F35BB8" w:rsidRPr="007059DA" w:rsidRDefault="00F35BB8" w:rsidP="007059DA">
      <w:pPr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</w:rPr>
        <w:t>NO ENTREGAR LA INFORMACIÓN SOLICITADA POR INEXISTENCIA</w:t>
      </w:r>
    </w:p>
    <w:p w:rsidR="000363C8" w:rsidRDefault="000363C8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</w:p>
    <w:p w:rsidR="00586E0A" w:rsidRPr="007059DA" w:rsidRDefault="00471FF3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</w:rPr>
      </w:pPr>
      <w:bookmarkStart w:id="0" w:name="_GoBack"/>
      <w:bookmarkEnd w:id="0"/>
      <w:r w:rsidRPr="007059DA">
        <w:rPr>
          <w:rFonts w:asciiTheme="minorHAnsi" w:hAnsiTheme="minorHAnsi"/>
          <w:b/>
          <w:color w:val="000099"/>
          <w:sz w:val="20"/>
        </w:rPr>
        <w:t>A</w:t>
      </w:r>
      <w:r w:rsidR="00586E0A" w:rsidRPr="007059DA">
        <w:rPr>
          <w:rFonts w:asciiTheme="minorHAnsi" w:hAnsiTheme="minorHAnsi"/>
          <w:b/>
          <w:color w:val="000099"/>
          <w:sz w:val="20"/>
        </w:rPr>
        <w:t>na Patricia Sánchez de Cruz</w:t>
      </w:r>
    </w:p>
    <w:p w:rsidR="0068662E" w:rsidRPr="00560DBF" w:rsidRDefault="00586E0A" w:rsidP="00FC25A1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</w:rPr>
      </w:pPr>
      <w:r w:rsidRPr="007059DA">
        <w:rPr>
          <w:rFonts w:asciiTheme="minorHAnsi" w:hAnsiTheme="minorHAnsi"/>
          <w:b/>
          <w:color w:val="000099"/>
          <w:sz w:val="20"/>
        </w:rPr>
        <w:t>Oficial de Información MAG OIR</w:t>
      </w:r>
    </w:p>
    <w:sectPr w:rsidR="0068662E" w:rsidRPr="00560DBF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BD7" w:rsidRDefault="000C1BD7" w:rsidP="00F425A5">
      <w:pPr>
        <w:spacing w:after="0" w:line="240" w:lineRule="auto"/>
      </w:pPr>
      <w:r>
        <w:separator/>
      </w:r>
    </w:p>
  </w:endnote>
  <w:endnote w:type="continuationSeparator" w:id="0">
    <w:p w:rsidR="000C1BD7" w:rsidRDefault="000C1BD7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Default="00DB7A91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sz w:val="16"/>
        <w:szCs w:val="16"/>
      </w:rPr>
      <w:t>Si después de analizar lo anteriormente expuesto decide interponer un recurso de apelación puede hacerlo según lo dispuesto en el Art 82 y 83 de la LAIP</w:t>
    </w:r>
    <w:r w:rsidRPr="00DB7A91">
      <w:rPr>
        <w:sz w:val="18"/>
        <w:szCs w:val="16"/>
      </w:rPr>
      <w:t>.</w:t>
    </w:r>
  </w:p>
  <w:p w:rsidR="00395CC4" w:rsidRPr="00DB7A91" w:rsidRDefault="00471FF3" w:rsidP="00DB7A91">
    <w:pPr>
      <w:pStyle w:val="Piedepgina"/>
      <w:spacing w:line="240" w:lineRule="auto"/>
      <w:jc w:val="both"/>
      <w:rPr>
        <w:sz w:val="18"/>
        <w:szCs w:val="16"/>
      </w:rPr>
    </w:pPr>
    <w:r w:rsidRPr="00471FF3"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B364AD" wp14:editId="692A16A3">
              <wp:simplePos x="0" y="0"/>
              <wp:positionH relativeFrom="column">
                <wp:posOffset>-137160</wp:posOffset>
              </wp:positionH>
              <wp:positionV relativeFrom="paragraph">
                <wp:posOffset>60960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363C8" w:rsidRPr="000363C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363C8" w:rsidRPr="000363C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4.8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CyQDrR3wAAAAkBAAAPAAAAZHJzL2Rvd25yZXYu&#10;eG1sTI/BTsMwDIbvSLxDZCQuaEs6prKWphNCAsFtjGlcsyZrKxKnJFlX3h5zgpNl/Z9+f67Wk7Ns&#10;NCH2HiVkcwHMYON1j62E3fvTbAUsJoVaWY9GwreJsK4vLypVan/GNzNuU8uoBGOpJHQpDSXnsemM&#10;U3HuB4OUHX1wKtEaWq6DOlO5s3whRM6d6pEudGowj51pPrcnJ2G1fBk/4uvtZt/kR1ukm7vx+StI&#10;eX01PdwDS2ZKfzD86pM61OR08CfUkVkJs0WWEyqhoEF5IUQB7EDgUmTA64r//6D+AQAA//8DAFBL&#10;AQItABQABgAIAAAAIQC2gziS/gAAAOEBAAATAAAAAAAAAAAAAAAAAAAAAABbQ29udGVudF9UeXBl&#10;c10ueG1sUEsBAi0AFAAGAAgAAAAhADj9If/WAAAAlAEAAAsAAAAAAAAAAAAAAAAALwEAAF9yZWxz&#10;Ly5yZWxzUEsBAi0AFAAGAAgAAAAhALp/AeYpAgAAUAQAAA4AAAAAAAAAAAAAAAAALgIAAGRycy9l&#10;Mm9Eb2MueG1sUEsBAi0AFAAGAAgAAAAhALJAOtHfAAAACQEAAA8AAAAAAAAAAAAAAAAAgwQAAGRy&#10;cy9kb3ducmV2LnhtbFBLBQYAAAAABAAEAPMAAACPBQAAAAA=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2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363C8" w:rsidRPr="000363C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363C8" w:rsidRPr="000363C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395CC4"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0EB36A99" wp14:editId="140D1AF8">
          <wp:simplePos x="0" y="0"/>
          <wp:positionH relativeFrom="column">
            <wp:posOffset>-899160</wp:posOffset>
          </wp:positionH>
          <wp:positionV relativeFrom="paragraph">
            <wp:posOffset>900430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BD7" w:rsidRDefault="000C1BD7" w:rsidP="00F425A5">
      <w:pPr>
        <w:spacing w:after="0" w:line="240" w:lineRule="auto"/>
      </w:pPr>
      <w:r>
        <w:separator/>
      </w:r>
    </w:p>
  </w:footnote>
  <w:footnote w:type="continuationSeparator" w:id="0">
    <w:p w:rsidR="000C1BD7" w:rsidRDefault="000C1BD7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741AA9" wp14:editId="7A2FB5C9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35DCB8B" wp14:editId="10566027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F503A"/>
    <w:multiLevelType w:val="hybridMultilevel"/>
    <w:tmpl w:val="225C92E6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C71625"/>
    <w:multiLevelType w:val="hybridMultilevel"/>
    <w:tmpl w:val="570017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12771"/>
    <w:multiLevelType w:val="hybridMultilevel"/>
    <w:tmpl w:val="DA6E4AF2"/>
    <w:lvl w:ilvl="0" w:tplc="ED0801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11BD1"/>
    <w:multiLevelType w:val="hybridMultilevel"/>
    <w:tmpl w:val="4148DD90"/>
    <w:lvl w:ilvl="0" w:tplc="989AF2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06503"/>
    <w:rsid w:val="000132C1"/>
    <w:rsid w:val="000138B9"/>
    <w:rsid w:val="00021DEC"/>
    <w:rsid w:val="00022615"/>
    <w:rsid w:val="00023CF8"/>
    <w:rsid w:val="000250C5"/>
    <w:rsid w:val="00027444"/>
    <w:rsid w:val="0003544B"/>
    <w:rsid w:val="000363C5"/>
    <w:rsid w:val="000363C8"/>
    <w:rsid w:val="00044134"/>
    <w:rsid w:val="00047C80"/>
    <w:rsid w:val="00061F96"/>
    <w:rsid w:val="00064990"/>
    <w:rsid w:val="00076375"/>
    <w:rsid w:val="00076DC9"/>
    <w:rsid w:val="00082DBE"/>
    <w:rsid w:val="0008686D"/>
    <w:rsid w:val="000A4CBF"/>
    <w:rsid w:val="000C1BD7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4468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D66E5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4251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114F6"/>
    <w:rsid w:val="00412B5D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717B"/>
    <w:rsid w:val="00453E40"/>
    <w:rsid w:val="004601DD"/>
    <w:rsid w:val="0046324D"/>
    <w:rsid w:val="00471FF3"/>
    <w:rsid w:val="00474611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E7D1E"/>
    <w:rsid w:val="004F009D"/>
    <w:rsid w:val="004F333D"/>
    <w:rsid w:val="004F66CD"/>
    <w:rsid w:val="004F7AFC"/>
    <w:rsid w:val="00500E4E"/>
    <w:rsid w:val="00503E14"/>
    <w:rsid w:val="00504C79"/>
    <w:rsid w:val="00505879"/>
    <w:rsid w:val="0051277E"/>
    <w:rsid w:val="00522680"/>
    <w:rsid w:val="00527FC1"/>
    <w:rsid w:val="00530C0D"/>
    <w:rsid w:val="00547BFB"/>
    <w:rsid w:val="005534AF"/>
    <w:rsid w:val="00556C07"/>
    <w:rsid w:val="00560DBF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51DB"/>
    <w:rsid w:val="005D6DC2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35C35"/>
    <w:rsid w:val="0064039C"/>
    <w:rsid w:val="00640AA6"/>
    <w:rsid w:val="006430BD"/>
    <w:rsid w:val="00647F46"/>
    <w:rsid w:val="006504E0"/>
    <w:rsid w:val="00651DAC"/>
    <w:rsid w:val="006537AD"/>
    <w:rsid w:val="006537B4"/>
    <w:rsid w:val="006551BF"/>
    <w:rsid w:val="00655DEF"/>
    <w:rsid w:val="00656339"/>
    <w:rsid w:val="0065633F"/>
    <w:rsid w:val="0066118E"/>
    <w:rsid w:val="0066197E"/>
    <w:rsid w:val="006627AC"/>
    <w:rsid w:val="00663837"/>
    <w:rsid w:val="00665066"/>
    <w:rsid w:val="00673515"/>
    <w:rsid w:val="006773A7"/>
    <w:rsid w:val="00683642"/>
    <w:rsid w:val="00685D0A"/>
    <w:rsid w:val="0068662E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089"/>
    <w:rsid w:val="006C5B88"/>
    <w:rsid w:val="006D1878"/>
    <w:rsid w:val="006D2167"/>
    <w:rsid w:val="006D58A0"/>
    <w:rsid w:val="006E3D05"/>
    <w:rsid w:val="006E759D"/>
    <w:rsid w:val="006F396C"/>
    <w:rsid w:val="006F71EC"/>
    <w:rsid w:val="00703E9E"/>
    <w:rsid w:val="007059DA"/>
    <w:rsid w:val="00714AA6"/>
    <w:rsid w:val="00717C3E"/>
    <w:rsid w:val="00720A8D"/>
    <w:rsid w:val="00723690"/>
    <w:rsid w:val="00730FBC"/>
    <w:rsid w:val="0073156E"/>
    <w:rsid w:val="0073365F"/>
    <w:rsid w:val="00736BF1"/>
    <w:rsid w:val="007450ED"/>
    <w:rsid w:val="00755C25"/>
    <w:rsid w:val="00760376"/>
    <w:rsid w:val="0076491A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68ED"/>
    <w:rsid w:val="007E4665"/>
    <w:rsid w:val="007E471D"/>
    <w:rsid w:val="007F0048"/>
    <w:rsid w:val="007F334C"/>
    <w:rsid w:val="007F3DD3"/>
    <w:rsid w:val="007F4B65"/>
    <w:rsid w:val="007F5558"/>
    <w:rsid w:val="007F6356"/>
    <w:rsid w:val="007F7DF5"/>
    <w:rsid w:val="008016C3"/>
    <w:rsid w:val="00811D19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69E6"/>
    <w:rsid w:val="00877D40"/>
    <w:rsid w:val="00881C5C"/>
    <w:rsid w:val="00885210"/>
    <w:rsid w:val="008864A7"/>
    <w:rsid w:val="0089347D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3EF5"/>
    <w:rsid w:val="008F68EE"/>
    <w:rsid w:val="00900AB1"/>
    <w:rsid w:val="0090498A"/>
    <w:rsid w:val="009152B2"/>
    <w:rsid w:val="009175A9"/>
    <w:rsid w:val="009243BB"/>
    <w:rsid w:val="0092782E"/>
    <w:rsid w:val="00933636"/>
    <w:rsid w:val="00933E84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7DFD"/>
    <w:rsid w:val="00982A15"/>
    <w:rsid w:val="00984AD1"/>
    <w:rsid w:val="00994BA6"/>
    <w:rsid w:val="00996A74"/>
    <w:rsid w:val="009A0ABD"/>
    <w:rsid w:val="009B3B6A"/>
    <w:rsid w:val="009B3DAF"/>
    <w:rsid w:val="009C5359"/>
    <w:rsid w:val="009C61CC"/>
    <w:rsid w:val="009C6B93"/>
    <w:rsid w:val="009E0390"/>
    <w:rsid w:val="009E17F8"/>
    <w:rsid w:val="009E1828"/>
    <w:rsid w:val="009E270B"/>
    <w:rsid w:val="009E478E"/>
    <w:rsid w:val="009F1CB0"/>
    <w:rsid w:val="009F2FBE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7BC8"/>
    <w:rsid w:val="00A37BF5"/>
    <w:rsid w:val="00A407BE"/>
    <w:rsid w:val="00A43601"/>
    <w:rsid w:val="00A52F8E"/>
    <w:rsid w:val="00A548E1"/>
    <w:rsid w:val="00A6281C"/>
    <w:rsid w:val="00A64EA4"/>
    <w:rsid w:val="00A73C2B"/>
    <w:rsid w:val="00A755D7"/>
    <w:rsid w:val="00A759B4"/>
    <w:rsid w:val="00A76A25"/>
    <w:rsid w:val="00A8066D"/>
    <w:rsid w:val="00A8217B"/>
    <w:rsid w:val="00A94A47"/>
    <w:rsid w:val="00A977E5"/>
    <w:rsid w:val="00AA29D1"/>
    <w:rsid w:val="00AA3B51"/>
    <w:rsid w:val="00AA5F13"/>
    <w:rsid w:val="00AB1228"/>
    <w:rsid w:val="00AB1FEC"/>
    <w:rsid w:val="00AB377C"/>
    <w:rsid w:val="00AB6791"/>
    <w:rsid w:val="00AC3075"/>
    <w:rsid w:val="00AC3922"/>
    <w:rsid w:val="00AC3BE1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7620"/>
    <w:rsid w:val="00B129CE"/>
    <w:rsid w:val="00B14C2E"/>
    <w:rsid w:val="00B14E89"/>
    <w:rsid w:val="00B26DE1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18F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4056E"/>
    <w:rsid w:val="00D5173D"/>
    <w:rsid w:val="00D53570"/>
    <w:rsid w:val="00D5384D"/>
    <w:rsid w:val="00D57B37"/>
    <w:rsid w:val="00D71D54"/>
    <w:rsid w:val="00D73729"/>
    <w:rsid w:val="00D85A12"/>
    <w:rsid w:val="00D91AE0"/>
    <w:rsid w:val="00D91DB8"/>
    <w:rsid w:val="00D95AF5"/>
    <w:rsid w:val="00DA19FE"/>
    <w:rsid w:val="00DB234E"/>
    <w:rsid w:val="00DB7A91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2659E"/>
    <w:rsid w:val="00E34B7E"/>
    <w:rsid w:val="00E36D6A"/>
    <w:rsid w:val="00E45207"/>
    <w:rsid w:val="00E46F1D"/>
    <w:rsid w:val="00E50548"/>
    <w:rsid w:val="00E52CBC"/>
    <w:rsid w:val="00E5632D"/>
    <w:rsid w:val="00E56FB6"/>
    <w:rsid w:val="00E65032"/>
    <w:rsid w:val="00E65313"/>
    <w:rsid w:val="00E7315F"/>
    <w:rsid w:val="00E7465D"/>
    <w:rsid w:val="00E757D8"/>
    <w:rsid w:val="00E812B3"/>
    <w:rsid w:val="00E83FA4"/>
    <w:rsid w:val="00E84426"/>
    <w:rsid w:val="00E92203"/>
    <w:rsid w:val="00E9508C"/>
    <w:rsid w:val="00EA5637"/>
    <w:rsid w:val="00EB1DDF"/>
    <w:rsid w:val="00EB62BF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4D08"/>
    <w:rsid w:val="00F23A93"/>
    <w:rsid w:val="00F340B3"/>
    <w:rsid w:val="00F34BBE"/>
    <w:rsid w:val="00F35BB8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4B52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623A"/>
    <w:rsid w:val="00FB6C9A"/>
    <w:rsid w:val="00FC1F22"/>
    <w:rsid w:val="00FC25A1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768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C395D11-6CEC-45B7-BB5E-3D0EA5CCC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5</cp:revision>
  <cp:lastPrinted>2016-09-05T21:17:00Z</cp:lastPrinted>
  <dcterms:created xsi:type="dcterms:W3CDTF">2016-09-26T22:24:00Z</dcterms:created>
  <dcterms:modified xsi:type="dcterms:W3CDTF">2017-09-16T22:39:00Z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