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75" w:rsidRPr="008410EE" w:rsidRDefault="00EE6075" w:rsidP="00EE607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r w:rsidRPr="008410E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bookmarkEnd w:id="0"/>
    <w:p w:rsidR="00EE6075" w:rsidRDefault="00EE6075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653C84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11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7C49A5">
        <w:rPr>
          <w:rFonts w:asciiTheme="minorHAnsi" w:eastAsia="Arial Unicode MS" w:hAnsiTheme="minorHAnsi" w:cs="Arial"/>
          <w:b/>
          <w:w w:val="102"/>
          <w:sz w:val="24"/>
          <w:szCs w:val="24"/>
        </w:rPr>
        <w:t>dos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</w:rPr>
        <w:t>treinta</w:t>
      </w:r>
      <w:r w:rsidR="00CD1CB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1"/>
          <w:w w:val="102"/>
          <w:sz w:val="24"/>
          <w:szCs w:val="24"/>
          <w:highlight w:val="yellow"/>
        </w:rPr>
        <w:t>í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a</w:t>
      </w:r>
      <w:r w:rsidR="00C0080F"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 xml:space="preserve"> 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veintitrés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de noviembre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653C8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11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653C84" w:rsidRDefault="00653C84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653C84" w:rsidRPr="001C7DCA" w:rsidRDefault="00875391" w:rsidP="008753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cs="Calibri"/>
          <w:b/>
        </w:rPr>
      </w:pPr>
      <w:r>
        <w:rPr>
          <w:rFonts w:cs="Calibri"/>
          <w:b/>
        </w:rPr>
        <w:t>IMPACTO DE LA SEQUIA 2012-2014</w:t>
      </w:r>
    </w:p>
    <w:p w:rsidR="00DF1232" w:rsidRPr="00641ABE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18"/>
          <w:szCs w:val="24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467F17" w:rsidRPr="00467F17" w:rsidRDefault="00BE0B9D" w:rsidP="00467F17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proofErr w:type="spellStart"/>
      <w:r w:rsidR="00EE6075" w:rsidRPr="00EE6075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xxxxx</w:t>
      </w:r>
      <w:proofErr w:type="spellEnd"/>
      <w:r w:rsidR="00B701FE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467F17" w:rsidRPr="00467F17">
        <w:rPr>
          <w:rFonts w:asciiTheme="minorHAnsi" w:eastAsia="Arial Unicode MS" w:hAnsiTheme="minorHAnsi" w:cs="Arial"/>
          <w:w w:val="102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67F17" w:rsidRPr="00467F17">
        <w:rPr>
          <w:rFonts w:asciiTheme="minorHAnsi" w:eastAsia="Arial Unicode MS" w:hAnsiTheme="minorHAnsi" w:cs="Arial"/>
          <w:w w:val="102"/>
          <w:sz w:val="24"/>
          <w:szCs w:val="24"/>
        </w:rPr>
        <w:t>resuelve</w:t>
      </w:r>
      <w:proofErr w:type="gramEnd"/>
      <w:r w:rsidR="00467F17" w:rsidRPr="00467F17">
        <w:rPr>
          <w:rFonts w:asciiTheme="minorHAnsi" w:eastAsia="Arial Unicode MS" w:hAnsiTheme="minorHAnsi" w:cs="Arial"/>
          <w:w w:val="102"/>
          <w:sz w:val="24"/>
          <w:szCs w:val="24"/>
        </w:rPr>
        <w:t xml:space="preserve">: </w:t>
      </w:r>
    </w:p>
    <w:p w:rsidR="00467F17" w:rsidRPr="00467F17" w:rsidRDefault="00467F17" w:rsidP="00467F17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467F17" w:rsidRPr="00467F17" w:rsidRDefault="00467F17" w:rsidP="00467F17">
      <w:pPr>
        <w:spacing w:after="0" w:line="240" w:lineRule="auto"/>
        <w:jc w:val="center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467F17">
        <w:rPr>
          <w:rFonts w:asciiTheme="minorHAnsi" w:eastAsia="Arial Unicode MS" w:hAnsiTheme="minorHAnsi" w:cs="Arial"/>
          <w:w w:val="102"/>
          <w:sz w:val="24"/>
          <w:szCs w:val="24"/>
        </w:rPr>
        <w:t xml:space="preserve">PROPORCIONAR LA INFORMACIÓN PÚBLICA SOLICITADA </w:t>
      </w:r>
    </w:p>
    <w:p w:rsidR="00C84AAC" w:rsidRPr="00467F17" w:rsidRDefault="00C84AAC" w:rsidP="00467F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875391" w:rsidRPr="001C7DCA" w:rsidRDefault="00467F17" w:rsidP="008753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  <w:lang w:val="es-SV"/>
        </w:rPr>
        <w:t>S</w:t>
      </w:r>
      <w:proofErr w:type="spellStart"/>
      <w:r w:rsidR="00875391">
        <w:rPr>
          <w:rFonts w:cs="Calibri"/>
          <w:b/>
        </w:rPr>
        <w:t>e</w:t>
      </w:r>
      <w:proofErr w:type="spellEnd"/>
      <w:r w:rsidR="00875391">
        <w:rPr>
          <w:rFonts w:cs="Calibri"/>
          <w:b/>
        </w:rPr>
        <w:t xml:space="preserve"> proporcionó la información solicitada el día 23, es información pública sobre SEQUÍA de 2012 a 2015, se entregaron 3 documentos 1 en forma impresa y 2 en USB.</w:t>
      </w:r>
    </w:p>
    <w:p w:rsidR="00875391" w:rsidRPr="00875391" w:rsidRDefault="00875391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E2" w:rsidRDefault="00667DE2" w:rsidP="00F425A5">
      <w:pPr>
        <w:spacing w:after="0" w:line="240" w:lineRule="auto"/>
      </w:pPr>
      <w:r>
        <w:separator/>
      </w:r>
    </w:p>
  </w:endnote>
  <w:endnote w:type="continuationSeparator" w:id="0">
    <w:p w:rsidR="00667DE2" w:rsidRDefault="00667DE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268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DD316C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DD316C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E2" w:rsidRDefault="00667DE2" w:rsidP="00F425A5">
      <w:pPr>
        <w:spacing w:after="0" w:line="240" w:lineRule="auto"/>
      </w:pPr>
      <w:r>
        <w:separator/>
      </w:r>
    </w:p>
  </w:footnote>
  <w:footnote w:type="continuationSeparator" w:id="0">
    <w:p w:rsidR="00667DE2" w:rsidRDefault="00667DE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2A63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67F17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67DE2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37CD4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10EE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75391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57B9F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2298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2685"/>
    <w:rsid w:val="00AA3B51"/>
    <w:rsid w:val="00AB377C"/>
    <w:rsid w:val="00AD188E"/>
    <w:rsid w:val="00AD1A17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316C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075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A532E-6D80-4B48-B56E-E6213090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7</cp:revision>
  <cp:lastPrinted>2017-07-25T21:15:00Z</cp:lastPrinted>
  <dcterms:created xsi:type="dcterms:W3CDTF">2017-07-25T21:15:00Z</dcterms:created>
  <dcterms:modified xsi:type="dcterms:W3CDTF">2017-07-25T22:18:00Z</dcterms:modified>
</cp:coreProperties>
</file>