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2C" w:rsidRDefault="00924A2C" w:rsidP="00924A2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A1F51" w:rsidRDefault="009A1F51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9A1F51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9A1F51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C1025A"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INFORMACIÓN </w:t>
      </w:r>
    </w:p>
    <w:p w:rsidR="00C71E8E" w:rsidRPr="009A1F51" w:rsidRDefault="00C1025A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8"/>
        </w:rPr>
      </w:pPr>
      <w:r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B95D87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20</w:t>
      </w:r>
      <w:r w:rsidR="009A1F51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  <w:r w:rsidR="0065633F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5029E0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D9014F" w:rsidRPr="00704C30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9A1F51" w:rsidRDefault="009A1F51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Pr="00704C30" w:rsidRDefault="00714AA6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 xml:space="preserve">Santa Tecla, </w:t>
      </w:r>
      <w:r w:rsidR="00B70104" w:rsidRPr="00704C30">
        <w:rPr>
          <w:rFonts w:asciiTheme="minorHAnsi" w:eastAsia="Arial Unicode MS" w:hAnsiTheme="minorHAnsi" w:cs="Arial Unicode MS"/>
        </w:rPr>
        <w:t xml:space="preserve">departamento de La Libertad </w:t>
      </w:r>
      <w:r w:rsidRPr="00704C30">
        <w:rPr>
          <w:rFonts w:asciiTheme="minorHAnsi" w:eastAsia="Arial Unicode MS" w:hAnsiTheme="minorHAnsi" w:cs="Arial Unicode MS"/>
        </w:rPr>
        <w:t xml:space="preserve">a las </w:t>
      </w:r>
      <w:r w:rsidR="009A1F51">
        <w:rPr>
          <w:rFonts w:asciiTheme="minorHAnsi" w:eastAsia="Arial Unicode MS" w:hAnsiTheme="minorHAnsi" w:cs="Arial Unicode MS"/>
          <w:color w:val="000099"/>
        </w:rPr>
        <w:t>on</w:t>
      </w:r>
      <w:r w:rsidR="004F4892" w:rsidRPr="00704C30">
        <w:rPr>
          <w:rFonts w:asciiTheme="minorHAnsi" w:eastAsia="Arial Unicode MS" w:hAnsiTheme="minorHAnsi" w:cs="Arial Unicode MS"/>
          <w:color w:val="000099"/>
        </w:rPr>
        <w:t>ce</w:t>
      </w:r>
      <w:r w:rsidR="00983138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F86B9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B95D87" w:rsidRPr="00704C30">
        <w:rPr>
          <w:rFonts w:asciiTheme="minorHAnsi" w:eastAsia="Arial Unicode MS" w:hAnsiTheme="minorHAnsi" w:cs="Arial Unicode MS"/>
          <w:color w:val="000099"/>
        </w:rPr>
        <w:t>diez</w:t>
      </w:r>
      <w:r w:rsidR="00795C01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 w:rsidRPr="00704C30">
        <w:rPr>
          <w:rFonts w:asciiTheme="minorHAnsi" w:eastAsia="Arial Unicode MS" w:hAnsiTheme="minorHAnsi" w:cs="Arial Unicode MS"/>
          <w:color w:val="000099"/>
        </w:rPr>
        <w:t>mi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A1F51">
        <w:rPr>
          <w:rFonts w:asciiTheme="minorHAnsi" w:eastAsia="Arial Unicode MS" w:hAnsiTheme="minorHAnsi" w:cs="Arial Unicode MS"/>
          <w:color w:val="000099"/>
        </w:rPr>
        <w:t>veinte</w:t>
      </w:r>
      <w:r w:rsidR="00F86B9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D9014F" w:rsidRPr="00704C30">
        <w:rPr>
          <w:rFonts w:asciiTheme="minorHAnsi" w:eastAsia="Arial Unicode MS" w:hAnsiTheme="minorHAnsi" w:cs="Arial Unicode MS"/>
          <w:color w:val="000099"/>
        </w:rPr>
        <w:t>de julio</w:t>
      </w:r>
      <w:r w:rsidR="00EA03C0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 w:rsidRPr="00704C30">
        <w:rPr>
          <w:rFonts w:asciiTheme="minorHAnsi" w:eastAsia="Arial Unicode MS" w:hAnsiTheme="minorHAnsi" w:cs="Arial Unicode MS"/>
          <w:color w:val="000099"/>
        </w:rPr>
        <w:t>de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04C30">
        <w:rPr>
          <w:rFonts w:asciiTheme="minorHAnsi" w:eastAsia="Arial Unicode MS" w:hAnsiTheme="minorHAnsi" w:cs="Arial Unicode MS"/>
          <w:color w:val="000099"/>
        </w:rPr>
        <w:t>dos mil diecisiete</w:t>
      </w:r>
      <w:r w:rsidRPr="00704C30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4C30">
        <w:rPr>
          <w:rFonts w:asciiTheme="minorHAnsi" w:eastAsia="Arial Unicode MS" w:hAnsiTheme="minorHAnsi" w:cs="Arial Unicode MS"/>
        </w:rPr>
        <w:t xml:space="preserve"> 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B95D87" w:rsidRPr="00704C30">
        <w:rPr>
          <w:rFonts w:asciiTheme="minorHAnsi" w:eastAsia="Arial Unicode MS" w:hAnsiTheme="minorHAnsi" w:cs="Arial Unicode MS"/>
          <w:b/>
          <w:color w:val="000099"/>
        </w:rPr>
        <w:t>20</w:t>
      </w:r>
      <w:r w:rsidR="009A1F51">
        <w:rPr>
          <w:rFonts w:asciiTheme="minorHAnsi" w:eastAsia="Arial Unicode MS" w:hAnsiTheme="minorHAnsi" w:cs="Arial Unicode MS"/>
          <w:b/>
          <w:color w:val="000099"/>
        </w:rPr>
        <w:t>6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</w:rPr>
        <w:t>sobre:</w:t>
      </w:r>
    </w:p>
    <w:p w:rsidR="00B95D87" w:rsidRPr="00704C30" w:rsidRDefault="00B95D87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E8671F" w:rsidRPr="009A1F51" w:rsidRDefault="009A1F51" w:rsidP="009A1F5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A1F51">
        <w:rPr>
          <w:rFonts w:asciiTheme="minorHAnsi" w:eastAsia="Arial Unicode MS" w:hAnsiTheme="minorHAnsi" w:cs="Arial Unicode MS"/>
          <w:color w:val="000099"/>
        </w:rPr>
        <w:t>Encuesta de intenciones de siembra del 2016, debido a que en la encuesta de hogares de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9A1F51">
        <w:rPr>
          <w:rFonts w:asciiTheme="minorHAnsi" w:eastAsia="Arial Unicode MS" w:hAnsiTheme="minorHAnsi" w:cs="Arial Unicode MS"/>
          <w:color w:val="000099"/>
        </w:rPr>
        <w:t>propósitos múltiples existen dos preguntas que se relacionan con el CNR, se quiere revisar si en la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9A1F51">
        <w:rPr>
          <w:rFonts w:asciiTheme="minorHAnsi" w:eastAsia="Arial Unicode MS" w:hAnsiTheme="minorHAnsi" w:cs="Arial Unicode MS"/>
          <w:color w:val="000099"/>
        </w:rPr>
        <w:t>encuesta del MAG, existen variables que sean de utilidad para el análisis del entorno u otros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9A1F51">
        <w:rPr>
          <w:rFonts w:asciiTheme="minorHAnsi" w:eastAsia="Arial Unicode MS" w:hAnsiTheme="minorHAnsi" w:cs="Arial Unicode MS"/>
          <w:color w:val="000099"/>
        </w:rPr>
        <w:t>propósitos de la institución</w:t>
      </w:r>
    </w:p>
    <w:p w:rsidR="009A1F51" w:rsidRDefault="009A1F51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</w:p>
    <w:p w:rsidR="00983138" w:rsidRPr="00704C30" w:rsidRDefault="00BE0B9D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>P</w:t>
      </w:r>
      <w:r w:rsidR="00EE4B7D" w:rsidRPr="00704C30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E4B7D" w:rsidRPr="009A1F51">
        <w:rPr>
          <w:rFonts w:asciiTheme="minorHAnsi" w:eastAsia="Arial Unicode MS" w:hAnsiTheme="minorHAnsi" w:cs="Arial Unicode MS"/>
          <w:b/>
          <w:color w:val="000099"/>
        </w:rPr>
        <w:t>:</w:t>
      </w:r>
      <w:r w:rsidR="00963746" w:rsidRPr="009A1F51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924A2C" w:rsidRPr="00924A2C">
        <w:rPr>
          <w:rFonts w:asciiTheme="minorHAnsi" w:eastAsia="Arial Unicode MS" w:hAnsiTheme="minorHAnsi" w:cs="Arial Unicode MS"/>
          <w:b/>
          <w:color w:val="000099"/>
          <w:highlight w:val="darkBlue"/>
        </w:rPr>
        <w:t>xxxx</w:t>
      </w:r>
      <w:bookmarkStart w:id="0" w:name="_GoBack"/>
      <w:bookmarkEnd w:id="0"/>
      <w:proofErr w:type="spellEnd"/>
      <w:r w:rsidR="00983138" w:rsidRPr="00704C30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04C30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04C30">
        <w:rPr>
          <w:rFonts w:asciiTheme="minorHAnsi" w:eastAsia="Arial Unicode MS" w:hAnsiTheme="minorHAnsi" w:cs="Arial Unicode MS"/>
        </w:rPr>
        <w:t xml:space="preserve"> que</w:t>
      </w:r>
      <w:r w:rsidR="00B5477D" w:rsidRPr="00704C30">
        <w:rPr>
          <w:rFonts w:asciiTheme="minorHAnsi" w:eastAsia="Arial Unicode MS" w:hAnsiTheme="minorHAnsi" w:cs="Arial Unicode MS"/>
        </w:rPr>
        <w:t>:</w:t>
      </w:r>
    </w:p>
    <w:p w:rsidR="00E8671F" w:rsidRPr="00704C30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6"/>
        </w:rPr>
      </w:pPr>
    </w:p>
    <w:p w:rsidR="00E8671F" w:rsidRPr="00704C30" w:rsidRDefault="00983138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PROPORCIONAR LA INFORMACIÓN SOLICITADA</w:t>
      </w:r>
    </w:p>
    <w:p w:rsidR="00E8671F" w:rsidRPr="00704C30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4F4892" w:rsidRPr="00704C30" w:rsidRDefault="00B95D87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 xml:space="preserve">Se adjunta a la presente resolución </w:t>
      </w:r>
      <w:r w:rsidR="009A1F51">
        <w:rPr>
          <w:rFonts w:asciiTheme="minorHAnsi" w:eastAsia="Arial Unicode MS" w:hAnsiTheme="minorHAnsi" w:cs="Arial Unicode MS"/>
        </w:rPr>
        <w:t xml:space="preserve">la </w:t>
      </w:r>
      <w:r w:rsidR="009A1F51" w:rsidRPr="009A1F51">
        <w:rPr>
          <w:rFonts w:asciiTheme="minorHAnsi" w:eastAsia="Arial Unicode MS" w:hAnsiTheme="minorHAnsi" w:cs="Arial Unicode MS"/>
          <w:i/>
          <w:color w:val="000099"/>
        </w:rPr>
        <w:t>última versión de la Boleta de Expectativas de Siembra de Granos Básicos, correspondiente al año 2017</w:t>
      </w:r>
      <w:r w:rsidR="009A1F51">
        <w:rPr>
          <w:rFonts w:asciiTheme="minorHAnsi" w:eastAsia="Arial Unicode MS" w:hAnsiTheme="minorHAnsi" w:cs="Arial Unicode MS"/>
        </w:rPr>
        <w:t>; es importante aclarar que según lo informado por la Dirección General de Economía Agropecuaria-DGEA, dicha encuesta se denominaba Encuesta de Intenciones de Siembra.</w:t>
      </w:r>
    </w:p>
    <w:p w:rsidR="002167A4" w:rsidRPr="00704C30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6"/>
        </w:rPr>
      </w:pPr>
    </w:p>
    <w:p w:rsidR="00704C30" w:rsidRPr="00704C30" w:rsidRDefault="00704C30" w:rsidP="00704C30">
      <w:pPr>
        <w:spacing w:after="0"/>
        <w:jc w:val="both"/>
        <w:rPr>
          <w:rFonts w:asciiTheme="minorHAnsi" w:hAnsiTheme="minorHAnsi" w:cstheme="minorHAnsi"/>
        </w:rPr>
      </w:pPr>
    </w:p>
    <w:p w:rsidR="00C71E8E" w:rsidRDefault="00D7540D" w:rsidP="00704C3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04C30">
        <w:rPr>
          <w:rFonts w:asciiTheme="minorHAnsi" w:hAnsiTheme="minorHAnsi" w:cstheme="minorHAnsi"/>
        </w:rPr>
        <w:t>NOTIFIQUESE</w:t>
      </w:r>
    </w:p>
    <w:p w:rsidR="009A1F51" w:rsidRDefault="009A1F51" w:rsidP="00704C3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A1F51" w:rsidRPr="00704C30" w:rsidRDefault="009A1F51" w:rsidP="00704C30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181A4A" w:rsidRPr="00704C30" w:rsidRDefault="00181A4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704C3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704C3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05" w:rsidRDefault="00D81F05" w:rsidP="00F425A5">
      <w:pPr>
        <w:spacing w:after="0" w:line="240" w:lineRule="auto"/>
      </w:pPr>
      <w:r>
        <w:separator/>
      </w:r>
    </w:p>
  </w:endnote>
  <w:endnote w:type="continuationSeparator" w:id="0">
    <w:p w:rsidR="00D81F05" w:rsidRDefault="00D81F0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24A2C" w:rsidRPr="00924A2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24A2C" w:rsidRPr="00924A2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24A2C" w:rsidRPr="00924A2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24A2C" w:rsidRPr="00924A2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05" w:rsidRDefault="00D81F05" w:rsidP="00F425A5">
      <w:pPr>
        <w:spacing w:after="0" w:line="240" w:lineRule="auto"/>
      </w:pPr>
      <w:r>
        <w:separator/>
      </w:r>
    </w:p>
  </w:footnote>
  <w:footnote w:type="continuationSeparator" w:id="0">
    <w:p w:rsidR="00D81F05" w:rsidRDefault="00D81F0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28"/>
  </w:num>
  <w:num w:numId="5">
    <w:abstractNumId w:val="11"/>
  </w:num>
  <w:num w:numId="6">
    <w:abstractNumId w:val="26"/>
  </w:num>
  <w:num w:numId="7">
    <w:abstractNumId w:val="8"/>
  </w:num>
  <w:num w:numId="8">
    <w:abstractNumId w:val="20"/>
  </w:num>
  <w:num w:numId="9">
    <w:abstractNumId w:val="18"/>
  </w:num>
  <w:num w:numId="10">
    <w:abstractNumId w:val="15"/>
  </w:num>
  <w:num w:numId="11">
    <w:abstractNumId w:val="5"/>
  </w:num>
  <w:num w:numId="12">
    <w:abstractNumId w:val="19"/>
  </w:num>
  <w:num w:numId="13">
    <w:abstractNumId w:val="22"/>
  </w:num>
  <w:num w:numId="14">
    <w:abstractNumId w:val="23"/>
  </w:num>
  <w:num w:numId="15">
    <w:abstractNumId w:val="13"/>
  </w:num>
  <w:num w:numId="16">
    <w:abstractNumId w:val="17"/>
  </w:num>
  <w:num w:numId="17">
    <w:abstractNumId w:val="9"/>
  </w:num>
  <w:num w:numId="18">
    <w:abstractNumId w:val="27"/>
  </w:num>
  <w:num w:numId="19">
    <w:abstractNumId w:val="29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1"/>
  </w:num>
  <w:num w:numId="27">
    <w:abstractNumId w:val="7"/>
  </w:num>
  <w:num w:numId="28">
    <w:abstractNumId w:val="12"/>
  </w:num>
  <w:num w:numId="29">
    <w:abstractNumId w:val="1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4C30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4A2C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1F51"/>
    <w:rsid w:val="009A2201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95D87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24E2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1F05"/>
    <w:rsid w:val="00D85A12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062D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01C5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B4493-3D36-428D-B203-516C0898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2017-07-20T16:50:00Z</cp:lastPrinted>
  <dcterms:created xsi:type="dcterms:W3CDTF">2017-07-20T16:50:00Z</dcterms:created>
  <dcterms:modified xsi:type="dcterms:W3CDTF">2017-07-20T16:51:00Z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