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6B7C" w:rsidRPr="008A2B16" w:rsidRDefault="00BC6B7C" w:rsidP="00BC6B7C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6B7C" w:rsidRDefault="00BC6B7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</w:t>
      </w:r>
      <w:r w:rsidR="001C76BE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9</w:t>
      </w:r>
      <w:r w:rsidR="00386BCF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8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386BCF">
        <w:rPr>
          <w:rFonts w:eastAsia="Arial Unicode MS" w:cs="Calibri"/>
          <w:color w:val="0000CC"/>
          <w:sz w:val="23"/>
          <w:szCs w:val="23"/>
        </w:rPr>
        <w:t>dos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 horas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 con </w:t>
      </w:r>
      <w:r w:rsidR="00386BCF">
        <w:rPr>
          <w:rFonts w:eastAsia="Arial Unicode MS" w:cs="Calibri"/>
          <w:color w:val="000099"/>
          <w:sz w:val="23"/>
          <w:szCs w:val="23"/>
        </w:rPr>
        <w:t>treinta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 minutos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1C76BE">
        <w:rPr>
          <w:rFonts w:eastAsia="Arial Unicode MS" w:cs="Calibri"/>
          <w:color w:val="000099"/>
          <w:sz w:val="23"/>
          <w:szCs w:val="23"/>
        </w:rPr>
        <w:t>veintitrés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junio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1C0A61">
        <w:rPr>
          <w:rFonts w:eastAsia="Arial Unicode MS" w:cs="Calibri"/>
          <w:b/>
          <w:color w:val="000099"/>
          <w:sz w:val="23"/>
          <w:szCs w:val="23"/>
        </w:rPr>
        <w:t>1</w:t>
      </w:r>
      <w:r w:rsidR="001C76BE">
        <w:rPr>
          <w:rFonts w:eastAsia="Arial Unicode MS" w:cs="Calibri"/>
          <w:b/>
          <w:color w:val="000099"/>
          <w:sz w:val="23"/>
          <w:szCs w:val="23"/>
        </w:rPr>
        <w:t>9</w:t>
      </w:r>
      <w:r w:rsidR="00386BCF">
        <w:rPr>
          <w:rFonts w:eastAsia="Arial Unicode MS" w:cs="Calibri"/>
          <w:b/>
          <w:color w:val="000099"/>
          <w:sz w:val="23"/>
          <w:szCs w:val="23"/>
        </w:rPr>
        <w:t>8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386BCF" w:rsidP="001C76BE">
      <w:pPr>
        <w:pStyle w:val="Sinespaciad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Estadísticas de sacrificio de Bovinos y Porcinos en los últimos tres años</w:t>
      </w:r>
    </w:p>
    <w:p w:rsidR="00386BCF" w:rsidRPr="00386BCF" w:rsidRDefault="00386BCF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4A3EC8">
        <w:rPr>
          <w:rFonts w:eastAsia="Arial Unicode MS" w:cs="Calibri"/>
          <w:sz w:val="23"/>
          <w:szCs w:val="23"/>
        </w:rPr>
        <w:t xml:space="preserve"> </w:t>
      </w:r>
      <w:r w:rsidR="00BC6B7C" w:rsidRPr="00BC6B7C">
        <w:rPr>
          <w:rFonts w:eastAsia="Arial Unicode MS" w:cs="Calibri"/>
          <w:b/>
          <w:color w:val="000099"/>
          <w:sz w:val="23"/>
          <w:szCs w:val="23"/>
          <w:highlight w:val="darkBlue"/>
        </w:rPr>
        <w:t>XXXXXXXXXXXXXX</w:t>
      </w:r>
      <w:r w:rsidR="00BC6B7C">
        <w:rPr>
          <w:rFonts w:eastAsia="Arial Unicode MS" w:cs="Calibri"/>
          <w:b/>
          <w:color w:val="000099"/>
          <w:sz w:val="23"/>
          <w:szCs w:val="23"/>
          <w:highlight w:val="darkBlue"/>
        </w:rPr>
        <w:t>xxxxxx</w:t>
      </w:r>
      <w:r w:rsidR="00BC6B7C" w:rsidRPr="00BC6B7C">
        <w:rPr>
          <w:rFonts w:eastAsia="Arial Unicode MS" w:cs="Calibri"/>
          <w:b/>
          <w:color w:val="000099"/>
          <w:sz w:val="23"/>
          <w:szCs w:val="23"/>
          <w:highlight w:val="darkBlue"/>
        </w:rPr>
        <w:t>XX</w:t>
      </w:r>
      <w:r w:rsidR="00E802B3" w:rsidRPr="00BC6B7C">
        <w:rPr>
          <w:rFonts w:eastAsia="Arial Unicode MS" w:cs="Calibri"/>
          <w:b/>
          <w:color w:val="000099"/>
          <w:sz w:val="23"/>
          <w:szCs w:val="23"/>
          <w:highlight w:val="darkBlue"/>
        </w:rPr>
        <w:t>,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</w:t>
      </w:r>
      <w:r w:rsidR="001C76BE">
        <w:rPr>
          <w:rFonts w:eastAsia="Arial Unicode MS" w:cs="Calibri"/>
          <w:sz w:val="23"/>
          <w:szCs w:val="23"/>
        </w:rPr>
        <w:t>l</w:t>
      </w:r>
      <w:r w:rsidRPr="004A3EC8">
        <w:rPr>
          <w:rFonts w:eastAsia="Arial Unicode MS" w:cs="Calibri"/>
          <w:sz w:val="23"/>
          <w:szCs w:val="23"/>
        </w:rPr>
        <w:t xml:space="preserve"> documento está</w:t>
      </w:r>
      <w:r w:rsidR="004A01EF">
        <w:rPr>
          <w:rFonts w:eastAsia="Arial Unicode MS" w:cs="Calibri"/>
          <w:sz w:val="23"/>
          <w:szCs w:val="23"/>
        </w:rPr>
        <w:t>n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E432C5" w:rsidRPr="004A3EC8">
        <w:rPr>
          <w:rFonts w:eastAsia="Arial Unicode MS" w:cs="Calibri"/>
          <w:sz w:val="23"/>
          <w:szCs w:val="23"/>
        </w:rPr>
        <w:t xml:space="preserve"> </w:t>
      </w:r>
      <w:r w:rsidR="00584E99">
        <w:rPr>
          <w:rFonts w:eastAsia="Arial Unicode MS" w:cs="Calibri"/>
          <w:sz w:val="23"/>
          <w:szCs w:val="23"/>
        </w:rPr>
        <w:t>SERVICIOS</w:t>
      </w:r>
      <w:r w:rsidR="00E802B3">
        <w:rPr>
          <w:rFonts w:eastAsia="Arial Unicode MS" w:cs="Calibri"/>
          <w:sz w:val="23"/>
          <w:szCs w:val="23"/>
        </w:rPr>
        <w:t xml:space="preserve"> / </w:t>
      </w:r>
      <w:r w:rsidR="00584E99">
        <w:rPr>
          <w:rFonts w:eastAsia="Arial Unicode MS" w:cs="Calibri"/>
          <w:sz w:val="23"/>
          <w:szCs w:val="23"/>
        </w:rPr>
        <w:t>DIRECCION G</w:t>
      </w:r>
      <w:r w:rsidR="001C76BE">
        <w:rPr>
          <w:rFonts w:eastAsia="Arial Unicode MS" w:cs="Calibri"/>
          <w:sz w:val="23"/>
          <w:szCs w:val="23"/>
        </w:rPr>
        <w:t xml:space="preserve">ENERAL DE ECONOMIA AGROPECUARIA / AREA DE ESTADISTICAS DE PRODUCCION AGROPECUARIA, </w:t>
      </w:r>
      <w:r w:rsidRPr="004A3EC8">
        <w:rPr>
          <w:rFonts w:eastAsia="Arial Unicode MS" w:cs="Calibri"/>
          <w:sz w:val="23"/>
          <w:szCs w:val="23"/>
        </w:rPr>
        <w:t xml:space="preserve">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993321" w:rsidRPr="00386BCF" w:rsidRDefault="00386BCF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386BCF">
        <w:rPr>
          <w:rFonts w:eastAsia="Arial Unicode MS" w:cs="Calibri"/>
          <w:sz w:val="23"/>
          <w:szCs w:val="23"/>
        </w:rPr>
        <w:t>http://www.mag.gob.sv/direccion-general-de-economia-agropecuaria/estadisticas-agropecuarias/anuarios-de-estadisticas-agropecuarias/</w:t>
      </w:r>
    </w:p>
    <w:p w:rsidR="00C04D0E" w:rsidRDefault="00C04D0E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C04D0E" w:rsidRDefault="00C04D0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1C76BE" w:rsidRDefault="001C76B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939" w:rsidRDefault="00F65939" w:rsidP="00F425A5">
      <w:pPr>
        <w:spacing w:after="0" w:line="240" w:lineRule="auto"/>
      </w:pPr>
      <w:r>
        <w:separator/>
      </w:r>
    </w:p>
  </w:endnote>
  <w:endnote w:type="continuationSeparator" w:id="1">
    <w:p w:rsidR="00F65939" w:rsidRDefault="00F6593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1596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71596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71596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BC6B7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1596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71596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71596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BC6B7C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71596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939" w:rsidRDefault="00F65939" w:rsidP="00F425A5">
      <w:pPr>
        <w:spacing w:after="0" w:line="240" w:lineRule="auto"/>
      </w:pPr>
      <w:r>
        <w:separator/>
      </w:r>
    </w:p>
  </w:footnote>
  <w:footnote w:type="continuationSeparator" w:id="1">
    <w:p w:rsidR="00F65939" w:rsidRDefault="00F6593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2"/>
  </w:num>
  <w:num w:numId="6">
    <w:abstractNumId w:val="15"/>
  </w:num>
  <w:num w:numId="7">
    <w:abstractNumId w:val="18"/>
  </w:num>
  <w:num w:numId="8">
    <w:abstractNumId w:val="24"/>
  </w:num>
  <w:num w:numId="9">
    <w:abstractNumId w:val="5"/>
  </w:num>
  <w:num w:numId="10">
    <w:abstractNumId w:val="28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6"/>
  </w:num>
  <w:num w:numId="17">
    <w:abstractNumId w:val="27"/>
  </w:num>
  <w:num w:numId="18">
    <w:abstractNumId w:val="12"/>
  </w:num>
  <w:num w:numId="19">
    <w:abstractNumId w:val="4"/>
  </w:num>
  <w:num w:numId="20">
    <w:abstractNumId w:val="16"/>
  </w:num>
  <w:num w:numId="21">
    <w:abstractNumId w:val="25"/>
  </w:num>
  <w:num w:numId="22">
    <w:abstractNumId w:val="29"/>
  </w:num>
  <w:num w:numId="23">
    <w:abstractNumId w:val="1"/>
  </w:num>
  <w:num w:numId="24">
    <w:abstractNumId w:val="21"/>
  </w:num>
  <w:num w:numId="25">
    <w:abstractNumId w:val="23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596B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C6B7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5939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2017-06-23T21:00:00Z</cp:lastPrinted>
  <dcterms:created xsi:type="dcterms:W3CDTF">2017-06-27T15:00:00Z</dcterms:created>
  <dcterms:modified xsi:type="dcterms:W3CDTF">2017-06-27T15:00:00Z</dcterms:modified>
</cp:coreProperties>
</file>