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5F" w:rsidRPr="00C05B38" w:rsidRDefault="00F6145F" w:rsidP="00F6145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</w:pPr>
      <w:r w:rsidRPr="00C05B38">
        <w:rPr>
          <w:rFonts w:asciiTheme="minorHAnsi" w:eastAsia="Arial Unicode MS" w:hAnsiTheme="minorHAnsi" w:cs="Arial Unicode MS"/>
          <w:b/>
          <w:color w:val="C00000"/>
          <w:sz w:val="18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A27D0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</w:t>
      </w:r>
      <w:r w:rsidR="00C1025A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INFORMACIÓN </w:t>
      </w:r>
    </w:p>
    <w:p w:rsidR="00714AA6" w:rsidRPr="005A27D0" w:rsidRDefault="00C1025A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MAG</w:t>
      </w:r>
      <w:r w:rsidR="005029E0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 OIR </w:t>
      </w:r>
      <w:r w:rsidR="00A05D71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E56468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1</w:t>
      </w:r>
      <w:r w:rsidR="00590B0E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5</w:t>
      </w:r>
      <w:r w:rsidR="00B03138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3</w:t>
      </w:r>
      <w:r w:rsidR="0065633F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5029E0" w:rsidRPr="005A27D0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C71E8E" w:rsidRPr="00353954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5A27D0" w:rsidRDefault="005A27D0" w:rsidP="005A27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982A15" w:rsidRPr="00B03138" w:rsidRDefault="00714AA6" w:rsidP="005A27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B03138">
        <w:rPr>
          <w:rFonts w:asciiTheme="minorHAnsi" w:eastAsia="Arial Unicode MS" w:hAnsiTheme="minorHAnsi" w:cs="Arial Unicode MS"/>
        </w:rPr>
        <w:t xml:space="preserve">Santa Tecla, </w:t>
      </w:r>
      <w:r w:rsidR="00B70104" w:rsidRPr="00B03138">
        <w:rPr>
          <w:rFonts w:asciiTheme="minorHAnsi" w:eastAsia="Arial Unicode MS" w:hAnsiTheme="minorHAnsi" w:cs="Arial Unicode MS"/>
        </w:rPr>
        <w:t xml:space="preserve">departamento de La Libertad </w:t>
      </w:r>
      <w:r w:rsidRPr="00B03138">
        <w:rPr>
          <w:rFonts w:asciiTheme="minorHAnsi" w:eastAsia="Arial Unicode MS" w:hAnsiTheme="minorHAnsi" w:cs="Arial Unicode MS"/>
        </w:rPr>
        <w:t xml:space="preserve">a las </w:t>
      </w:r>
      <w:r w:rsidR="00B03138">
        <w:rPr>
          <w:rFonts w:asciiTheme="minorHAnsi" w:eastAsia="Arial Unicode MS" w:hAnsiTheme="minorHAnsi" w:cs="Arial Unicode MS"/>
          <w:color w:val="000099"/>
        </w:rPr>
        <w:t>once</w:t>
      </w:r>
      <w:r w:rsidR="00590B0E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6903E2" w:rsidRPr="00B03138">
        <w:rPr>
          <w:rFonts w:asciiTheme="minorHAnsi" w:eastAsia="Arial Unicode MS" w:hAnsiTheme="minorHAnsi" w:cs="Arial Unicode MS"/>
          <w:color w:val="000099"/>
        </w:rPr>
        <w:t>horas</w:t>
      </w:r>
      <w:r w:rsidR="005029E0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763B38" w:rsidRPr="00B03138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B03138">
        <w:rPr>
          <w:rFonts w:asciiTheme="minorHAnsi" w:eastAsia="Arial Unicode MS" w:hAnsiTheme="minorHAnsi" w:cs="Arial Unicode MS"/>
          <w:color w:val="000099"/>
        </w:rPr>
        <w:t xml:space="preserve">tres </w:t>
      </w:r>
      <w:r w:rsidR="00763B38" w:rsidRPr="00B03138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B03138">
        <w:rPr>
          <w:rFonts w:asciiTheme="minorHAnsi" w:eastAsia="Arial Unicode MS" w:hAnsiTheme="minorHAnsi" w:cs="Arial Unicode MS"/>
          <w:color w:val="000099"/>
        </w:rPr>
        <w:t>del día</w:t>
      </w:r>
      <w:r w:rsidR="00625FC7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03138">
        <w:rPr>
          <w:rFonts w:asciiTheme="minorHAnsi" w:eastAsia="Arial Unicode MS" w:hAnsiTheme="minorHAnsi" w:cs="Arial Unicode MS"/>
          <w:color w:val="000099"/>
        </w:rPr>
        <w:t xml:space="preserve">dos de junio de </w:t>
      </w:r>
      <w:r w:rsidR="00F80542" w:rsidRPr="00B03138">
        <w:rPr>
          <w:rFonts w:asciiTheme="minorHAnsi" w:eastAsia="Arial Unicode MS" w:hAnsiTheme="minorHAnsi" w:cs="Arial Unicode MS"/>
          <w:color w:val="000099"/>
        </w:rPr>
        <w:t>dos mil diecisiete</w:t>
      </w:r>
      <w:r w:rsidRPr="00B0313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B03138">
        <w:rPr>
          <w:rFonts w:asciiTheme="minorHAnsi" w:eastAsia="Arial Unicode MS" w:hAnsiTheme="minorHAnsi" w:cs="Arial Unicode MS"/>
        </w:rPr>
        <w:t xml:space="preserve"> </w:t>
      </w:r>
      <w:r w:rsidR="005029E0" w:rsidRPr="00B03138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B03138">
        <w:rPr>
          <w:rFonts w:asciiTheme="minorHAnsi" w:eastAsia="Arial Unicode MS" w:hAnsiTheme="minorHAnsi" w:cs="Arial Unicode MS"/>
        </w:rPr>
        <w:t xml:space="preserve"> </w:t>
      </w:r>
      <w:r w:rsidRPr="00B0313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E56468" w:rsidRPr="00B03138">
        <w:rPr>
          <w:rFonts w:asciiTheme="minorHAnsi" w:eastAsia="Arial Unicode MS" w:hAnsiTheme="minorHAnsi" w:cs="Arial Unicode MS"/>
          <w:b/>
          <w:color w:val="000099"/>
        </w:rPr>
        <w:t>1</w:t>
      </w:r>
      <w:r w:rsidR="00590B0E" w:rsidRPr="00B03138">
        <w:rPr>
          <w:rFonts w:asciiTheme="minorHAnsi" w:eastAsia="Arial Unicode MS" w:hAnsiTheme="minorHAnsi" w:cs="Arial Unicode MS"/>
          <w:b/>
          <w:color w:val="000099"/>
        </w:rPr>
        <w:t>5</w:t>
      </w:r>
      <w:r w:rsidR="00B03138">
        <w:rPr>
          <w:rFonts w:asciiTheme="minorHAnsi" w:eastAsia="Arial Unicode MS" w:hAnsiTheme="minorHAnsi" w:cs="Arial Unicode MS"/>
          <w:b/>
          <w:color w:val="000099"/>
        </w:rPr>
        <w:t>3</w:t>
      </w:r>
      <w:r w:rsidR="005029E0" w:rsidRPr="00B03138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B03138">
        <w:rPr>
          <w:rFonts w:asciiTheme="minorHAnsi" w:eastAsia="Arial Unicode MS" w:hAnsiTheme="minorHAnsi" w:cs="Arial Unicode MS"/>
        </w:rPr>
        <w:t xml:space="preserve"> </w:t>
      </w:r>
      <w:r w:rsidRPr="00B03138">
        <w:rPr>
          <w:rFonts w:asciiTheme="minorHAnsi" w:eastAsia="Arial Unicode MS" w:hAnsiTheme="minorHAnsi" w:cs="Arial Unicode MS"/>
        </w:rPr>
        <w:t>sobre:</w:t>
      </w:r>
    </w:p>
    <w:p w:rsidR="00B03138" w:rsidRPr="00B03138" w:rsidRDefault="00B03138" w:rsidP="005A27D0">
      <w:pPr>
        <w:autoSpaceDE w:val="0"/>
        <w:autoSpaceDN w:val="0"/>
        <w:adjustRightInd w:val="0"/>
        <w:snapToGrid w:val="0"/>
        <w:spacing w:after="0"/>
        <w:rPr>
          <w:rFonts w:ascii="Times-Bold" w:hAnsi="Times-Bold" w:cs="Times-Bold"/>
          <w:color w:val="000000"/>
          <w:lang w:eastAsia="en-US"/>
        </w:rPr>
      </w:pPr>
    </w:p>
    <w:p w:rsidR="00B03138" w:rsidRPr="00B03138" w:rsidRDefault="00B03138" w:rsidP="005A27D0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/>
        <w:ind w:left="36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Información sobre plantaciones forestales: cuales son las especies forestales que se cultivan en</w:t>
      </w:r>
      <w:r w:rsidRPr="00B03138">
        <w:rPr>
          <w:rFonts w:asciiTheme="minorHAnsi" w:eastAsia="Arial Unicode MS" w:hAnsiTheme="minorHAnsi" w:cs="Arial Unicode MS"/>
          <w:color w:val="0000CC"/>
        </w:rPr>
        <w:t xml:space="preserve"> </w:t>
      </w:r>
      <w:r w:rsidRPr="00B03138">
        <w:rPr>
          <w:rFonts w:asciiTheme="minorHAnsi" w:eastAsia="Arial Unicode MS" w:hAnsiTheme="minorHAnsi" w:cs="Arial Unicode MS"/>
          <w:color w:val="0000CC"/>
        </w:rPr>
        <w:t>el salvador.</w:t>
      </w:r>
    </w:p>
    <w:p w:rsidR="00B03138" w:rsidRPr="00B03138" w:rsidRDefault="00B03138" w:rsidP="005A27D0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/>
        <w:ind w:left="36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Perspectivas del sector forestal en el corto, mediano y largo plazo (si se tienen)</w:t>
      </w:r>
    </w:p>
    <w:p w:rsidR="00B03138" w:rsidRPr="00B03138" w:rsidRDefault="00B03138" w:rsidP="005A27D0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/>
        <w:ind w:left="36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Lista de empresas que se dedican a plantar bosque (plantaciones forestales)</w:t>
      </w:r>
    </w:p>
    <w:p w:rsidR="00B03138" w:rsidRPr="00B03138" w:rsidRDefault="00B03138" w:rsidP="005A27D0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/>
        <w:ind w:left="36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Lista de empresas que transforman madera o trabajan con sustitutos de madera: MDF,</w:t>
      </w:r>
      <w:r w:rsidRPr="00B03138">
        <w:rPr>
          <w:rFonts w:asciiTheme="minorHAnsi" w:eastAsia="Arial Unicode MS" w:hAnsiTheme="minorHAnsi" w:cs="Arial Unicode MS"/>
          <w:color w:val="0000CC"/>
        </w:rPr>
        <w:t xml:space="preserve"> </w:t>
      </w:r>
      <w:proofErr w:type="spellStart"/>
      <w:r w:rsidRPr="00B03138">
        <w:rPr>
          <w:rFonts w:asciiTheme="minorHAnsi" w:eastAsia="Arial Unicode MS" w:hAnsiTheme="minorHAnsi" w:cs="Arial Unicode MS"/>
          <w:color w:val="0000CC"/>
        </w:rPr>
        <w:t>durapanel</w:t>
      </w:r>
      <w:proofErr w:type="spellEnd"/>
      <w:r w:rsidRPr="00B03138">
        <w:rPr>
          <w:rFonts w:asciiTheme="minorHAnsi" w:eastAsia="Arial Unicode MS" w:hAnsiTheme="minorHAnsi" w:cs="Arial Unicode MS"/>
          <w:color w:val="0000CC"/>
        </w:rPr>
        <w:t xml:space="preserve"> o aglomerado, </w:t>
      </w:r>
      <w:proofErr w:type="spellStart"/>
      <w:r w:rsidRPr="00B03138">
        <w:rPr>
          <w:rFonts w:asciiTheme="minorHAnsi" w:eastAsia="Arial Unicode MS" w:hAnsiTheme="minorHAnsi" w:cs="Arial Unicode MS"/>
          <w:color w:val="0000CC"/>
        </w:rPr>
        <w:t>plywood</w:t>
      </w:r>
      <w:proofErr w:type="spellEnd"/>
      <w:r w:rsidRPr="00B03138">
        <w:rPr>
          <w:rFonts w:asciiTheme="minorHAnsi" w:eastAsia="Arial Unicode MS" w:hAnsiTheme="minorHAnsi" w:cs="Arial Unicode MS"/>
          <w:color w:val="0000CC"/>
        </w:rPr>
        <w:t>, melanina</w:t>
      </w:r>
    </w:p>
    <w:p w:rsidR="00B03138" w:rsidRPr="00B03138" w:rsidRDefault="00B03138" w:rsidP="005A27D0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/>
        <w:ind w:left="36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Situación del sector forestal salvadoreño:</w:t>
      </w:r>
    </w:p>
    <w:p w:rsidR="00B03138" w:rsidRPr="005A27D0" w:rsidRDefault="00B03138" w:rsidP="005A27D0">
      <w:pPr>
        <w:pStyle w:val="Prrafodelista"/>
        <w:numPr>
          <w:ilvl w:val="1"/>
          <w:numId w:val="16"/>
        </w:numPr>
        <w:autoSpaceDE w:val="0"/>
        <w:autoSpaceDN w:val="0"/>
        <w:adjustRightInd w:val="0"/>
        <w:snapToGrid w:val="0"/>
        <w:spacing w:after="0"/>
        <w:ind w:left="1080"/>
        <w:jc w:val="both"/>
        <w:rPr>
          <w:rFonts w:asciiTheme="minorHAnsi" w:eastAsia="Arial Unicode MS" w:hAnsiTheme="minorHAnsi" w:cs="Arial Unicode MS"/>
          <w:color w:val="0000CC"/>
        </w:rPr>
      </w:pPr>
      <w:r w:rsidRPr="005A27D0">
        <w:rPr>
          <w:rFonts w:asciiTheme="minorHAnsi" w:eastAsia="Arial Unicode MS" w:hAnsiTheme="minorHAnsi" w:cs="Arial Unicode MS"/>
          <w:color w:val="0000CC"/>
        </w:rPr>
        <w:t>Proyectos de reforestación existentes</w:t>
      </w:r>
    </w:p>
    <w:p w:rsidR="00B03138" w:rsidRPr="00B03138" w:rsidRDefault="00B03138" w:rsidP="005A27D0">
      <w:pPr>
        <w:pStyle w:val="Prrafodelista"/>
        <w:numPr>
          <w:ilvl w:val="1"/>
          <w:numId w:val="16"/>
        </w:numPr>
        <w:autoSpaceDE w:val="0"/>
        <w:autoSpaceDN w:val="0"/>
        <w:adjustRightInd w:val="0"/>
        <w:snapToGrid w:val="0"/>
        <w:spacing w:after="0"/>
        <w:ind w:left="108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Informes o documentos sobre el combate del gorgojo descortezador</w:t>
      </w:r>
    </w:p>
    <w:p w:rsidR="00B03138" w:rsidRPr="00B03138" w:rsidRDefault="00B03138" w:rsidP="005A27D0">
      <w:pPr>
        <w:pStyle w:val="Prrafodelista"/>
        <w:numPr>
          <w:ilvl w:val="1"/>
          <w:numId w:val="16"/>
        </w:numPr>
        <w:autoSpaceDE w:val="0"/>
        <w:autoSpaceDN w:val="0"/>
        <w:adjustRightInd w:val="0"/>
        <w:snapToGrid w:val="0"/>
        <w:spacing w:after="0"/>
        <w:ind w:left="108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Estrategias y/o políticas sobre el sector forestal</w:t>
      </w:r>
    </w:p>
    <w:p w:rsidR="00B03138" w:rsidRPr="00B03138" w:rsidRDefault="00B03138" w:rsidP="005A27D0">
      <w:pPr>
        <w:pStyle w:val="Prrafodelista"/>
        <w:numPr>
          <w:ilvl w:val="1"/>
          <w:numId w:val="16"/>
        </w:numPr>
        <w:autoSpaceDE w:val="0"/>
        <w:autoSpaceDN w:val="0"/>
        <w:adjustRightInd w:val="0"/>
        <w:snapToGrid w:val="0"/>
        <w:spacing w:after="0"/>
        <w:ind w:left="1080"/>
        <w:jc w:val="both"/>
        <w:rPr>
          <w:rFonts w:asciiTheme="minorHAnsi" w:eastAsia="Arial Unicode MS" w:hAnsiTheme="minorHAnsi" w:cs="Arial Unicode MS"/>
          <w:color w:val="0000CC"/>
        </w:rPr>
      </w:pPr>
      <w:r w:rsidRPr="00B03138">
        <w:rPr>
          <w:rFonts w:asciiTheme="minorHAnsi" w:eastAsia="Arial Unicode MS" w:hAnsiTheme="minorHAnsi" w:cs="Arial Unicode MS"/>
          <w:color w:val="0000CC"/>
        </w:rPr>
        <w:t>Otra información de interés.</w:t>
      </w:r>
    </w:p>
    <w:p w:rsidR="00B03138" w:rsidRDefault="00B03138" w:rsidP="005A27D0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B5477D" w:rsidRPr="00B03138" w:rsidRDefault="00BE0B9D" w:rsidP="005A27D0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</w:rPr>
      </w:pPr>
      <w:r w:rsidRPr="00B03138">
        <w:rPr>
          <w:rFonts w:asciiTheme="minorHAnsi" w:eastAsia="Arial Unicode MS" w:hAnsiTheme="minorHAnsi" w:cs="Arial Unicode MS"/>
        </w:rPr>
        <w:t>P</w:t>
      </w:r>
      <w:r w:rsidR="00EE4B7D" w:rsidRPr="00B03138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B03138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F6145F" w:rsidRPr="00F6145F">
        <w:rPr>
          <w:rFonts w:cs="Calibri"/>
          <w:b/>
          <w:color w:val="000099"/>
          <w:highlight w:val="darkBlue"/>
        </w:rPr>
        <w:t>xxxxxxx</w:t>
      </w:r>
      <w:proofErr w:type="spellEnd"/>
      <w:r w:rsidR="00353954" w:rsidRPr="00F6145F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bookmarkStart w:id="0" w:name="_GoBack"/>
      <w:bookmarkEnd w:id="0"/>
      <w:r w:rsidR="00547BFB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B0313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B03138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B03138">
        <w:rPr>
          <w:rFonts w:asciiTheme="minorHAnsi" w:eastAsia="Arial Unicode MS" w:hAnsiTheme="minorHAnsi" w:cs="Arial Unicode MS"/>
        </w:rPr>
        <w:t xml:space="preserve">: </w:t>
      </w:r>
    </w:p>
    <w:p w:rsidR="00B5477D" w:rsidRPr="00B03138" w:rsidRDefault="00B5477D" w:rsidP="005A27D0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126A4D" w:rsidRPr="00B03138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B03138">
        <w:rPr>
          <w:rFonts w:asciiTheme="minorHAnsi" w:eastAsia="Arial Unicode MS" w:hAnsiTheme="minorHAnsi" w:cs="Arial Unicode MS"/>
          <w:b/>
          <w:color w:val="000099"/>
        </w:rPr>
        <w:t>PROPORCIONAR LA INFORMACIÓN PÚBLICA SOLICITADA</w:t>
      </w:r>
    </w:p>
    <w:p w:rsidR="00B03138" w:rsidRDefault="00B03138" w:rsidP="00353954">
      <w:pPr>
        <w:spacing w:after="0" w:line="240" w:lineRule="auto"/>
        <w:jc w:val="both"/>
        <w:rPr>
          <w:rFonts w:asciiTheme="minorHAnsi" w:hAnsiTheme="minorHAnsi"/>
        </w:rPr>
      </w:pPr>
    </w:p>
    <w:p w:rsidR="00B03138" w:rsidRDefault="00353954" w:rsidP="005A27D0">
      <w:pPr>
        <w:spacing w:after="0"/>
        <w:jc w:val="both"/>
        <w:rPr>
          <w:rFonts w:asciiTheme="minorHAnsi" w:hAnsiTheme="minorHAnsi"/>
        </w:rPr>
      </w:pPr>
      <w:r w:rsidRPr="00B03138">
        <w:rPr>
          <w:rFonts w:asciiTheme="minorHAnsi" w:hAnsiTheme="minorHAnsi"/>
        </w:rPr>
        <w:t>Por tanto se adjunta</w:t>
      </w:r>
      <w:r w:rsidR="00062FE9">
        <w:rPr>
          <w:rFonts w:asciiTheme="minorHAnsi" w:hAnsiTheme="minorHAnsi"/>
        </w:rPr>
        <w:t>n</w:t>
      </w:r>
      <w:r w:rsidRPr="00B03138">
        <w:rPr>
          <w:rFonts w:asciiTheme="minorHAnsi" w:hAnsiTheme="minorHAnsi"/>
        </w:rPr>
        <w:t xml:space="preserve"> a la presente resolución </w:t>
      </w:r>
      <w:r w:rsidR="00B03138">
        <w:rPr>
          <w:rFonts w:asciiTheme="minorHAnsi" w:hAnsiTheme="minorHAnsi"/>
        </w:rPr>
        <w:t>los siguientes documentos que responden</w:t>
      </w:r>
      <w:r w:rsidR="00062FE9">
        <w:rPr>
          <w:rFonts w:asciiTheme="minorHAnsi" w:hAnsiTheme="minorHAnsi"/>
        </w:rPr>
        <w:t xml:space="preserve"> a</w:t>
      </w:r>
      <w:r w:rsidR="00B03138">
        <w:rPr>
          <w:rFonts w:asciiTheme="minorHAnsi" w:hAnsiTheme="minorHAnsi"/>
        </w:rPr>
        <w:t xml:space="preserve"> los 5 puntos solicitados, exceptuando el numeral 5 literal “a”</w:t>
      </w:r>
      <w:r w:rsidR="00062FE9">
        <w:rPr>
          <w:rFonts w:asciiTheme="minorHAnsi" w:hAnsiTheme="minorHAnsi"/>
        </w:rPr>
        <w:t>:</w:t>
      </w:r>
    </w:p>
    <w:p w:rsidR="00B03138" w:rsidRPr="00062FE9" w:rsidRDefault="00B03138" w:rsidP="005A27D0">
      <w:pPr>
        <w:pStyle w:val="Prrafodelista"/>
        <w:numPr>
          <w:ilvl w:val="0"/>
          <w:numId w:val="18"/>
        </w:numPr>
        <w:spacing w:after="0"/>
        <w:ind w:left="360"/>
        <w:jc w:val="both"/>
        <w:rPr>
          <w:rFonts w:asciiTheme="minorHAnsi" w:hAnsiTheme="minorHAnsi"/>
        </w:rPr>
      </w:pPr>
      <w:r w:rsidRPr="00062FE9">
        <w:rPr>
          <w:rFonts w:asciiTheme="minorHAnsi" w:hAnsiTheme="minorHAnsi"/>
        </w:rPr>
        <w:t>Política Forestal 2016-2036</w:t>
      </w:r>
    </w:p>
    <w:p w:rsidR="00B03138" w:rsidRPr="00062FE9" w:rsidRDefault="00B03138" w:rsidP="005A27D0">
      <w:pPr>
        <w:pStyle w:val="Prrafodelista"/>
        <w:numPr>
          <w:ilvl w:val="0"/>
          <w:numId w:val="18"/>
        </w:numPr>
        <w:spacing w:after="0"/>
        <w:ind w:left="360"/>
        <w:jc w:val="both"/>
        <w:rPr>
          <w:rFonts w:asciiTheme="minorHAnsi" w:hAnsiTheme="minorHAnsi"/>
        </w:rPr>
      </w:pPr>
      <w:r w:rsidRPr="00062FE9">
        <w:rPr>
          <w:rFonts w:asciiTheme="minorHAnsi" w:hAnsiTheme="minorHAnsi"/>
        </w:rPr>
        <w:t>Estrategia Forestal de El Salvador</w:t>
      </w:r>
    </w:p>
    <w:p w:rsidR="00B03138" w:rsidRPr="00062FE9" w:rsidRDefault="00B03138" w:rsidP="005A27D0">
      <w:pPr>
        <w:pStyle w:val="Prrafodelista"/>
        <w:numPr>
          <w:ilvl w:val="0"/>
          <w:numId w:val="18"/>
        </w:numPr>
        <w:spacing w:after="0"/>
        <w:ind w:left="360"/>
        <w:jc w:val="both"/>
        <w:rPr>
          <w:rFonts w:asciiTheme="minorHAnsi" w:hAnsiTheme="minorHAnsi"/>
        </w:rPr>
      </w:pPr>
      <w:r w:rsidRPr="00062FE9">
        <w:rPr>
          <w:rFonts w:asciiTheme="minorHAnsi" w:hAnsiTheme="minorHAnsi"/>
        </w:rPr>
        <w:lastRenderedPageBreak/>
        <w:t>Un documento que incluye un cuadro con las empresas dedicadas al proces</w:t>
      </w:r>
      <w:r w:rsidR="00062FE9" w:rsidRPr="00062FE9">
        <w:rPr>
          <w:rFonts w:asciiTheme="minorHAnsi" w:hAnsiTheme="minorHAnsi"/>
        </w:rPr>
        <w:t>amiento</w:t>
      </w:r>
      <w:r w:rsidRPr="00062FE9">
        <w:rPr>
          <w:rFonts w:asciiTheme="minorHAnsi" w:hAnsiTheme="minorHAnsi"/>
        </w:rPr>
        <w:t xml:space="preserve"> de la madera; las plantaciones forestales (</w:t>
      </w:r>
      <w:r w:rsidR="00062FE9" w:rsidRPr="00062FE9">
        <w:rPr>
          <w:rFonts w:asciiTheme="minorHAnsi" w:hAnsiTheme="minorHAnsi"/>
        </w:rPr>
        <w:t xml:space="preserve">nombre de la finca, </w:t>
      </w:r>
      <w:r w:rsidRPr="00062FE9">
        <w:rPr>
          <w:rFonts w:asciiTheme="minorHAnsi" w:hAnsiTheme="minorHAnsi"/>
        </w:rPr>
        <w:t>área cultivada</w:t>
      </w:r>
      <w:r w:rsidR="00062FE9" w:rsidRPr="00062FE9">
        <w:rPr>
          <w:rFonts w:asciiTheme="minorHAnsi" w:hAnsiTheme="minorHAnsi"/>
        </w:rPr>
        <w:t xml:space="preserve">, </w:t>
      </w:r>
      <w:r w:rsidRPr="00062FE9">
        <w:rPr>
          <w:rFonts w:asciiTheme="minorHAnsi" w:hAnsiTheme="minorHAnsi"/>
        </w:rPr>
        <w:t>departamento</w:t>
      </w:r>
      <w:r w:rsidR="00062FE9" w:rsidRPr="00062FE9">
        <w:rPr>
          <w:rFonts w:asciiTheme="minorHAnsi" w:hAnsiTheme="minorHAnsi"/>
        </w:rPr>
        <w:t>, y especie cultivada)</w:t>
      </w:r>
      <w:r w:rsidRPr="00062FE9">
        <w:rPr>
          <w:rFonts w:asciiTheme="minorHAnsi" w:hAnsiTheme="minorHAnsi"/>
        </w:rPr>
        <w:t>;</w:t>
      </w:r>
      <w:r w:rsidR="00062FE9" w:rsidRPr="00062FE9">
        <w:rPr>
          <w:rFonts w:asciiTheme="minorHAnsi" w:hAnsiTheme="minorHAnsi"/>
        </w:rPr>
        <w:t xml:space="preserve"> Informe del Plan de Control del Gorgojo Descortezador del Pino y restauración de áreas afectadas por plaga en El Salvador.</w:t>
      </w:r>
    </w:p>
    <w:p w:rsidR="00062FE9" w:rsidRDefault="00062FE9" w:rsidP="00062FE9">
      <w:pPr>
        <w:spacing w:after="0" w:line="240" w:lineRule="auto"/>
        <w:jc w:val="both"/>
        <w:rPr>
          <w:rFonts w:asciiTheme="minorHAnsi" w:hAnsiTheme="minorHAnsi"/>
        </w:rPr>
      </w:pPr>
    </w:p>
    <w:p w:rsidR="00AC07B0" w:rsidRDefault="005A27D0" w:rsidP="005A27D0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062FE9">
        <w:rPr>
          <w:rFonts w:asciiTheme="minorHAnsi" w:hAnsiTheme="minorHAnsi"/>
        </w:rPr>
        <w:t>obre el numeral 5, literal “a”,  se informa lo siguiente:</w:t>
      </w:r>
    </w:p>
    <w:p w:rsidR="00AC07B0" w:rsidRDefault="00AC07B0" w:rsidP="00AC07B0">
      <w:pPr>
        <w:spacing w:after="0" w:line="240" w:lineRule="auto"/>
        <w:jc w:val="both"/>
        <w:rPr>
          <w:rFonts w:asciiTheme="minorHAnsi" w:hAnsiTheme="minorHAnsi"/>
        </w:rPr>
      </w:pPr>
    </w:p>
    <w:p w:rsidR="00AC07B0" w:rsidRPr="00990AA8" w:rsidRDefault="00AC07B0" w:rsidP="00990A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90AA8">
        <w:rPr>
          <w:rFonts w:asciiTheme="minorHAnsi" w:hAnsiTheme="minorHAnsi"/>
        </w:rPr>
        <w:t>E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>l proyecto de FANTEL tiene intervención en</w:t>
      </w:r>
      <w:r w:rsidRPr="00990AA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>32 municipios del corredor seco de nuestro País, donde cada uno de los componentes</w:t>
      </w:r>
      <w:r w:rsidRPr="00990AA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 xml:space="preserve">implica la reforestación con sistemas agroforestales. </w:t>
      </w:r>
    </w:p>
    <w:p w:rsidR="00AC07B0" w:rsidRDefault="00AC07B0" w:rsidP="00AC07B0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eastAsia="en-US"/>
        </w:rPr>
      </w:pPr>
    </w:p>
    <w:p w:rsidR="00AC07B0" w:rsidRPr="00990AA8" w:rsidRDefault="00AC07B0" w:rsidP="00990A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90AA8">
        <w:rPr>
          <w:rFonts w:asciiTheme="minorHAnsi" w:hAnsiTheme="minorHAnsi" w:cstheme="minorHAnsi"/>
          <w:color w:val="000000"/>
          <w:szCs w:val="24"/>
        </w:rPr>
        <w:t>E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>l proyecto financiado por OIRSA para el control del gorgojo</w:t>
      </w:r>
      <w:r w:rsidRPr="00990AA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 xml:space="preserve">descortezador del pino ya 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>término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>, por lo que adjunta informe.</w:t>
      </w:r>
    </w:p>
    <w:p w:rsidR="00AC07B0" w:rsidRDefault="00AC07B0" w:rsidP="00AC07B0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eastAsia="en-US"/>
        </w:rPr>
      </w:pPr>
    </w:p>
    <w:p w:rsidR="00AC07B0" w:rsidRPr="00990AA8" w:rsidRDefault="00AC07B0" w:rsidP="00990A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val="es-SV"/>
        </w:rPr>
      </w:pP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>Comunicar además que</w:t>
      </w:r>
      <w:r w:rsidRPr="00990AA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>aún</w:t>
      </w:r>
      <w:r w:rsidRPr="00990AA8">
        <w:rPr>
          <w:rFonts w:asciiTheme="minorHAnsi" w:hAnsiTheme="minorHAnsi" w:cstheme="minorHAnsi"/>
          <w:color w:val="000000"/>
          <w:szCs w:val="24"/>
          <w:lang w:val="x-none"/>
        </w:rPr>
        <w:t xml:space="preserve"> está vigente la producción de plantas de viveros par</w:t>
      </w:r>
      <w:r w:rsidR="00990AA8" w:rsidRPr="00990AA8">
        <w:rPr>
          <w:rFonts w:asciiTheme="minorHAnsi" w:hAnsiTheme="minorHAnsi" w:cstheme="minorHAnsi"/>
          <w:color w:val="000000"/>
          <w:szCs w:val="24"/>
          <w:lang w:val="x-none"/>
        </w:rPr>
        <w:t>a restaurar las zonas afectadas</w:t>
      </w:r>
      <w:r w:rsidR="00990AA8" w:rsidRPr="00990AA8">
        <w:rPr>
          <w:rFonts w:asciiTheme="minorHAnsi" w:hAnsiTheme="minorHAnsi" w:cstheme="minorHAnsi"/>
          <w:color w:val="000000"/>
          <w:szCs w:val="24"/>
        </w:rPr>
        <w:t>:</w:t>
      </w:r>
    </w:p>
    <w:p w:rsidR="00AC07B0" w:rsidRDefault="00AC07B0" w:rsidP="00AC07B0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eastAsia="en-US"/>
        </w:rPr>
      </w:pPr>
    </w:p>
    <w:p w:rsidR="00990AA8" w:rsidRDefault="00AC07B0" w:rsidP="005A27D0">
      <w:pPr>
        <w:spacing w:after="0"/>
        <w:jc w:val="both"/>
        <w:rPr>
          <w:rFonts w:asciiTheme="minorHAnsi" w:hAnsiTheme="minorHAnsi" w:cstheme="minorHAnsi"/>
          <w:color w:val="000000"/>
          <w:szCs w:val="24"/>
          <w:lang w:eastAsia="en-US"/>
        </w:rPr>
      </w:pP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Plan de 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restauración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(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reforestación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) de 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áreas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afectadas por gorgojo descortezador de pino.</w:t>
      </w:r>
      <w:r w:rsidR="00990AA8">
        <w:rPr>
          <w:rFonts w:asciiTheme="minorHAnsi" w:hAnsiTheme="minorHAnsi" w:cstheme="minorHAnsi"/>
          <w:color w:val="000000"/>
          <w:szCs w:val="24"/>
          <w:lang w:eastAsia="en-US"/>
        </w:rPr>
        <w:t xml:space="preserve"> 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Establecimiento de viveros forestales de las especies de Pinus oocarpa, Pinus maximinoi, Pinus caribaea, Pinus pseudostrobus.</w:t>
      </w:r>
    </w:p>
    <w:p w:rsidR="00990AA8" w:rsidRDefault="00990AA8" w:rsidP="005A27D0">
      <w:pPr>
        <w:spacing w:after="0"/>
        <w:jc w:val="both"/>
        <w:rPr>
          <w:rFonts w:asciiTheme="minorHAnsi" w:hAnsiTheme="minorHAnsi" w:cstheme="minorHAnsi"/>
          <w:color w:val="000000"/>
          <w:szCs w:val="24"/>
          <w:lang w:eastAsia="en-US"/>
        </w:rPr>
      </w:pPr>
    </w:p>
    <w:p w:rsidR="00AC07B0" w:rsidRPr="00AC07B0" w:rsidRDefault="00AC07B0" w:rsidP="005A27D0">
      <w:pPr>
        <w:spacing w:after="0"/>
        <w:jc w:val="both"/>
        <w:rPr>
          <w:rFonts w:asciiTheme="minorHAnsi" w:hAnsiTheme="minorHAnsi" w:cstheme="minorHAnsi"/>
          <w:color w:val="000000"/>
          <w:szCs w:val="24"/>
          <w:lang w:val="x-none" w:eastAsia="en-US"/>
        </w:rPr>
      </w:pP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14 viveros forestales en: 11 en municipios de </w:t>
      </w:r>
      <w:r w:rsidR="00990AA8"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Morazán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(Torola, San Fernando, Perquin, Arambala</w:t>
      </w:r>
      <w:r w:rsidR="00990AA8">
        <w:rPr>
          <w:rFonts w:asciiTheme="minorHAnsi" w:hAnsiTheme="minorHAnsi" w:cstheme="minorHAnsi"/>
          <w:color w:val="000000"/>
          <w:szCs w:val="24"/>
          <w:lang w:eastAsia="en-US"/>
        </w:rPr>
        <w:t xml:space="preserve"> 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I, Arambal</w:t>
      </w:r>
      <w:r w:rsidR="00990AA8">
        <w:rPr>
          <w:rFonts w:asciiTheme="minorHAnsi" w:hAnsiTheme="minorHAnsi" w:cstheme="minorHAnsi"/>
          <w:color w:val="000000"/>
          <w:szCs w:val="24"/>
          <w:lang w:val="x-none" w:eastAsia="en-US"/>
        </w:rPr>
        <w:t>a II, Joateca, Corinto, Osicala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, San </w:t>
      </w:r>
      <w:r w:rsidR="00990AA8"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Simón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, Gualococti,</w:t>
      </w:r>
      <w:r w:rsidR="00990AA8">
        <w:rPr>
          <w:rFonts w:asciiTheme="minorHAnsi" w:hAnsiTheme="minorHAnsi" w:cstheme="minorHAnsi"/>
          <w:color w:val="000000"/>
          <w:szCs w:val="24"/>
          <w:lang w:eastAsia="en-US"/>
        </w:rPr>
        <w:t xml:space="preserve"> 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Delicias de </w:t>
      </w:r>
      <w:r w:rsidR="00990AA8"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Concepción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); 1 en </w:t>
      </w:r>
      <w:r w:rsidR="00990AA8"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Usulután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(</w:t>
      </w:r>
      <w:r w:rsidR="00990AA8"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Alegría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); 1 en </w:t>
      </w:r>
      <w:r w:rsidR="00990AA8">
        <w:rPr>
          <w:rFonts w:asciiTheme="minorHAnsi" w:hAnsiTheme="minorHAnsi" w:cstheme="minorHAnsi"/>
          <w:color w:val="000000"/>
          <w:szCs w:val="24"/>
          <w:lang w:eastAsia="en-US"/>
        </w:rPr>
        <w:t>L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a </w:t>
      </w:r>
      <w:r w:rsidR="00990AA8"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Unión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(Poloros); 1</w:t>
      </w:r>
      <w:r w:rsidR="00990AA8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en San Miguel (Ciudad Barrios)</w:t>
      </w:r>
      <w:r w:rsidR="00990AA8">
        <w:rPr>
          <w:rFonts w:asciiTheme="minorHAnsi" w:hAnsiTheme="minorHAnsi" w:cstheme="minorHAnsi"/>
          <w:color w:val="000000"/>
          <w:szCs w:val="24"/>
          <w:lang w:eastAsia="en-US"/>
        </w:rPr>
        <w:t xml:space="preserve"> 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con una </w:t>
      </w:r>
      <w:r w:rsidR="00990AA8"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producción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de </w:t>
      </w:r>
      <w:r w:rsidRPr="00990AA8">
        <w:rPr>
          <w:rFonts w:asciiTheme="minorHAnsi" w:hAnsiTheme="minorHAnsi" w:cstheme="minorHAnsi"/>
          <w:b/>
          <w:color w:val="000000"/>
          <w:szCs w:val="24"/>
          <w:lang w:val="x-none" w:eastAsia="en-US"/>
        </w:rPr>
        <w:t>17,800 plantas de pino cada uno</w:t>
      </w:r>
      <w:r w:rsidR="00990AA8">
        <w:rPr>
          <w:rFonts w:asciiTheme="minorHAnsi" w:hAnsiTheme="minorHAnsi" w:cstheme="minorHAnsi"/>
          <w:color w:val="000000"/>
          <w:szCs w:val="24"/>
          <w:lang w:eastAsia="en-US"/>
        </w:rPr>
        <w:t>,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 xml:space="preserve"> haciendo un total de </w:t>
      </w:r>
      <w:r w:rsidRPr="00990AA8">
        <w:rPr>
          <w:rFonts w:asciiTheme="minorHAnsi" w:hAnsiTheme="minorHAnsi" w:cstheme="minorHAnsi"/>
          <w:b/>
          <w:color w:val="000000"/>
          <w:szCs w:val="24"/>
          <w:lang w:val="x-none" w:eastAsia="en-US"/>
        </w:rPr>
        <w:t>249,200 plantas</w:t>
      </w:r>
      <w:r w:rsidRPr="00AC07B0">
        <w:rPr>
          <w:rFonts w:asciiTheme="minorHAnsi" w:hAnsiTheme="minorHAnsi" w:cstheme="minorHAnsi"/>
          <w:color w:val="000000"/>
          <w:szCs w:val="24"/>
          <w:lang w:val="x-none" w:eastAsia="en-US"/>
        </w:rPr>
        <w:t>.</w:t>
      </w:r>
    </w:p>
    <w:p w:rsidR="00AC07B0" w:rsidRPr="00AC07B0" w:rsidRDefault="00AC07B0" w:rsidP="00AC07B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</w:p>
    <w:p w:rsidR="00B03138" w:rsidRDefault="00990AA8" w:rsidP="0035395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B03138" w:rsidRDefault="00B03138" w:rsidP="00353954">
      <w:pPr>
        <w:spacing w:after="0" w:line="240" w:lineRule="auto"/>
        <w:jc w:val="both"/>
        <w:rPr>
          <w:rFonts w:asciiTheme="minorHAnsi" w:hAnsiTheme="minorHAnsi"/>
        </w:rPr>
      </w:pPr>
    </w:p>
    <w:p w:rsidR="006903E2" w:rsidRPr="00B03138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353954" w:rsidRPr="00B03138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586E0A" w:rsidRPr="00990AA8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990AA8">
        <w:rPr>
          <w:rFonts w:asciiTheme="minorHAnsi" w:hAnsiTheme="minorHAnsi"/>
          <w:b/>
          <w:color w:val="000099"/>
        </w:rPr>
        <w:t xml:space="preserve">Lic. </w:t>
      </w:r>
      <w:r w:rsidR="00586E0A" w:rsidRPr="00990AA8">
        <w:rPr>
          <w:rFonts w:asciiTheme="minorHAnsi" w:hAnsiTheme="minorHAnsi"/>
          <w:b/>
          <w:color w:val="000099"/>
        </w:rPr>
        <w:t>Ana Patricia Sánchez de Cruz</w:t>
      </w:r>
    </w:p>
    <w:p w:rsidR="00BB33BB" w:rsidRPr="00B0313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</w:rPr>
      </w:pPr>
      <w:r w:rsidRPr="00B03138">
        <w:rPr>
          <w:rFonts w:asciiTheme="minorHAnsi" w:hAnsiTheme="minorHAnsi"/>
          <w:color w:val="000099"/>
        </w:rPr>
        <w:t>Oficial de Información MAG OIR</w:t>
      </w:r>
    </w:p>
    <w:sectPr w:rsidR="00BB33BB" w:rsidRPr="00B0313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34" w:rsidRDefault="00995434" w:rsidP="00F425A5">
      <w:pPr>
        <w:spacing w:after="0" w:line="240" w:lineRule="auto"/>
      </w:pPr>
      <w:r>
        <w:separator/>
      </w:r>
    </w:p>
  </w:endnote>
  <w:endnote w:type="continuationSeparator" w:id="0">
    <w:p w:rsidR="00995434" w:rsidRDefault="0099543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6145F" w:rsidRPr="00F6145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6145F" w:rsidRPr="00F6145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6145F" w:rsidRPr="00F6145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6145F" w:rsidRPr="00F6145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34" w:rsidRDefault="00995434" w:rsidP="00F425A5">
      <w:pPr>
        <w:spacing w:after="0" w:line="240" w:lineRule="auto"/>
      </w:pPr>
      <w:r>
        <w:separator/>
      </w:r>
    </w:p>
  </w:footnote>
  <w:footnote w:type="continuationSeparator" w:id="0">
    <w:p w:rsidR="00995434" w:rsidRDefault="0099543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77020"/>
    <w:multiLevelType w:val="hybridMultilevel"/>
    <w:tmpl w:val="8BE074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E51BB"/>
    <w:multiLevelType w:val="hybridMultilevel"/>
    <w:tmpl w:val="69A086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5A5BF9"/>
    <w:multiLevelType w:val="hybridMultilevel"/>
    <w:tmpl w:val="FDA68F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4240E">
      <w:start w:val="5"/>
      <w:numFmt w:val="bullet"/>
      <w:lvlText w:val="•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974756"/>
    <w:multiLevelType w:val="hybridMultilevel"/>
    <w:tmpl w:val="EE805A4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67842"/>
    <w:multiLevelType w:val="hybridMultilevel"/>
    <w:tmpl w:val="9A620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8"/>
  </w:num>
  <w:num w:numId="5">
    <w:abstractNumId w:val="5"/>
  </w:num>
  <w:num w:numId="6">
    <w:abstractNumId w:val="15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17"/>
  </w:num>
  <w:num w:numId="14">
    <w:abstractNumId w:val="3"/>
  </w:num>
  <w:num w:numId="15">
    <w:abstractNumId w:val="12"/>
  </w:num>
  <w:num w:numId="16">
    <w:abstractNumId w:val="16"/>
  </w:num>
  <w:num w:numId="17">
    <w:abstractNumId w:val="9"/>
  </w:num>
  <w:num w:numId="18">
    <w:abstractNumId w:val="4"/>
  </w:num>
  <w:num w:numId="1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2FE9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1045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53954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25C1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0B0E"/>
    <w:rsid w:val="005A145C"/>
    <w:rsid w:val="005A27D0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11D7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87E0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074"/>
    <w:rsid w:val="008F68EE"/>
    <w:rsid w:val="00900AB1"/>
    <w:rsid w:val="0090498A"/>
    <w:rsid w:val="009063FD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0AA8"/>
    <w:rsid w:val="00994BA6"/>
    <w:rsid w:val="00995434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45C17"/>
    <w:rsid w:val="00A52F8E"/>
    <w:rsid w:val="00A548E1"/>
    <w:rsid w:val="00A6218A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07B0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3138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4AE"/>
    <w:rsid w:val="00B74C9E"/>
    <w:rsid w:val="00B83339"/>
    <w:rsid w:val="00B86E15"/>
    <w:rsid w:val="00BA0648"/>
    <w:rsid w:val="00BA1516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33C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07CD5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1D25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5F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C91D2-45EC-4DCA-A00C-4E61CFDB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2017-06-02T17:25:00Z</cp:lastPrinted>
  <dcterms:created xsi:type="dcterms:W3CDTF">2017-06-02T17:26:00Z</dcterms:created>
  <dcterms:modified xsi:type="dcterms:W3CDTF">2017-06-02T17:27:00Z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