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1C" w:rsidRPr="00B014B0" w:rsidRDefault="00C74C1C" w:rsidP="00C74C1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  <w:r w:rsidRPr="00B014B0"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C1025A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bookmarkStart w:id="0" w:name="_GoBack"/>
      <w:bookmarkEnd w:id="0"/>
      <w:r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C1025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62788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145</w:t>
      </w:r>
      <w:r w:rsidR="0065633F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86082">
        <w:rPr>
          <w:rFonts w:asciiTheme="minorHAnsi" w:eastAsia="Arial Unicode MS" w:hAnsiTheme="minorHAnsi" w:cs="Arial Unicode MS"/>
        </w:rPr>
        <w:t xml:space="preserve">Santa Tecla, </w:t>
      </w:r>
      <w:r w:rsidR="00B70104" w:rsidRPr="00E86082">
        <w:rPr>
          <w:rFonts w:asciiTheme="minorHAnsi" w:eastAsia="Arial Unicode MS" w:hAnsiTheme="minorHAnsi" w:cs="Arial Unicode MS"/>
        </w:rPr>
        <w:t xml:space="preserve">departamento de La Libertad </w:t>
      </w:r>
      <w:r w:rsidRPr="00E86082">
        <w:rPr>
          <w:rFonts w:asciiTheme="minorHAnsi" w:eastAsia="Arial Unicode MS" w:hAnsiTheme="minorHAnsi" w:cs="Arial Unicode MS"/>
        </w:rPr>
        <w:t xml:space="preserve">a las </w:t>
      </w:r>
      <w:r w:rsidR="005029E0" w:rsidRPr="00E86082">
        <w:rPr>
          <w:rFonts w:asciiTheme="minorHAnsi" w:eastAsia="Arial Unicode MS" w:hAnsiTheme="minorHAnsi" w:cs="Arial Unicode MS"/>
          <w:color w:val="000099"/>
        </w:rPr>
        <w:t>c</w:t>
      </w:r>
      <w:r w:rsidR="0062788F">
        <w:rPr>
          <w:rFonts w:asciiTheme="minorHAnsi" w:eastAsia="Arial Unicode MS" w:hAnsiTheme="minorHAnsi" w:cs="Arial Unicode MS"/>
          <w:color w:val="000099"/>
        </w:rPr>
        <w:t xml:space="preserve">atorce </w:t>
      </w:r>
      <w:r w:rsidRPr="00E86082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E86082">
        <w:rPr>
          <w:rFonts w:asciiTheme="minorHAnsi" w:eastAsia="Arial Unicode MS" w:hAnsiTheme="minorHAnsi" w:cs="Arial Unicode MS"/>
          <w:color w:val="000099"/>
        </w:rPr>
        <w:t xml:space="preserve"> </w:t>
      </w:r>
      <w:r w:rsidRPr="00E86082">
        <w:rPr>
          <w:rFonts w:asciiTheme="minorHAnsi" w:eastAsia="Arial Unicode MS" w:hAnsiTheme="minorHAnsi" w:cs="Arial Unicode MS"/>
          <w:color w:val="000099"/>
        </w:rPr>
        <w:t>del día</w:t>
      </w:r>
      <w:r w:rsidR="00D711D4">
        <w:rPr>
          <w:rFonts w:asciiTheme="minorHAnsi" w:eastAsia="Arial Unicode MS" w:hAnsiTheme="minorHAnsi" w:cs="Arial Unicode MS"/>
          <w:color w:val="000099"/>
        </w:rPr>
        <w:t xml:space="preserve"> </w:t>
      </w:r>
      <w:r w:rsidR="0062788F">
        <w:rPr>
          <w:rFonts w:asciiTheme="minorHAnsi" w:eastAsia="Arial Unicode MS" w:hAnsiTheme="minorHAnsi" w:cs="Arial Unicode MS"/>
          <w:color w:val="000099"/>
        </w:rPr>
        <w:t xml:space="preserve">veintinueve </w:t>
      </w:r>
      <w:r w:rsidR="00D711D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4449E9">
        <w:rPr>
          <w:rFonts w:asciiTheme="minorHAnsi" w:eastAsia="Arial Unicode MS" w:hAnsiTheme="minorHAnsi" w:cs="Arial Unicode MS"/>
          <w:color w:val="000099"/>
        </w:rPr>
        <w:t>ma</w:t>
      </w:r>
      <w:r w:rsidR="0062788F">
        <w:rPr>
          <w:rFonts w:asciiTheme="minorHAnsi" w:eastAsia="Arial Unicode MS" w:hAnsiTheme="minorHAnsi" w:cs="Arial Unicode MS"/>
          <w:color w:val="000099"/>
        </w:rPr>
        <w:t>yo</w:t>
      </w:r>
      <w:r w:rsidR="002C2836" w:rsidRPr="00E86082">
        <w:rPr>
          <w:rFonts w:asciiTheme="minorHAnsi" w:eastAsia="Arial Unicode MS" w:hAnsiTheme="minorHAnsi" w:cs="Arial Unicode MS"/>
          <w:color w:val="000099"/>
        </w:rPr>
        <w:t xml:space="preserve"> </w:t>
      </w:r>
      <w:r w:rsidRPr="00E86082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E86082">
        <w:rPr>
          <w:rFonts w:asciiTheme="minorHAnsi" w:eastAsia="Arial Unicode MS" w:hAnsiTheme="minorHAnsi" w:cs="Arial Unicode MS"/>
          <w:color w:val="000099"/>
        </w:rPr>
        <w:t>dos mil diecisiete</w:t>
      </w:r>
      <w:r w:rsidRPr="00E86082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E86082">
        <w:rPr>
          <w:rFonts w:asciiTheme="minorHAnsi" w:eastAsia="Arial Unicode MS" w:hAnsiTheme="minorHAnsi" w:cs="Arial Unicode MS"/>
        </w:rPr>
        <w:t xml:space="preserve"> </w:t>
      </w:r>
      <w:r w:rsidR="005029E0" w:rsidRPr="00E86082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E86082">
        <w:rPr>
          <w:rFonts w:asciiTheme="minorHAnsi" w:eastAsia="Arial Unicode MS" w:hAnsiTheme="minorHAnsi" w:cs="Arial Unicode MS"/>
        </w:rPr>
        <w:t xml:space="preserve"> </w:t>
      </w:r>
      <w:r w:rsidRPr="00E86082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62788F">
        <w:rPr>
          <w:rFonts w:asciiTheme="minorHAnsi" w:eastAsia="Arial Unicode MS" w:hAnsiTheme="minorHAnsi" w:cs="Arial Unicode MS"/>
          <w:b/>
          <w:color w:val="000099"/>
        </w:rPr>
        <w:t>1</w:t>
      </w:r>
      <w:r w:rsidR="004449E9">
        <w:rPr>
          <w:rFonts w:asciiTheme="minorHAnsi" w:eastAsia="Arial Unicode MS" w:hAnsiTheme="minorHAnsi" w:cs="Arial Unicode MS"/>
          <w:b/>
          <w:color w:val="000099"/>
        </w:rPr>
        <w:t>4</w:t>
      </w:r>
      <w:r w:rsidR="0062788F">
        <w:rPr>
          <w:rFonts w:asciiTheme="minorHAnsi" w:eastAsia="Arial Unicode MS" w:hAnsiTheme="minorHAnsi" w:cs="Arial Unicode MS"/>
          <w:b/>
          <w:color w:val="000099"/>
        </w:rPr>
        <w:t>5</w:t>
      </w:r>
      <w:r w:rsidR="005029E0" w:rsidRPr="00E86082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E86082">
        <w:rPr>
          <w:rFonts w:asciiTheme="minorHAnsi" w:eastAsia="Arial Unicode MS" w:hAnsiTheme="minorHAnsi" w:cs="Arial Unicode MS"/>
        </w:rPr>
        <w:t xml:space="preserve"> </w:t>
      </w:r>
      <w:r w:rsidRPr="00E86082">
        <w:rPr>
          <w:rFonts w:asciiTheme="minorHAnsi" w:eastAsia="Arial Unicode MS" w:hAnsiTheme="minorHAnsi" w:cs="Arial Unicode MS"/>
        </w:rPr>
        <w:t>sobre:</w:t>
      </w:r>
    </w:p>
    <w:p w:rsidR="0062788F" w:rsidRDefault="0062788F" w:rsidP="0062788F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19"/>
          <w:szCs w:val="24"/>
          <w:lang w:eastAsia="en-US"/>
        </w:rPr>
      </w:pPr>
    </w:p>
    <w:p w:rsidR="004449E9" w:rsidRPr="0062788F" w:rsidRDefault="0062788F" w:rsidP="0062788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>“</w:t>
      </w:r>
      <w:r w:rsidRPr="0062788F">
        <w:rPr>
          <w:rFonts w:asciiTheme="minorHAnsi" w:eastAsia="Arial Unicode MS" w:hAnsiTheme="minorHAnsi" w:cs="Arial Unicode MS"/>
          <w:color w:val="000099"/>
        </w:rPr>
        <w:t xml:space="preserve">Certificación que el señor </w:t>
      </w:r>
      <w:r w:rsidR="00C74C1C" w:rsidRPr="00C74C1C">
        <w:rPr>
          <w:rFonts w:asciiTheme="minorHAnsi" w:eastAsia="Arial Unicode MS" w:hAnsiTheme="minorHAnsi" w:cs="Arial Unicode MS"/>
          <w:color w:val="000099"/>
          <w:highlight w:val="darkBlue"/>
        </w:rPr>
        <w:t>XXXXXXXXXX</w:t>
      </w:r>
      <w:r w:rsidRPr="0062788F">
        <w:rPr>
          <w:rFonts w:asciiTheme="minorHAnsi" w:eastAsia="Arial Unicode MS" w:hAnsiTheme="minorHAnsi" w:cs="Arial Unicode MS"/>
          <w:color w:val="000099"/>
        </w:rPr>
        <w:t xml:space="preserve"> durante lo que ha transcurrido del año</w:t>
      </w:r>
      <w:r w:rsidRPr="0062788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62788F">
        <w:rPr>
          <w:rFonts w:asciiTheme="minorHAnsi" w:eastAsia="Arial Unicode MS" w:hAnsiTheme="minorHAnsi" w:cs="Arial Unicode MS"/>
          <w:color w:val="000099"/>
        </w:rPr>
        <w:t>2017, no ha realizado exportaciones definitivas o temporales de caballos de pura raza, con destino</w:t>
      </w:r>
      <w:r w:rsidRPr="0062788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62788F">
        <w:rPr>
          <w:rFonts w:asciiTheme="minorHAnsi" w:eastAsia="Arial Unicode MS" w:hAnsiTheme="minorHAnsi" w:cs="Arial Unicode MS"/>
          <w:color w:val="000099"/>
        </w:rPr>
        <w:t>a la república de Nicaragua</w:t>
      </w:r>
      <w:r>
        <w:rPr>
          <w:rFonts w:asciiTheme="minorHAnsi" w:eastAsia="Arial Unicode MS" w:hAnsiTheme="minorHAnsi" w:cs="Arial Unicode MS"/>
          <w:color w:val="000099"/>
        </w:rPr>
        <w:t>”</w:t>
      </w:r>
    </w:p>
    <w:p w:rsidR="004449E9" w:rsidRDefault="004449E9" w:rsidP="00DD50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449E9" w:rsidRPr="00E86082" w:rsidRDefault="00BE0B9D" w:rsidP="004449E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86082">
        <w:rPr>
          <w:rFonts w:asciiTheme="minorHAnsi" w:eastAsia="Arial Unicode MS" w:hAnsiTheme="minorHAnsi" w:cs="Arial Unicode MS"/>
        </w:rPr>
        <w:t>P</w:t>
      </w:r>
      <w:r w:rsidR="00EE4B7D" w:rsidRPr="00E86082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E86082">
        <w:rPr>
          <w:rFonts w:asciiTheme="minorHAnsi" w:eastAsia="Arial Unicode MS" w:hAnsiTheme="minorHAnsi" w:cs="Arial Unicode MS"/>
        </w:rPr>
        <w:t xml:space="preserve"> </w:t>
      </w:r>
      <w:r w:rsidR="00C74C1C" w:rsidRPr="00C74C1C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XXXXXXXXXXXX</w:t>
      </w:r>
      <w:r w:rsidR="00DD5010" w:rsidRPr="00E86082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E86082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E86082">
        <w:rPr>
          <w:rFonts w:asciiTheme="minorHAnsi" w:eastAsia="Arial Unicode MS" w:hAnsiTheme="minorHAnsi" w:cs="Arial Unicode MS"/>
        </w:rPr>
        <w:t>y considerando que la información solicitada, cumple con los requisitos establecidos en el art. 66 de La ley de Acceso a la Información Pública y los arts. 50, 54 del Reglamento de la Ley de Ac</w:t>
      </w:r>
      <w:r w:rsidR="0062788F">
        <w:rPr>
          <w:rFonts w:asciiTheme="minorHAnsi" w:eastAsia="Arial Unicode MS" w:hAnsiTheme="minorHAnsi" w:cs="Arial Unicode MS"/>
        </w:rPr>
        <w:t>ceso a la Información Pública</w:t>
      </w:r>
      <w:r w:rsidR="004449E9">
        <w:rPr>
          <w:rFonts w:asciiTheme="minorHAnsi" w:eastAsia="Arial Unicode MS" w:hAnsiTheme="minorHAnsi" w:cs="Arial Unicode MS"/>
        </w:rPr>
        <w:t xml:space="preserve">; </w:t>
      </w:r>
      <w:r w:rsidR="004449E9" w:rsidRPr="000B6121">
        <w:rPr>
          <w:rFonts w:asciiTheme="minorHAnsi" w:eastAsia="Arial Unicode MS" w:hAnsiTheme="minorHAnsi" w:cs="Arial Unicode MS"/>
          <w:color w:val="000099"/>
        </w:rPr>
        <w:t xml:space="preserve">asimismo que </w:t>
      </w:r>
      <w:r w:rsidR="000B6121" w:rsidRPr="000B6121">
        <w:rPr>
          <w:rFonts w:asciiTheme="minorHAnsi" w:eastAsia="Arial Unicode MS" w:hAnsiTheme="minorHAnsi" w:cs="Arial Unicode MS"/>
          <w:color w:val="000099"/>
        </w:rPr>
        <w:t xml:space="preserve">la información requerida no se registra en </w:t>
      </w:r>
      <w:r w:rsidR="0062788F" w:rsidRPr="0062788F">
        <w:rPr>
          <w:rFonts w:asciiTheme="minorHAnsi" w:eastAsia="Arial Unicode MS" w:hAnsiTheme="minorHAnsi" w:cs="Arial Unicode MS"/>
          <w:color w:val="000099"/>
        </w:rPr>
        <w:t>el sistema SISA del MAG, no hay datos de exp</w:t>
      </w:r>
      <w:r w:rsidR="0062788F">
        <w:rPr>
          <w:rFonts w:asciiTheme="minorHAnsi" w:eastAsia="Arial Unicode MS" w:hAnsiTheme="minorHAnsi" w:cs="Arial Unicode MS"/>
          <w:color w:val="000099"/>
        </w:rPr>
        <w:t xml:space="preserve">ortaciones realizadas por el Sr. </w:t>
      </w:r>
      <w:r w:rsidR="00C74C1C" w:rsidRPr="00C74C1C">
        <w:rPr>
          <w:rFonts w:asciiTheme="minorHAnsi" w:eastAsia="Arial Unicode MS" w:hAnsiTheme="minorHAnsi" w:cs="Arial Unicode MS"/>
          <w:color w:val="000099"/>
          <w:highlight w:val="darkBlue"/>
        </w:rPr>
        <w:t>XXXXXX</w:t>
      </w:r>
      <w:r w:rsidR="0062788F" w:rsidRPr="0062788F">
        <w:rPr>
          <w:rFonts w:asciiTheme="minorHAnsi" w:eastAsia="Arial Unicode MS" w:hAnsiTheme="minorHAnsi" w:cs="Arial Unicode MS"/>
          <w:color w:val="000099"/>
        </w:rPr>
        <w:t xml:space="preserve"> de caballos pura raza con destino a la República de</w:t>
      </w:r>
      <w:r w:rsidR="0062788F">
        <w:rPr>
          <w:rFonts w:asciiTheme="minorHAnsi" w:eastAsia="Arial Unicode MS" w:hAnsiTheme="minorHAnsi" w:cs="Arial Unicode MS"/>
          <w:color w:val="000099"/>
        </w:rPr>
        <w:t xml:space="preserve"> </w:t>
      </w:r>
      <w:r w:rsidR="0062788F" w:rsidRPr="0062788F">
        <w:rPr>
          <w:rFonts w:asciiTheme="minorHAnsi" w:eastAsia="Arial Unicode MS" w:hAnsiTheme="minorHAnsi" w:cs="Arial Unicode MS"/>
          <w:color w:val="000099"/>
        </w:rPr>
        <w:t>Nicaragua</w:t>
      </w:r>
      <w:r w:rsidR="000B6121" w:rsidRPr="000B6121">
        <w:rPr>
          <w:rFonts w:asciiTheme="minorHAnsi" w:eastAsia="Arial Unicode MS" w:hAnsiTheme="minorHAnsi" w:cs="Arial Unicode MS"/>
          <w:color w:val="000099"/>
        </w:rPr>
        <w:t>, por tanto</w:t>
      </w:r>
      <w:r w:rsidR="00F7182F">
        <w:rPr>
          <w:rFonts w:asciiTheme="minorHAnsi" w:eastAsia="Arial Unicode MS" w:hAnsiTheme="minorHAnsi" w:cs="Arial Unicode MS"/>
        </w:rPr>
        <w:t>; por tanto</w:t>
      </w:r>
      <w:r w:rsidR="000B6121">
        <w:rPr>
          <w:rFonts w:asciiTheme="minorHAnsi" w:eastAsia="Arial Unicode MS" w:hAnsiTheme="minorHAnsi" w:cs="Arial Unicode MS"/>
        </w:rPr>
        <w:t xml:space="preserve"> </w:t>
      </w:r>
      <w:r w:rsidR="004449E9">
        <w:rPr>
          <w:rFonts w:asciiTheme="minorHAnsi" w:eastAsia="Arial Unicode MS" w:hAnsiTheme="minorHAnsi" w:cs="Arial Unicode MS"/>
        </w:rPr>
        <w:t xml:space="preserve">analizado lo solicitado y </w:t>
      </w:r>
      <w:r w:rsidR="004449E9" w:rsidRPr="00E86082">
        <w:rPr>
          <w:rFonts w:asciiTheme="minorHAnsi" w:eastAsia="Arial Unicode MS" w:hAnsiTheme="minorHAnsi" w:cs="Arial Unicode MS"/>
        </w:rPr>
        <w:t xml:space="preserve">que la Ley de Acceso a la Información Pública dispone en el art. 73 que nos encontramos ante un caso de información </w:t>
      </w:r>
      <w:r w:rsidR="004449E9" w:rsidRPr="00E86082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4449E9" w:rsidRPr="00E86082">
        <w:rPr>
          <w:rFonts w:asciiTheme="minorHAnsi" w:eastAsia="Arial Unicode MS" w:hAnsiTheme="minorHAnsi" w:cs="Arial Unicode MS"/>
        </w:rPr>
        <w:t xml:space="preserve">, lo que </w:t>
      </w:r>
      <w:r w:rsidR="004449E9" w:rsidRPr="0062788F">
        <w:rPr>
          <w:rFonts w:asciiTheme="minorHAnsi" w:eastAsia="Arial Unicode MS" w:hAnsiTheme="minorHAnsi" w:cs="Arial Unicode MS"/>
        </w:rPr>
        <w:t>impide brindar lo requerido por el peticionario, esta dependencia resuelve:</w:t>
      </w:r>
    </w:p>
    <w:p w:rsidR="004449E9" w:rsidRPr="00E86082" w:rsidRDefault="004449E9" w:rsidP="004449E9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62788F" w:rsidRDefault="0062788F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4449E9" w:rsidRPr="00E86082" w:rsidRDefault="004449E9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E86082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4449E9" w:rsidRPr="00E86082" w:rsidRDefault="004449E9" w:rsidP="004449E9">
      <w:pPr>
        <w:spacing w:after="0" w:line="240" w:lineRule="auto"/>
        <w:jc w:val="both"/>
        <w:rPr>
          <w:bCs/>
        </w:rPr>
      </w:pPr>
    </w:p>
    <w:p w:rsidR="0062788F" w:rsidRDefault="0062788F" w:rsidP="0062788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No obstante </w:t>
      </w:r>
      <w:r>
        <w:t>s</w:t>
      </w:r>
      <w:r w:rsidRPr="0062788F">
        <w:rPr>
          <w:rFonts w:eastAsia="Calibri"/>
          <w:lang w:eastAsia="en-US"/>
        </w:rPr>
        <w:t xml:space="preserve">e recomienda consultar </w:t>
      </w:r>
      <w:r>
        <w:rPr>
          <w:rFonts w:eastAsia="Calibri"/>
          <w:lang w:eastAsia="en-US"/>
        </w:rPr>
        <w:t xml:space="preserve">al </w:t>
      </w:r>
      <w:r w:rsidRPr="00F7182F">
        <w:rPr>
          <w:rFonts w:eastAsia="Calibri"/>
          <w:b/>
          <w:color w:val="000099"/>
          <w:lang w:eastAsia="en-US"/>
        </w:rPr>
        <w:t>Centro de Importaciones y Exportaciones (CIEX)</w:t>
      </w:r>
      <w:r w:rsidRPr="00F7182F">
        <w:rPr>
          <w:rFonts w:eastAsia="Calibri"/>
          <w:color w:val="000099"/>
          <w:lang w:eastAsia="en-US"/>
        </w:rPr>
        <w:t xml:space="preserve"> </w:t>
      </w:r>
      <w:r w:rsidRPr="0062788F">
        <w:rPr>
          <w:rFonts w:eastAsia="Calibri"/>
          <w:lang w:eastAsia="en-US"/>
        </w:rPr>
        <w:t>ubicado en el</w:t>
      </w:r>
      <w:r>
        <w:rPr>
          <w:rFonts w:eastAsia="Calibri"/>
          <w:lang w:eastAsia="en-US"/>
        </w:rPr>
        <w:t xml:space="preserve"> Banco Central de Reserva de El Salvador-BCR, debido a que los </w:t>
      </w:r>
      <w:r w:rsidRPr="0062788F">
        <w:rPr>
          <w:rFonts w:eastAsia="Calibri"/>
          <w:lang w:eastAsia="en-US"/>
        </w:rPr>
        <w:t>trámites de exportación pueden ser</w:t>
      </w:r>
      <w:r>
        <w:rPr>
          <w:rFonts w:eastAsia="Calibri"/>
          <w:lang w:eastAsia="en-US"/>
        </w:rPr>
        <w:t xml:space="preserve"> </w:t>
      </w:r>
      <w:r w:rsidRPr="0062788F">
        <w:rPr>
          <w:rFonts w:eastAsia="Calibri"/>
          <w:lang w:eastAsia="en-US"/>
        </w:rPr>
        <w:t>realizados también en el sistema SICEX</w:t>
      </w:r>
      <w:r>
        <w:rPr>
          <w:rFonts w:eastAsia="Calibri"/>
          <w:lang w:eastAsia="en-US"/>
        </w:rPr>
        <w:t>, a continuación copio el link electrónico del CIEX:</w:t>
      </w:r>
      <w:r w:rsidRPr="0062788F">
        <w:t xml:space="preserve"> </w:t>
      </w:r>
      <w:hyperlink r:id="rId9" w:history="1">
        <w:r w:rsidRPr="00714593">
          <w:rPr>
            <w:rStyle w:val="Hipervnculo"/>
            <w:rFonts w:eastAsia="Calibri"/>
            <w:lang w:eastAsia="en-US"/>
          </w:rPr>
          <w:t>http://www.ciexelsalvador.gob.sv/registroSIMP/</w:t>
        </w:r>
      </w:hyperlink>
    </w:p>
    <w:p w:rsidR="0062788F" w:rsidRDefault="0062788F" w:rsidP="0062788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</w:p>
    <w:p w:rsidR="0062788F" w:rsidRPr="0062788F" w:rsidRDefault="0062788F" w:rsidP="0062788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También puede contactar a la </w:t>
      </w:r>
      <w:r w:rsidRPr="0062788F">
        <w:rPr>
          <w:rFonts w:eastAsia="Calibri"/>
          <w:lang w:eastAsia="en-US"/>
        </w:rPr>
        <w:t>Oficina de Información y Respuesta (OIR) del</w:t>
      </w:r>
      <w:r>
        <w:rPr>
          <w:rFonts w:eastAsia="Calibri"/>
          <w:lang w:eastAsia="en-US"/>
        </w:rPr>
        <w:t xml:space="preserve"> </w:t>
      </w:r>
      <w:r w:rsidRPr="0062788F">
        <w:rPr>
          <w:rFonts w:eastAsia="Calibri"/>
          <w:lang w:eastAsia="en-US"/>
        </w:rPr>
        <w:t>BCR</w:t>
      </w:r>
      <w:r w:rsidR="00F7182F">
        <w:rPr>
          <w:rFonts w:eastAsia="Calibri"/>
          <w:lang w:eastAsia="en-US"/>
        </w:rPr>
        <w:t>:</w:t>
      </w:r>
      <w:r w:rsidR="00F7182F" w:rsidRPr="00F7182F">
        <w:t xml:space="preserve"> </w:t>
      </w:r>
      <w:r w:rsidR="00F7182F" w:rsidRPr="00F7182F">
        <w:rPr>
          <w:rFonts w:eastAsia="Calibri"/>
          <w:lang w:eastAsia="en-US"/>
        </w:rPr>
        <w:t xml:space="preserve">Oficial de Información: </w:t>
      </w:r>
      <w:r w:rsidR="00F7182F" w:rsidRPr="00F7182F">
        <w:rPr>
          <w:rFonts w:eastAsia="Calibri"/>
          <w:color w:val="000099"/>
          <w:lang w:eastAsia="en-US"/>
        </w:rPr>
        <w:t xml:space="preserve">Flor </w:t>
      </w:r>
      <w:proofErr w:type="spellStart"/>
      <w:r w:rsidR="00F7182F" w:rsidRPr="00F7182F">
        <w:rPr>
          <w:rFonts w:eastAsia="Calibri"/>
          <w:color w:val="000099"/>
          <w:lang w:eastAsia="en-US"/>
        </w:rPr>
        <w:t>Idania</w:t>
      </w:r>
      <w:proofErr w:type="spellEnd"/>
      <w:r w:rsidR="00F7182F" w:rsidRPr="00F7182F">
        <w:rPr>
          <w:rFonts w:eastAsia="Calibri"/>
          <w:color w:val="000099"/>
          <w:lang w:eastAsia="en-US"/>
        </w:rPr>
        <w:t xml:space="preserve"> Romero de Fernández </w:t>
      </w:r>
      <w:r w:rsidR="00F7182F" w:rsidRPr="00F7182F">
        <w:rPr>
          <w:rFonts w:eastAsia="Calibri"/>
          <w:lang w:eastAsia="en-US"/>
        </w:rPr>
        <w:t xml:space="preserve">Edificio BCR, Alameda Juan Pablo II, entre 15 y 17 Av. Norte, Planta Principal, correo electrónico: </w:t>
      </w:r>
      <w:r w:rsidR="00F7182F" w:rsidRPr="00F7182F">
        <w:rPr>
          <w:rFonts w:eastAsia="Calibri"/>
          <w:i/>
          <w:color w:val="000099"/>
          <w:lang w:eastAsia="en-US"/>
        </w:rPr>
        <w:t>oficial.informacion@bcr.gob.sv</w:t>
      </w:r>
      <w:r w:rsidR="00F7182F" w:rsidRPr="00F7182F">
        <w:rPr>
          <w:rFonts w:eastAsia="Calibri"/>
          <w:lang w:eastAsia="en-US"/>
        </w:rPr>
        <w:t>, teléfono: 2281-8030 o al 2281-8533</w:t>
      </w:r>
    </w:p>
    <w:p w:rsidR="0062788F" w:rsidRDefault="0062788F" w:rsidP="0062788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F7182F" w:rsidRDefault="00F7182F" w:rsidP="0062788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F7182F" w:rsidRDefault="00F7182F" w:rsidP="0062788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E86082" w:rsidRPr="00E86082" w:rsidRDefault="00E86082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8100EC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E86082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>
        <w:rPr>
          <w:rFonts w:asciiTheme="minorHAnsi" w:eastAsia="Arial Unicode MS" w:hAnsiTheme="minorHAnsi" w:cs="Arial Unicode MS"/>
          <w:b/>
          <w:color w:val="000099"/>
          <w:sz w:val="20"/>
        </w:rPr>
        <w:t xml:space="preserve">Lic. </w:t>
      </w:r>
      <w:r w:rsidR="00586E0A" w:rsidRPr="00E86082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E860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86082">
        <w:rPr>
          <w:rFonts w:asciiTheme="minorHAnsi" w:eastAsia="Arial Unicode MS" w:hAnsiTheme="minorHAnsi" w:cs="Arial Unicode MS"/>
          <w:b/>
          <w:color w:val="000099"/>
          <w:sz w:val="20"/>
        </w:rPr>
        <w:lastRenderedPageBreak/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tab/>
      </w:r>
    </w:p>
    <w:sectPr w:rsidR="00BB33BB" w:rsidRPr="00E86082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1A" w:rsidRDefault="00A8361A" w:rsidP="00F425A5">
      <w:pPr>
        <w:spacing w:after="0" w:line="240" w:lineRule="auto"/>
      </w:pPr>
      <w:r>
        <w:separator/>
      </w:r>
    </w:p>
  </w:endnote>
  <w:endnote w:type="continuationSeparator" w:id="0">
    <w:p w:rsidR="00A8361A" w:rsidRDefault="00A8361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74C1C" w:rsidRPr="00C74C1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74C1C" w:rsidRPr="00C74C1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74C1C" w:rsidRPr="00C74C1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74C1C" w:rsidRPr="00C74C1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 xml:space="preserve">Si después de analizar lo anteriormente expuesto decide interponer un recurso de apelación según lo </w:t>
    </w:r>
    <w:r w:rsidR="00F7182F">
      <w:rPr>
        <w:sz w:val="18"/>
        <w:szCs w:val="16"/>
      </w:rPr>
      <w:t>normado</w:t>
    </w:r>
    <w:r w:rsidR="00DB7A91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1A" w:rsidRDefault="00A8361A" w:rsidP="00F425A5">
      <w:pPr>
        <w:spacing w:after="0" w:line="240" w:lineRule="auto"/>
      </w:pPr>
      <w:r>
        <w:separator/>
      </w:r>
    </w:p>
  </w:footnote>
  <w:footnote w:type="continuationSeparator" w:id="0">
    <w:p w:rsidR="00A8361A" w:rsidRDefault="00A8361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6FA9"/>
    <w:multiLevelType w:val="hybridMultilevel"/>
    <w:tmpl w:val="737612B8"/>
    <w:lvl w:ilvl="0" w:tplc="A0D24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61B1E"/>
    <w:multiLevelType w:val="hybridMultilevel"/>
    <w:tmpl w:val="251608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23710"/>
    <w:multiLevelType w:val="hybridMultilevel"/>
    <w:tmpl w:val="523C55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C3EC2"/>
    <w:multiLevelType w:val="hybridMultilevel"/>
    <w:tmpl w:val="C02E21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0F40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B612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49E9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788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46CA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3897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361A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35B0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C1C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5A11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1D4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0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76543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182F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5888"/>
    <w:rsid w:val="00FB623A"/>
    <w:rsid w:val="00FB6C9A"/>
    <w:rsid w:val="00FC1F22"/>
    <w:rsid w:val="00FC25A1"/>
    <w:rsid w:val="00FC280F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iexelsalvador.gob.sv/registroSIMP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6D968-8AC7-4566-964D-5BE66B35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2017-05-29T20:21:00Z</cp:lastPrinted>
  <dcterms:created xsi:type="dcterms:W3CDTF">2017-05-29T20:25:00Z</dcterms:created>
  <dcterms:modified xsi:type="dcterms:W3CDTF">2017-05-29T20:26:00Z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