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0F" w:rsidRDefault="0079610F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B462E3" w:rsidRDefault="00B462E3" w:rsidP="00EE204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462E3" w:rsidRDefault="00B462E3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7E4963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</w:t>
      </w:r>
      <w:r w:rsidR="00C1025A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INFORMACIÓN </w:t>
      </w:r>
      <w:r w:rsidR="00C1025A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MAG</w:t>
      </w:r>
      <w:r w:rsidR="005029E0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 OIR </w:t>
      </w:r>
      <w:r w:rsidR="00A05D71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E56468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1</w:t>
      </w:r>
      <w:r w:rsidR="000A4152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4</w:t>
      </w:r>
      <w:r w:rsidR="00972189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65633F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5029E0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C71E8E" w:rsidRPr="00EE204D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79610F" w:rsidRDefault="0079610F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</w:p>
    <w:p w:rsidR="00982A15" w:rsidRPr="00EE204D" w:rsidRDefault="00714AA6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 xml:space="preserve">Santa Tecla, </w:t>
      </w:r>
      <w:r w:rsidR="00B70104" w:rsidRPr="00EE204D">
        <w:rPr>
          <w:rFonts w:asciiTheme="minorHAnsi" w:eastAsia="Arial Unicode MS" w:hAnsiTheme="minorHAnsi" w:cs="Arial Unicode MS"/>
          <w:szCs w:val="24"/>
        </w:rPr>
        <w:t xml:space="preserve">departamento de La Libertad </w:t>
      </w:r>
      <w:r w:rsidRPr="00EE204D">
        <w:rPr>
          <w:rFonts w:asciiTheme="minorHAnsi" w:eastAsia="Arial Unicode MS" w:hAnsiTheme="minorHAnsi" w:cs="Arial Unicode MS"/>
          <w:szCs w:val="24"/>
        </w:rPr>
        <w:t xml:space="preserve">a las </w:t>
      </w:r>
      <w:r w:rsidR="00972189">
        <w:rPr>
          <w:rFonts w:asciiTheme="minorHAnsi" w:eastAsia="Arial Unicode MS" w:hAnsiTheme="minorHAnsi" w:cs="Arial Unicode MS"/>
          <w:color w:val="000099"/>
          <w:szCs w:val="24"/>
        </w:rPr>
        <w:t xml:space="preserve">quince </w:t>
      </w:r>
      <w:r w:rsidR="006903E2" w:rsidRPr="00EE204D">
        <w:rPr>
          <w:rFonts w:asciiTheme="minorHAnsi" w:eastAsia="Arial Unicode MS" w:hAnsiTheme="minorHAnsi" w:cs="Arial Unicode MS"/>
          <w:color w:val="000099"/>
          <w:szCs w:val="24"/>
        </w:rPr>
        <w:t>horas</w:t>
      </w:r>
      <w:r w:rsidR="005029E0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con </w:t>
      </w:r>
      <w:r w:rsidR="000A4152">
        <w:rPr>
          <w:rFonts w:asciiTheme="minorHAnsi" w:eastAsia="Arial Unicode MS" w:hAnsiTheme="minorHAnsi" w:cs="Arial Unicode MS"/>
          <w:color w:val="000099"/>
          <w:szCs w:val="24"/>
        </w:rPr>
        <w:t xml:space="preserve">treinta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minutos </w:t>
      </w:r>
      <w:r w:rsidRPr="00EE204D">
        <w:rPr>
          <w:rFonts w:asciiTheme="minorHAnsi" w:eastAsia="Arial Unicode MS" w:hAnsiTheme="minorHAnsi" w:cs="Arial Unicode MS"/>
          <w:color w:val="000099"/>
          <w:szCs w:val="24"/>
        </w:rPr>
        <w:t>del día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79610F" w:rsidRPr="00EE204D">
        <w:rPr>
          <w:rFonts w:asciiTheme="minorHAnsi" w:eastAsia="Arial Unicode MS" w:hAnsiTheme="minorHAnsi" w:cs="Arial Unicode MS"/>
          <w:color w:val="000099"/>
          <w:szCs w:val="24"/>
        </w:rPr>
        <w:t>veinti</w:t>
      </w:r>
      <w:r w:rsidR="0079610F">
        <w:rPr>
          <w:rFonts w:asciiTheme="minorHAnsi" w:eastAsia="Arial Unicode MS" w:hAnsiTheme="minorHAnsi" w:cs="Arial Unicode MS"/>
          <w:color w:val="000099"/>
          <w:szCs w:val="24"/>
        </w:rPr>
        <w:t>séis</w:t>
      </w:r>
      <w:r w:rsidR="000A4152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E5646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de mayo 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de </w:t>
      </w:r>
      <w:r w:rsidR="00F80542" w:rsidRPr="00EE204D">
        <w:rPr>
          <w:rFonts w:asciiTheme="minorHAnsi" w:eastAsia="Arial Unicode MS" w:hAnsiTheme="minorHAnsi" w:cs="Arial Unicode MS"/>
          <w:color w:val="000099"/>
          <w:szCs w:val="24"/>
        </w:rPr>
        <w:t>dos mil diecisiete</w:t>
      </w:r>
      <w:r w:rsidRPr="00EE204D">
        <w:rPr>
          <w:rFonts w:asciiTheme="minorHAnsi" w:eastAsia="Arial Unicode MS" w:hAnsiTheme="minorHAnsi" w:cs="Arial Unicode MS"/>
          <w:szCs w:val="24"/>
        </w:rPr>
        <w:t>, el Ministerio de Agricultura y Ganadería luego de haber recibido y admitido la solicitud de información</w:t>
      </w:r>
      <w:r w:rsidR="009C6B93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MAG OIR</w:t>
      </w:r>
      <w:r w:rsidR="005029E0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No. </w:t>
      </w:r>
      <w:r w:rsidR="00E56468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1</w:t>
      </w:r>
      <w:r w:rsidR="000A4152">
        <w:rPr>
          <w:rFonts w:asciiTheme="minorHAnsi" w:eastAsia="Arial Unicode MS" w:hAnsiTheme="minorHAnsi" w:cs="Arial Unicode MS"/>
          <w:b/>
          <w:color w:val="000099"/>
          <w:szCs w:val="24"/>
        </w:rPr>
        <w:t>4</w:t>
      </w:r>
      <w:r w:rsidR="00972189">
        <w:rPr>
          <w:rFonts w:asciiTheme="minorHAnsi" w:eastAsia="Arial Unicode MS" w:hAnsiTheme="minorHAnsi" w:cs="Arial Unicode MS"/>
          <w:b/>
          <w:color w:val="000099"/>
          <w:szCs w:val="24"/>
        </w:rPr>
        <w:t>2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-2017</w:t>
      </w:r>
      <w:r w:rsidR="00E757D8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szCs w:val="24"/>
        </w:rPr>
        <w:t>sobre:</w:t>
      </w:r>
    </w:p>
    <w:p w:rsidR="00763B38" w:rsidRPr="00EE204D" w:rsidRDefault="00763B38" w:rsidP="00972189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2"/>
          <w:szCs w:val="24"/>
        </w:rPr>
      </w:pPr>
    </w:p>
    <w:p w:rsidR="00972189" w:rsidRPr="00972189" w:rsidRDefault="00972189" w:rsidP="00972189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972189">
        <w:rPr>
          <w:rFonts w:asciiTheme="minorHAnsi" w:eastAsia="Arial Unicode MS" w:hAnsiTheme="minorHAnsi" w:cs="Arial Unicode MS"/>
          <w:color w:val="000099"/>
          <w:szCs w:val="24"/>
        </w:rPr>
        <w:t>¿Cuántos pesticidas y agroquímicos han sido decomisados entre 2013 y2017? y ¿Por qué?</w:t>
      </w:r>
    </w:p>
    <w:p w:rsidR="00972189" w:rsidRPr="00972189" w:rsidRDefault="00972189" w:rsidP="00972189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972189">
        <w:rPr>
          <w:rFonts w:asciiTheme="minorHAnsi" w:eastAsia="Arial Unicode MS" w:hAnsiTheme="minorHAnsi" w:cs="Arial Unicode MS"/>
          <w:color w:val="000099"/>
          <w:szCs w:val="24"/>
        </w:rPr>
        <w:t>¿Cuáles son los nombres de los pesticidas y agroquímicos que han sido incautados entre</w:t>
      </w:r>
      <w:r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Pr="00972189">
        <w:rPr>
          <w:rFonts w:asciiTheme="minorHAnsi" w:eastAsia="Arial Unicode MS" w:hAnsiTheme="minorHAnsi" w:cs="Arial Unicode MS"/>
          <w:color w:val="000099"/>
          <w:szCs w:val="24"/>
        </w:rPr>
        <w:t>2013 y</w:t>
      </w:r>
      <w:r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Pr="00972189">
        <w:rPr>
          <w:rFonts w:asciiTheme="minorHAnsi" w:eastAsia="Arial Unicode MS" w:hAnsiTheme="minorHAnsi" w:cs="Arial Unicode MS"/>
          <w:color w:val="000099"/>
          <w:szCs w:val="24"/>
        </w:rPr>
        <w:t>2017?</w:t>
      </w:r>
    </w:p>
    <w:p w:rsidR="00972189" w:rsidRPr="00972189" w:rsidRDefault="00972189" w:rsidP="00972189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972189">
        <w:rPr>
          <w:rFonts w:asciiTheme="minorHAnsi" w:eastAsia="Arial Unicode MS" w:hAnsiTheme="minorHAnsi" w:cs="Arial Unicode MS"/>
          <w:color w:val="000099"/>
          <w:szCs w:val="24"/>
        </w:rPr>
        <w:t>¿Cuál es proceso que siguen esos productos después de ser incautados?</w:t>
      </w:r>
    </w:p>
    <w:p w:rsidR="00972189" w:rsidRPr="00972189" w:rsidRDefault="00972189" w:rsidP="00972189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972189">
        <w:rPr>
          <w:rFonts w:asciiTheme="minorHAnsi" w:eastAsia="Arial Unicode MS" w:hAnsiTheme="minorHAnsi" w:cs="Arial Unicode MS"/>
          <w:color w:val="000099"/>
          <w:szCs w:val="24"/>
        </w:rPr>
        <w:t>¿De qué países provienen los pesticidas y agroquímicos que han sido incautados y que</w:t>
      </w:r>
      <w:r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Pr="00972189">
        <w:rPr>
          <w:rFonts w:asciiTheme="minorHAnsi" w:eastAsia="Arial Unicode MS" w:hAnsiTheme="minorHAnsi" w:cs="Arial Unicode MS"/>
          <w:color w:val="000099"/>
          <w:szCs w:val="24"/>
        </w:rPr>
        <w:t>entran a El Salvador?</w:t>
      </w:r>
    </w:p>
    <w:p w:rsidR="00674E34" w:rsidRDefault="00674E34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</w:p>
    <w:p w:rsidR="00B5477D" w:rsidRPr="00EE204D" w:rsidRDefault="00BE0B9D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>P</w:t>
      </w:r>
      <w:r w:rsidR="00EE4B7D" w:rsidRPr="00EE204D">
        <w:rPr>
          <w:rFonts w:asciiTheme="minorHAnsi" w:eastAsia="Arial Unicode MS" w:hAnsiTheme="minorHAnsi" w:cs="Arial Unicode MS"/>
          <w:szCs w:val="24"/>
        </w:rPr>
        <w:t>resentada ante la Oficina de Información y Respuesta de esta dependencia por parte de:</w:t>
      </w:r>
      <w:r w:rsidR="00963746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proofErr w:type="gramStart"/>
      <w:r w:rsidR="00B462E3" w:rsidRPr="00B462E3">
        <w:rPr>
          <w:rFonts w:asciiTheme="minorHAnsi" w:eastAsia="Arial Unicode MS" w:hAnsiTheme="minorHAnsi" w:cs="Arial Unicode MS"/>
          <w:b/>
          <w:color w:val="000099"/>
          <w:szCs w:val="24"/>
          <w:highlight w:val="darkBlue"/>
        </w:rPr>
        <w:t>XXXXX</w:t>
      </w:r>
      <w:bookmarkStart w:id="0" w:name="_GoBack"/>
      <w:bookmarkEnd w:id="0"/>
      <w:r w:rsidR="00972189" w:rsidRPr="00972189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</w:t>
      </w:r>
      <w:r w:rsidR="002C2836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,</w:t>
      </w:r>
      <w:proofErr w:type="gramEnd"/>
      <w:r w:rsidR="00547BFB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EE204D">
        <w:rPr>
          <w:rFonts w:asciiTheme="minorHAnsi" w:eastAsia="Arial Unicode MS" w:hAnsiTheme="minorHAnsi" w:cs="Arial Unicode MS"/>
          <w:szCs w:val="24"/>
        </w:rPr>
        <w:t>resuelve</w:t>
      </w:r>
      <w:proofErr w:type="gramEnd"/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: </w:t>
      </w:r>
    </w:p>
    <w:p w:rsidR="00B5477D" w:rsidRPr="00EE204D" w:rsidRDefault="00B5477D" w:rsidP="00EE20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126A4D" w:rsidRPr="00EE204D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PROPORCIONAR LA INFORMACIÓN PÚBLICA SOLICITADA</w:t>
      </w:r>
    </w:p>
    <w:p w:rsidR="00126A4D" w:rsidRPr="00EE204D" w:rsidRDefault="00126A4D" w:rsidP="00EE204D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4"/>
        </w:rPr>
      </w:pPr>
    </w:p>
    <w:p w:rsidR="00674E34" w:rsidRDefault="00674E34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0A4152" w:rsidRDefault="00674E34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 adjunta a la presente resolución 2 documentos en formato PDF que responden a lo solicitado</w:t>
      </w:r>
    </w:p>
    <w:p w:rsidR="00EE204D" w:rsidRPr="00EE204D" w:rsidRDefault="00EE204D" w:rsidP="00EE204D">
      <w:pPr>
        <w:spacing w:after="0" w:line="240" w:lineRule="auto"/>
        <w:jc w:val="both"/>
        <w:rPr>
          <w:rFonts w:asciiTheme="minorHAnsi" w:hAnsiTheme="minorHAnsi"/>
          <w:sz w:val="12"/>
          <w:szCs w:val="24"/>
        </w:rPr>
      </w:pPr>
    </w:p>
    <w:p w:rsidR="00763B38" w:rsidRDefault="00763B38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Default="00B96C57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Default="00B96C57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Pr="00EE204D" w:rsidRDefault="00B96C57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6903E2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586E0A" w:rsidRPr="00A32FC3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Cs w:val="24"/>
        </w:rPr>
      </w:pPr>
      <w:r w:rsidRPr="00A32FC3">
        <w:rPr>
          <w:rFonts w:asciiTheme="minorHAnsi" w:hAnsiTheme="minorHAnsi"/>
          <w:b/>
          <w:color w:val="000099"/>
          <w:szCs w:val="24"/>
        </w:rPr>
        <w:t xml:space="preserve">Lic. </w:t>
      </w:r>
      <w:r w:rsidR="00586E0A" w:rsidRPr="00A32FC3">
        <w:rPr>
          <w:rFonts w:asciiTheme="minorHAnsi" w:hAnsiTheme="minorHAnsi"/>
          <w:b/>
          <w:color w:val="000099"/>
          <w:szCs w:val="24"/>
        </w:rPr>
        <w:t>Ana Patricia Sánchez de Cruz</w:t>
      </w:r>
    </w:p>
    <w:p w:rsidR="00BB33BB" w:rsidRPr="00EE204D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Cs w:val="24"/>
        </w:rPr>
      </w:pPr>
      <w:r w:rsidRPr="00EE204D">
        <w:rPr>
          <w:rFonts w:asciiTheme="minorHAnsi" w:hAnsiTheme="minorHAnsi"/>
          <w:color w:val="000099"/>
          <w:szCs w:val="24"/>
        </w:rPr>
        <w:t>Oficial de Información MAG OIR</w:t>
      </w:r>
    </w:p>
    <w:sectPr w:rsidR="00BB33BB" w:rsidRPr="00EE204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C4" w:rsidRDefault="00995EC4" w:rsidP="00F425A5">
      <w:pPr>
        <w:spacing w:after="0" w:line="240" w:lineRule="auto"/>
      </w:pPr>
      <w:r>
        <w:separator/>
      </w:r>
    </w:p>
  </w:endnote>
  <w:endnote w:type="continuationSeparator" w:id="0">
    <w:p w:rsidR="00995EC4" w:rsidRDefault="00995EC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462E3" w:rsidRPr="00B462E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462E3" w:rsidRPr="00B462E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462E3" w:rsidRPr="00B462E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462E3" w:rsidRPr="00B462E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C4" w:rsidRDefault="00995EC4" w:rsidP="00F425A5">
      <w:pPr>
        <w:spacing w:after="0" w:line="240" w:lineRule="auto"/>
      </w:pPr>
      <w:r>
        <w:separator/>
      </w:r>
    </w:p>
  </w:footnote>
  <w:footnote w:type="continuationSeparator" w:id="0">
    <w:p w:rsidR="00995EC4" w:rsidRDefault="00995EC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A6E26"/>
    <w:multiLevelType w:val="hybridMultilevel"/>
    <w:tmpl w:val="72CA1C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E77053"/>
    <w:multiLevelType w:val="hybridMultilevel"/>
    <w:tmpl w:val="F6FCB6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1575D"/>
    <w:multiLevelType w:val="hybridMultilevel"/>
    <w:tmpl w:val="67EEA6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D51B1"/>
    <w:multiLevelType w:val="hybridMultilevel"/>
    <w:tmpl w:val="5B2E71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16"/>
  </w:num>
  <w:num w:numId="14">
    <w:abstractNumId w:val="4"/>
  </w:num>
  <w:num w:numId="15">
    <w:abstractNumId w:val="14"/>
  </w:num>
  <w:num w:numId="16">
    <w:abstractNumId w:val="10"/>
  </w:num>
  <w:num w:numId="17">
    <w:abstractNumId w:val="6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152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0A09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4E34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0F8D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9610F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E4963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0253"/>
    <w:rsid w:val="008C173B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20BB"/>
    <w:rsid w:val="00963746"/>
    <w:rsid w:val="00970B3A"/>
    <w:rsid w:val="00970DBA"/>
    <w:rsid w:val="00972189"/>
    <w:rsid w:val="00974B88"/>
    <w:rsid w:val="00975717"/>
    <w:rsid w:val="00977DFD"/>
    <w:rsid w:val="00982A15"/>
    <w:rsid w:val="00984AD1"/>
    <w:rsid w:val="00994BA6"/>
    <w:rsid w:val="00995EC4"/>
    <w:rsid w:val="009966A5"/>
    <w:rsid w:val="00996A74"/>
    <w:rsid w:val="009A0ABD"/>
    <w:rsid w:val="009B3B6A"/>
    <w:rsid w:val="009C5359"/>
    <w:rsid w:val="009C61CC"/>
    <w:rsid w:val="009C6B93"/>
    <w:rsid w:val="009D04FF"/>
    <w:rsid w:val="009D2BCC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2FC3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462E3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6C57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3014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A01E2-813B-4B34-9D09-CB2A3F57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2017-05-26T21:40:00Z</cp:lastPrinted>
  <dcterms:created xsi:type="dcterms:W3CDTF">2017-05-26T21:40:00Z</dcterms:created>
  <dcterms:modified xsi:type="dcterms:W3CDTF">2017-05-26T21:41:00Z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