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954" w:rsidRDefault="00353954" w:rsidP="00EE204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</w:p>
    <w:p w:rsidR="00027373" w:rsidRPr="00B014B0" w:rsidRDefault="00027373" w:rsidP="0002737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16"/>
        </w:rPr>
      </w:pPr>
      <w:r w:rsidRPr="00B014B0">
        <w:rPr>
          <w:rFonts w:asciiTheme="minorHAnsi" w:eastAsia="Arial Unicode MS" w:hAnsiTheme="minorHAnsi" w:cs="Arial Unicode MS"/>
          <w:b/>
          <w:color w:val="C00000"/>
          <w:sz w:val="16"/>
          <w:szCs w:val="16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027373" w:rsidRDefault="00027373" w:rsidP="0002737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</w:p>
    <w:p w:rsidR="00353954" w:rsidRDefault="00353954" w:rsidP="00EE204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</w:p>
    <w:p w:rsidR="00714AA6" w:rsidRPr="00353954" w:rsidRDefault="00714AA6" w:rsidP="00EE204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</w:pPr>
      <w:r w:rsidRPr="0035395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35395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35395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35395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</w:t>
      </w:r>
      <w:r w:rsidR="00C1025A" w:rsidRPr="0035395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INFORMACIÓN </w:t>
      </w:r>
      <w:r w:rsidR="00C1025A" w:rsidRPr="00353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MAG</w:t>
      </w:r>
      <w:r w:rsidR="005029E0" w:rsidRPr="00353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 xml:space="preserve"> OIR </w:t>
      </w:r>
      <w:r w:rsidR="00A05D71" w:rsidRPr="00353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N</w:t>
      </w:r>
      <w:r w:rsidR="00640AA6" w:rsidRPr="00353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 xml:space="preserve">° </w:t>
      </w:r>
      <w:r w:rsidR="00E56468" w:rsidRPr="00353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1</w:t>
      </w:r>
      <w:r w:rsidR="00291045" w:rsidRPr="00353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3</w:t>
      </w:r>
      <w:r w:rsidR="00CD0F06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9</w:t>
      </w:r>
      <w:r w:rsidR="0065633F" w:rsidRPr="00353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-201</w:t>
      </w:r>
      <w:r w:rsidR="005029E0" w:rsidRPr="00353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7</w:t>
      </w:r>
    </w:p>
    <w:p w:rsidR="00C71E8E" w:rsidRPr="00353954" w:rsidRDefault="00C71E8E" w:rsidP="00EE204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4"/>
          <w:szCs w:val="24"/>
        </w:rPr>
      </w:pPr>
    </w:p>
    <w:p w:rsidR="00353954" w:rsidRDefault="00353954" w:rsidP="00EE204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982A15" w:rsidRPr="00353954" w:rsidRDefault="00714AA6" w:rsidP="00EE204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353954">
        <w:rPr>
          <w:rFonts w:asciiTheme="minorHAnsi" w:eastAsia="Arial Unicode MS" w:hAnsiTheme="minorHAnsi" w:cs="Arial Unicode MS"/>
          <w:sz w:val="24"/>
          <w:szCs w:val="24"/>
        </w:rPr>
        <w:t xml:space="preserve">Santa Tecla, </w:t>
      </w:r>
      <w:r w:rsidR="00B70104" w:rsidRPr="00353954">
        <w:rPr>
          <w:rFonts w:asciiTheme="minorHAnsi" w:eastAsia="Arial Unicode MS" w:hAnsiTheme="minorHAnsi" w:cs="Arial Unicode MS"/>
          <w:sz w:val="24"/>
          <w:szCs w:val="24"/>
        </w:rPr>
        <w:t xml:space="preserve">departamento de La Libertad </w:t>
      </w:r>
      <w:r w:rsidRPr="00353954">
        <w:rPr>
          <w:rFonts w:asciiTheme="minorHAnsi" w:eastAsia="Arial Unicode MS" w:hAnsiTheme="minorHAnsi" w:cs="Arial Unicode MS"/>
          <w:sz w:val="24"/>
          <w:szCs w:val="24"/>
        </w:rPr>
        <w:t xml:space="preserve">a las </w:t>
      </w:r>
      <w:r w:rsidR="00763B38" w:rsidRPr="00353954">
        <w:rPr>
          <w:rFonts w:asciiTheme="minorHAnsi" w:eastAsia="Arial Unicode MS" w:hAnsiTheme="minorHAnsi" w:cs="Arial Unicode MS"/>
          <w:color w:val="000099"/>
          <w:sz w:val="24"/>
          <w:szCs w:val="24"/>
        </w:rPr>
        <w:t>dieci</w:t>
      </w:r>
      <w:r w:rsidR="00291045" w:rsidRPr="00353954">
        <w:rPr>
          <w:rFonts w:asciiTheme="minorHAnsi" w:eastAsia="Arial Unicode MS" w:hAnsiTheme="minorHAnsi" w:cs="Arial Unicode MS"/>
          <w:color w:val="000099"/>
          <w:sz w:val="24"/>
          <w:szCs w:val="24"/>
        </w:rPr>
        <w:t>ocho</w:t>
      </w:r>
      <w:r w:rsidR="00141DFD" w:rsidRPr="00353954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6903E2" w:rsidRPr="00353954">
        <w:rPr>
          <w:rFonts w:asciiTheme="minorHAnsi" w:eastAsia="Arial Unicode MS" w:hAnsiTheme="minorHAnsi" w:cs="Arial Unicode MS"/>
          <w:color w:val="000099"/>
          <w:sz w:val="24"/>
          <w:szCs w:val="24"/>
        </w:rPr>
        <w:t>horas</w:t>
      </w:r>
      <w:r w:rsidR="005029E0" w:rsidRPr="00353954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763B38" w:rsidRPr="00353954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con </w:t>
      </w:r>
      <w:r w:rsidR="00CD0F06">
        <w:rPr>
          <w:rFonts w:asciiTheme="minorHAnsi" w:eastAsia="Arial Unicode MS" w:hAnsiTheme="minorHAnsi" w:cs="Arial Unicode MS"/>
          <w:color w:val="000099"/>
          <w:sz w:val="24"/>
          <w:szCs w:val="24"/>
        </w:rPr>
        <w:t>treinta</w:t>
      </w:r>
      <w:r w:rsidR="00763B38" w:rsidRPr="00353954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minutos </w:t>
      </w:r>
      <w:r w:rsidRPr="00353954">
        <w:rPr>
          <w:rFonts w:asciiTheme="minorHAnsi" w:eastAsia="Arial Unicode MS" w:hAnsiTheme="minorHAnsi" w:cs="Arial Unicode MS"/>
          <w:color w:val="000099"/>
          <w:sz w:val="24"/>
          <w:szCs w:val="24"/>
        </w:rPr>
        <w:t>del día</w:t>
      </w:r>
      <w:r w:rsidR="00625FC7" w:rsidRPr="00353954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141DFD" w:rsidRPr="00353954">
        <w:rPr>
          <w:rFonts w:asciiTheme="minorHAnsi" w:eastAsia="Arial Unicode MS" w:hAnsiTheme="minorHAnsi" w:cs="Arial Unicode MS"/>
          <w:color w:val="000099"/>
          <w:sz w:val="24"/>
          <w:szCs w:val="24"/>
        </w:rPr>
        <w:t>veinti</w:t>
      </w:r>
      <w:r w:rsidR="00763B38" w:rsidRPr="00353954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cuatro </w:t>
      </w:r>
      <w:r w:rsidR="00E56468" w:rsidRPr="00353954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de mayo </w:t>
      </w:r>
      <w:r w:rsidR="00625FC7" w:rsidRPr="00353954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de </w:t>
      </w:r>
      <w:r w:rsidR="00F80542" w:rsidRPr="00353954">
        <w:rPr>
          <w:rFonts w:asciiTheme="minorHAnsi" w:eastAsia="Arial Unicode MS" w:hAnsiTheme="minorHAnsi" w:cs="Arial Unicode MS"/>
          <w:color w:val="000099"/>
          <w:sz w:val="24"/>
          <w:szCs w:val="24"/>
        </w:rPr>
        <w:t>dos mil diecisiete</w:t>
      </w:r>
      <w:r w:rsidRPr="00353954">
        <w:rPr>
          <w:rFonts w:asciiTheme="minorHAnsi" w:eastAsia="Arial Unicode MS" w:hAnsiTheme="minorHAnsi" w:cs="Arial Unicode MS"/>
          <w:sz w:val="24"/>
          <w:szCs w:val="24"/>
        </w:rPr>
        <w:t>, el Ministerio de Agricultura y Ganadería luego de haber recibido y admitido la solicitud de información</w:t>
      </w:r>
      <w:r w:rsidR="009C6B93" w:rsidRPr="00353954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="005029E0" w:rsidRPr="00353954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MAG OIR</w:t>
      </w:r>
      <w:r w:rsidR="005029E0" w:rsidRPr="00353954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353954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No. </w:t>
      </w:r>
      <w:r w:rsidR="00E56468" w:rsidRPr="00353954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13</w:t>
      </w:r>
      <w:r w:rsidR="00CD0F06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9</w:t>
      </w:r>
      <w:r w:rsidR="005029E0" w:rsidRPr="00353954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-2017</w:t>
      </w:r>
      <w:r w:rsidR="00E757D8" w:rsidRPr="00353954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353954">
        <w:rPr>
          <w:rFonts w:asciiTheme="minorHAnsi" w:eastAsia="Arial Unicode MS" w:hAnsiTheme="minorHAnsi" w:cs="Arial Unicode MS"/>
          <w:sz w:val="24"/>
          <w:szCs w:val="24"/>
        </w:rPr>
        <w:t>sobre:</w:t>
      </w:r>
    </w:p>
    <w:p w:rsidR="00763B38" w:rsidRPr="00353954" w:rsidRDefault="00763B38" w:rsidP="00EE204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14"/>
          <w:szCs w:val="24"/>
        </w:rPr>
      </w:pPr>
    </w:p>
    <w:p w:rsidR="00CD0F06" w:rsidRDefault="00CD0F06" w:rsidP="00EE204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i/>
          <w:color w:val="000099"/>
          <w:sz w:val="24"/>
          <w:szCs w:val="24"/>
          <w:lang w:val="x-none"/>
        </w:rPr>
      </w:pPr>
    </w:p>
    <w:p w:rsidR="00353954" w:rsidRDefault="00CD0F06" w:rsidP="00EE204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i/>
          <w:color w:val="000099"/>
          <w:sz w:val="24"/>
          <w:szCs w:val="24"/>
          <w:lang w:val="x-none"/>
        </w:rPr>
      </w:pPr>
      <w:r w:rsidRPr="00CD0F06">
        <w:rPr>
          <w:rFonts w:asciiTheme="minorHAnsi" w:eastAsia="Arial Unicode MS" w:hAnsiTheme="minorHAnsi" w:cs="Arial Unicode MS"/>
          <w:i/>
          <w:color w:val="000099"/>
          <w:sz w:val="24"/>
          <w:szCs w:val="24"/>
          <w:lang w:val="x-none"/>
        </w:rPr>
        <w:t>Normativas (leyes, acuerdos, decretos o reglamentos) relacionadas con el cultivo y/o producción de algodón en E Salvador</w:t>
      </w:r>
    </w:p>
    <w:p w:rsidR="00CD0F06" w:rsidRPr="00353954" w:rsidRDefault="00CD0F06" w:rsidP="00EE204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14"/>
          <w:szCs w:val="24"/>
        </w:rPr>
      </w:pPr>
    </w:p>
    <w:p w:rsidR="00CD0F06" w:rsidRDefault="00CD0F06" w:rsidP="00EE204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B5477D" w:rsidRPr="00353954" w:rsidRDefault="00BE0B9D" w:rsidP="00EE204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353954">
        <w:rPr>
          <w:rFonts w:asciiTheme="minorHAnsi" w:eastAsia="Arial Unicode MS" w:hAnsiTheme="minorHAnsi" w:cs="Arial Unicode MS"/>
          <w:sz w:val="24"/>
          <w:szCs w:val="24"/>
        </w:rPr>
        <w:t>P</w:t>
      </w:r>
      <w:r w:rsidR="00EE4B7D" w:rsidRPr="00353954">
        <w:rPr>
          <w:rFonts w:asciiTheme="minorHAnsi" w:eastAsia="Arial Unicode MS" w:hAnsiTheme="minorHAnsi" w:cs="Arial Unicode MS"/>
          <w:sz w:val="24"/>
          <w:szCs w:val="24"/>
        </w:rPr>
        <w:t>resentada ante la Oficina de Información y Respuesta de esta dependencia por parte de:</w:t>
      </w:r>
      <w:r w:rsidR="00963746" w:rsidRPr="00353954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proofErr w:type="spellStart"/>
      <w:r w:rsidR="00027373" w:rsidRPr="00027373">
        <w:rPr>
          <w:rFonts w:asciiTheme="minorHAnsi" w:eastAsia="Arial Unicode MS" w:hAnsiTheme="minorHAnsi" w:cs="Arial Unicode MS"/>
          <w:b/>
          <w:color w:val="000099"/>
          <w:sz w:val="24"/>
          <w:szCs w:val="24"/>
          <w:highlight w:val="darkBlue"/>
        </w:rPr>
        <w:t>xxxxxxxxxxxx</w:t>
      </w:r>
      <w:bookmarkStart w:id="0" w:name="_GoBack"/>
      <w:bookmarkEnd w:id="0"/>
      <w:proofErr w:type="spellEnd"/>
      <w:r w:rsidR="00353954" w:rsidRPr="00353954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,</w:t>
      </w:r>
      <w:r w:rsidR="00547BFB" w:rsidRPr="00353954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B5477D" w:rsidRPr="00353954">
        <w:rPr>
          <w:rFonts w:asciiTheme="minorHAnsi" w:eastAsia="Arial Unicode MS" w:hAnsiTheme="minorHAnsi" w:cs="Arial Unicode MS"/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353954">
        <w:rPr>
          <w:rFonts w:asciiTheme="minorHAnsi" w:eastAsia="Arial Unicode MS" w:hAnsiTheme="minorHAnsi" w:cs="Arial Unicode MS"/>
          <w:sz w:val="24"/>
          <w:szCs w:val="24"/>
        </w:rPr>
        <w:t>resuelve</w:t>
      </w:r>
      <w:proofErr w:type="gramEnd"/>
      <w:r w:rsidR="00B5477D" w:rsidRPr="00353954">
        <w:rPr>
          <w:rFonts w:asciiTheme="minorHAnsi" w:eastAsia="Arial Unicode MS" w:hAnsiTheme="minorHAnsi" w:cs="Arial Unicode MS"/>
          <w:sz w:val="24"/>
          <w:szCs w:val="24"/>
        </w:rPr>
        <w:t xml:space="preserve">: </w:t>
      </w:r>
    </w:p>
    <w:p w:rsidR="00B5477D" w:rsidRPr="00353954" w:rsidRDefault="00B5477D" w:rsidP="00EE204D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  <w:szCs w:val="24"/>
        </w:rPr>
      </w:pPr>
    </w:p>
    <w:p w:rsidR="00CD0F06" w:rsidRDefault="00CD0F06" w:rsidP="00EE204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</w:p>
    <w:p w:rsidR="00126A4D" w:rsidRPr="00353954" w:rsidRDefault="00B5477D" w:rsidP="00EE204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r w:rsidRPr="00353954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PROPORCIONAR LA INFORMACIÓN PÚBLICA SOLICITADA</w:t>
      </w:r>
    </w:p>
    <w:p w:rsidR="00126A4D" w:rsidRPr="00353954" w:rsidRDefault="00126A4D" w:rsidP="00EE204D">
      <w:pPr>
        <w:spacing w:after="0" w:line="240" w:lineRule="auto"/>
        <w:jc w:val="both"/>
        <w:rPr>
          <w:rFonts w:asciiTheme="minorHAnsi" w:hAnsiTheme="minorHAnsi"/>
          <w:b/>
          <w:color w:val="000099"/>
          <w:sz w:val="14"/>
          <w:szCs w:val="24"/>
        </w:rPr>
      </w:pPr>
    </w:p>
    <w:p w:rsidR="00CD0F06" w:rsidRDefault="00CD0F06" w:rsidP="00CD0F06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6903E2" w:rsidRPr="00CD0F06" w:rsidRDefault="00353954" w:rsidP="00CD0F06">
      <w:pPr>
        <w:spacing w:after="0" w:line="240" w:lineRule="auto"/>
        <w:jc w:val="both"/>
        <w:rPr>
          <w:rFonts w:asciiTheme="minorHAnsi" w:hAnsiTheme="minorHAnsi"/>
          <w:b/>
          <w:i/>
          <w:sz w:val="28"/>
          <w:szCs w:val="24"/>
        </w:rPr>
      </w:pPr>
      <w:r w:rsidRPr="00353954">
        <w:rPr>
          <w:rFonts w:asciiTheme="minorHAnsi" w:hAnsiTheme="minorHAnsi"/>
          <w:sz w:val="24"/>
          <w:szCs w:val="24"/>
        </w:rPr>
        <w:t xml:space="preserve">Por tanto se adjunta a la presente resolución </w:t>
      </w:r>
      <w:r w:rsidR="00CD0F06">
        <w:rPr>
          <w:rFonts w:asciiTheme="minorHAnsi" w:hAnsiTheme="minorHAnsi"/>
          <w:sz w:val="24"/>
          <w:szCs w:val="24"/>
        </w:rPr>
        <w:t xml:space="preserve">el Reglamento para el </w:t>
      </w:r>
      <w:r w:rsidR="00CD0F06" w:rsidRPr="00CD0F06">
        <w:rPr>
          <w:rFonts w:asciiTheme="minorHAnsi" w:hAnsiTheme="minorHAnsi"/>
          <w:b/>
          <w:i/>
          <w:sz w:val="24"/>
          <w:szCs w:val="24"/>
        </w:rPr>
        <w:t>Control de las actividades relacionadas con el cultivo del algodón.</w:t>
      </w:r>
      <w:r w:rsidR="00CD0F06" w:rsidRPr="00CD0F06">
        <w:rPr>
          <w:rFonts w:asciiTheme="minorHAnsi" w:hAnsiTheme="minorHAnsi"/>
          <w:b/>
          <w:i/>
          <w:sz w:val="28"/>
          <w:szCs w:val="24"/>
        </w:rPr>
        <w:t xml:space="preserve"> </w:t>
      </w:r>
    </w:p>
    <w:p w:rsidR="00353954" w:rsidRDefault="00353954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8"/>
          <w:szCs w:val="24"/>
        </w:rPr>
      </w:pPr>
    </w:p>
    <w:p w:rsidR="00353954" w:rsidRDefault="00353954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8"/>
          <w:szCs w:val="24"/>
        </w:rPr>
      </w:pPr>
    </w:p>
    <w:p w:rsidR="00353954" w:rsidRPr="00353954" w:rsidRDefault="00353954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8"/>
          <w:szCs w:val="24"/>
        </w:rPr>
      </w:pPr>
    </w:p>
    <w:p w:rsidR="00586E0A" w:rsidRPr="00353954" w:rsidRDefault="00EE204D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  <w:sz w:val="24"/>
          <w:szCs w:val="24"/>
        </w:rPr>
      </w:pPr>
      <w:r w:rsidRPr="00353954">
        <w:rPr>
          <w:rFonts w:asciiTheme="minorHAnsi" w:hAnsiTheme="minorHAnsi"/>
          <w:color w:val="000099"/>
          <w:sz w:val="24"/>
          <w:szCs w:val="24"/>
        </w:rPr>
        <w:t xml:space="preserve">Lic. </w:t>
      </w:r>
      <w:r w:rsidR="00586E0A" w:rsidRPr="00353954">
        <w:rPr>
          <w:rFonts w:asciiTheme="minorHAnsi" w:hAnsiTheme="minorHAnsi"/>
          <w:color w:val="000099"/>
          <w:sz w:val="24"/>
          <w:szCs w:val="24"/>
        </w:rPr>
        <w:t>Ana Patricia Sánchez de Cruz</w:t>
      </w:r>
    </w:p>
    <w:p w:rsidR="00BB33BB" w:rsidRPr="00353954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  <w:sz w:val="24"/>
          <w:szCs w:val="24"/>
        </w:rPr>
      </w:pPr>
      <w:r w:rsidRPr="00353954">
        <w:rPr>
          <w:rFonts w:asciiTheme="minorHAnsi" w:hAnsiTheme="minorHAnsi"/>
          <w:color w:val="000099"/>
          <w:sz w:val="24"/>
          <w:szCs w:val="24"/>
        </w:rPr>
        <w:t>Oficial de Información MAG OIR</w:t>
      </w:r>
    </w:p>
    <w:sectPr w:rsidR="00BB33BB" w:rsidRPr="00353954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6E8" w:rsidRDefault="00FA76E8" w:rsidP="00F425A5">
      <w:pPr>
        <w:spacing w:after="0" w:line="240" w:lineRule="auto"/>
      </w:pPr>
      <w:r>
        <w:separator/>
      </w:r>
    </w:p>
  </w:endnote>
  <w:endnote w:type="continuationSeparator" w:id="0">
    <w:p w:rsidR="00FA76E8" w:rsidRDefault="00FA76E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027373" w:rsidRPr="00027373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027373" w:rsidRPr="00027373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C054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027373" w:rsidRPr="00027373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027373" w:rsidRPr="00027373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764AF">
      <w:rPr>
        <w:sz w:val="18"/>
        <w:szCs w:val="16"/>
      </w:rPr>
      <w:t>A</w:t>
    </w:r>
    <w:r w:rsidR="00DB7A91" w:rsidRPr="00DB7A91">
      <w:rPr>
        <w:sz w:val="18"/>
        <w:szCs w:val="16"/>
      </w:rPr>
      <w:t>naliza</w:t>
    </w:r>
    <w:r w:rsidR="00D764AF">
      <w:rPr>
        <w:sz w:val="18"/>
        <w:szCs w:val="16"/>
      </w:rPr>
      <w:t>do</w:t>
    </w:r>
    <w:r w:rsidR="00DB7A91" w:rsidRPr="00DB7A91">
      <w:rPr>
        <w:sz w:val="18"/>
        <w:szCs w:val="16"/>
      </w:rPr>
      <w:t xml:space="preserve"> lo anteriormente expuesto</w:t>
    </w:r>
    <w:r w:rsidR="00D764AF">
      <w:rPr>
        <w:sz w:val="18"/>
        <w:szCs w:val="16"/>
      </w:rPr>
      <w:t xml:space="preserve">,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D764AF">
      <w:rPr>
        <w:sz w:val="18"/>
        <w:szCs w:val="16"/>
      </w:rPr>
      <w:t>normado</w:t>
    </w:r>
    <w:r>
      <w:rPr>
        <w:sz w:val="18"/>
        <w:szCs w:val="16"/>
      </w:rPr>
      <w:t xml:space="preserve">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6E8" w:rsidRDefault="00FA76E8" w:rsidP="00F425A5">
      <w:pPr>
        <w:spacing w:after="0" w:line="240" w:lineRule="auto"/>
      </w:pPr>
      <w:r>
        <w:separator/>
      </w:r>
    </w:p>
  </w:footnote>
  <w:footnote w:type="continuationSeparator" w:id="0">
    <w:p w:rsidR="00FA76E8" w:rsidRDefault="00FA76E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34337"/>
    <w:multiLevelType w:val="hybridMultilevel"/>
    <w:tmpl w:val="99C0F540"/>
    <w:lvl w:ilvl="0" w:tplc="5198B55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9C729F"/>
    <w:multiLevelType w:val="hybridMultilevel"/>
    <w:tmpl w:val="19C018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3"/>
  </w:num>
  <w:num w:numId="5">
    <w:abstractNumId w:val="4"/>
  </w:num>
  <w:num w:numId="6">
    <w:abstractNumId w:val="11"/>
  </w:num>
  <w:num w:numId="7">
    <w:abstractNumId w:val="2"/>
  </w:num>
  <w:num w:numId="8">
    <w:abstractNumId w:val="8"/>
  </w:num>
  <w:num w:numId="9">
    <w:abstractNumId w:val="6"/>
  </w:num>
  <w:num w:numId="10">
    <w:abstractNumId w:val="5"/>
  </w:num>
  <w:num w:numId="11">
    <w:abstractNumId w:val="0"/>
  </w:num>
  <w:num w:numId="12">
    <w:abstractNumId w:val="7"/>
  </w:num>
  <w:num w:numId="13">
    <w:abstractNumId w:val="12"/>
  </w:num>
  <w:num w:numId="1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373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F78"/>
    <w:rsid w:val="00141DFD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1045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53954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598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25C1"/>
    <w:rsid w:val="004C606A"/>
    <w:rsid w:val="004D0B84"/>
    <w:rsid w:val="004D5547"/>
    <w:rsid w:val="004E4B5A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11814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25FC7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3E2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6BF1"/>
    <w:rsid w:val="007450ED"/>
    <w:rsid w:val="00750E97"/>
    <w:rsid w:val="00755C25"/>
    <w:rsid w:val="00760376"/>
    <w:rsid w:val="00763B38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B7FE8"/>
    <w:rsid w:val="007C1E92"/>
    <w:rsid w:val="007C2693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25432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391B"/>
    <w:rsid w:val="00885210"/>
    <w:rsid w:val="008864A7"/>
    <w:rsid w:val="00887E0D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07FE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579EE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37CE6"/>
    <w:rsid w:val="00A407BE"/>
    <w:rsid w:val="00A43601"/>
    <w:rsid w:val="00A45C17"/>
    <w:rsid w:val="00A52F8E"/>
    <w:rsid w:val="00A548E1"/>
    <w:rsid w:val="00A6218A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4AE"/>
    <w:rsid w:val="00B74C9E"/>
    <w:rsid w:val="00B83339"/>
    <w:rsid w:val="00B86E15"/>
    <w:rsid w:val="00BA0648"/>
    <w:rsid w:val="00BA1516"/>
    <w:rsid w:val="00BA441E"/>
    <w:rsid w:val="00BA4BEA"/>
    <w:rsid w:val="00BB14C2"/>
    <w:rsid w:val="00BB14D8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193D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0F06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729"/>
    <w:rsid w:val="00D764AF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468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1D25"/>
    <w:rsid w:val="00EE204D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A76E8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CDEE52F-395B-4858-AD25-63A4F08D2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D54AA1-508C-43D6-A167-59FDC86CD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3</cp:revision>
  <cp:lastPrinted>2017-05-25T00:32:00Z</cp:lastPrinted>
  <dcterms:created xsi:type="dcterms:W3CDTF">2017-05-25T00:33:00Z</dcterms:created>
  <dcterms:modified xsi:type="dcterms:W3CDTF">2017-05-25T00:34:00Z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