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C7" w:rsidRDefault="00625FC7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C6061A" w:rsidRPr="00883D41" w:rsidRDefault="00C6061A" w:rsidP="00C6061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6061A" w:rsidRDefault="00C6061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bookmarkStart w:id="0" w:name="_GoBack"/>
      <w:bookmarkEnd w:id="0"/>
    </w:p>
    <w:p w:rsidR="00714AA6" w:rsidRPr="00625FC7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134</w:t>
      </w:r>
      <w:r w:rsidR="0065633F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5FC7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625FC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625FC7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E56468">
        <w:rPr>
          <w:rFonts w:asciiTheme="minorHAnsi" w:eastAsia="Arial Unicode MS" w:hAnsiTheme="minorHAnsi" w:cs="Arial Unicode MS"/>
          <w:color w:val="000099"/>
          <w:sz w:val="24"/>
          <w:szCs w:val="24"/>
        </w:rPr>
        <w:t>diecinueve</w:t>
      </w:r>
      <w:r w:rsid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horas</w:t>
      </w:r>
      <w:r w:rsidR="005029E0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E5646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veintidós de mayo 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F80542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E5646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134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E56468" w:rsidRDefault="00E56468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56468" w:rsidRPr="00E56468" w:rsidRDefault="00E56468" w:rsidP="00E5646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E5646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"PROGRAMA, O PROYECTOS EN EJECUCIÓN O POR EJECUTAR EN LA BAHÍA DE JIQUILISCO, </w:t>
      </w:r>
      <w:r w:rsidRPr="00E56468">
        <w:rPr>
          <w:rFonts w:asciiTheme="minorHAnsi" w:eastAsia="Arial Unicode MS" w:hAnsiTheme="minorHAnsi" w:cs="Arial Unicode MS"/>
          <w:color w:val="000099"/>
          <w:sz w:val="24"/>
          <w:szCs w:val="24"/>
        </w:rPr>
        <w:t>CUALES SON</w:t>
      </w:r>
      <w:r w:rsidRPr="00E5646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Y EN QUE CONSISTEN".</w:t>
      </w:r>
    </w:p>
    <w:p w:rsidR="00E56468" w:rsidRDefault="00E56468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5477D" w:rsidRPr="00625FC7" w:rsidRDefault="00BE0B9D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625FC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1F66B6" w:rsidRPr="001F66B6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XXXXXX</w:t>
      </w:r>
      <w:r w:rsidR="002C2836" w:rsidRPr="001F66B6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,</w:t>
      </w:r>
      <w:r w:rsidR="00547BFB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625FC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26A4D" w:rsidRPr="00625FC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625FC7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126A4D" w:rsidRPr="00625FC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423598" w:rsidRDefault="00D35459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25FC7">
        <w:rPr>
          <w:rFonts w:asciiTheme="minorHAnsi" w:hAnsiTheme="minorHAnsi"/>
          <w:sz w:val="24"/>
          <w:szCs w:val="24"/>
        </w:rPr>
        <w:t>A</w:t>
      </w:r>
      <w:r w:rsidR="006903E2">
        <w:rPr>
          <w:rFonts w:asciiTheme="minorHAnsi" w:hAnsiTheme="minorHAnsi"/>
          <w:sz w:val="24"/>
          <w:szCs w:val="24"/>
        </w:rPr>
        <w:t xml:space="preserve">l respecto </w:t>
      </w:r>
      <w:r w:rsidR="00423598">
        <w:rPr>
          <w:rFonts w:asciiTheme="minorHAnsi" w:hAnsiTheme="minorHAnsi"/>
          <w:sz w:val="24"/>
          <w:szCs w:val="24"/>
        </w:rPr>
        <w:t>se adjunta un archivo en Excel que describe los proyectos ejecutados por el MAG en la bahía de Jiquilisco Usulután.</w:t>
      </w:r>
    </w:p>
    <w:p w:rsidR="00423598" w:rsidRDefault="0042359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23598" w:rsidRDefault="0042359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NOTIFIQUESE</w:t>
      </w:r>
    </w:p>
    <w:p w:rsidR="006903E2" w:rsidRDefault="006903E2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9F1CC8" w:rsidRDefault="009F1CC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23598" w:rsidRPr="00625FC7" w:rsidRDefault="0042359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86E0A" w:rsidRPr="00BB14D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14D8">
        <w:rPr>
          <w:rFonts w:asciiTheme="minorHAnsi" w:hAnsiTheme="minorHAnsi"/>
          <w:sz w:val="24"/>
          <w:szCs w:val="24"/>
        </w:rPr>
        <w:t>Ana Patricia Sánchez de Cruz</w:t>
      </w:r>
    </w:p>
    <w:p w:rsidR="00BB33BB" w:rsidRPr="00BB14D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14D8">
        <w:rPr>
          <w:rFonts w:asciiTheme="minorHAnsi" w:hAnsiTheme="minorHAnsi"/>
          <w:sz w:val="24"/>
          <w:szCs w:val="24"/>
        </w:rPr>
        <w:t>Oficial de Información MAG OIR</w:t>
      </w:r>
    </w:p>
    <w:sectPr w:rsidR="00BB33BB" w:rsidRPr="00BB14D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6061A" w:rsidRPr="00C6061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6061A" w:rsidRPr="00C6061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6061A" w:rsidRPr="00C6061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6061A" w:rsidRPr="00C6061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66B6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23D9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061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9435D-0634-45C8-8873-4B8BB22A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2017-05-23T01:11:00Z</cp:lastPrinted>
  <dcterms:created xsi:type="dcterms:W3CDTF">2017-05-23T01:11:00Z</dcterms:created>
  <dcterms:modified xsi:type="dcterms:W3CDTF">2017-05-23T01:12:00Z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