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17E71">
        <w:rPr>
          <w:rFonts w:cstheme="minorHAnsi"/>
          <w:b/>
          <w:color w:val="0000CC"/>
          <w:w w:val="102"/>
          <w:sz w:val="28"/>
          <w:szCs w:val="28"/>
          <w:u w:val="single"/>
        </w:rPr>
        <w:t>N° 316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517E71" w:rsidRPr="002C7B65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  <w:r w:rsidRPr="002C7B65">
        <w:rPr>
          <w:rFonts w:eastAsia="Arial Unicode MS" w:cstheme="minorHAnsi"/>
          <w:w w:val="102"/>
          <w:szCs w:val="24"/>
        </w:rPr>
        <w:t>Santa Tecla,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C7B65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C7B65">
        <w:rPr>
          <w:rFonts w:eastAsia="Arial Unicode MS" w:cstheme="minorHAnsi"/>
          <w:spacing w:val="1"/>
          <w:w w:val="102"/>
          <w:szCs w:val="24"/>
        </w:rPr>
        <w:t>l</w:t>
      </w:r>
      <w:r w:rsidRPr="002C7B65">
        <w:rPr>
          <w:rFonts w:eastAsia="Arial Unicode MS" w:cstheme="minorHAnsi"/>
          <w:w w:val="102"/>
          <w:szCs w:val="24"/>
        </w:rPr>
        <w:t xml:space="preserve">as </w:t>
      </w:r>
      <w:r w:rsidRPr="002C7B65">
        <w:rPr>
          <w:rFonts w:eastAsia="Arial Unicode MS" w:cstheme="minorHAnsi"/>
          <w:color w:val="C00000"/>
          <w:w w:val="102"/>
          <w:szCs w:val="24"/>
        </w:rPr>
        <w:t>catorce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C7B65">
        <w:rPr>
          <w:rFonts w:eastAsia="Arial Unicode MS" w:cstheme="minorHAnsi"/>
          <w:color w:val="C00000"/>
          <w:w w:val="102"/>
          <w:szCs w:val="24"/>
        </w:rPr>
        <w:t>horas con treinta minutos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2C7B65">
        <w:rPr>
          <w:rFonts w:eastAsia="Arial Unicode MS" w:cstheme="minorHAnsi"/>
          <w:w w:val="102"/>
          <w:szCs w:val="24"/>
        </w:rPr>
        <w:t>d</w:t>
      </w:r>
      <w:r w:rsidRPr="002C7B65">
        <w:rPr>
          <w:rFonts w:eastAsia="Arial Unicode MS" w:cstheme="minorHAnsi"/>
          <w:spacing w:val="-4"/>
          <w:w w:val="102"/>
          <w:szCs w:val="24"/>
        </w:rPr>
        <w:t>e</w:t>
      </w:r>
      <w:r w:rsidRPr="002C7B65">
        <w:rPr>
          <w:rFonts w:eastAsia="Arial Unicode MS" w:cstheme="minorHAnsi"/>
          <w:w w:val="102"/>
          <w:szCs w:val="24"/>
        </w:rPr>
        <w:t>l</w:t>
      </w:r>
      <w:r>
        <w:rPr>
          <w:rFonts w:eastAsia="Arial Unicode MS" w:cstheme="minorHAnsi"/>
          <w:w w:val="102"/>
          <w:szCs w:val="24"/>
        </w:rPr>
        <w:t xml:space="preserve"> </w:t>
      </w:r>
      <w:r w:rsidRPr="002C7B65">
        <w:rPr>
          <w:rFonts w:eastAsia="Arial Unicode MS" w:cstheme="minorHAnsi"/>
          <w:w w:val="102"/>
          <w:szCs w:val="24"/>
        </w:rPr>
        <w:t>d</w:t>
      </w:r>
      <w:r w:rsidRPr="002C7B65">
        <w:rPr>
          <w:rFonts w:eastAsia="Arial Unicode MS" w:cstheme="minorHAnsi"/>
          <w:spacing w:val="1"/>
          <w:w w:val="102"/>
          <w:szCs w:val="24"/>
        </w:rPr>
        <w:t>í</w:t>
      </w:r>
      <w:r w:rsidRPr="002C7B65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Cs w:val="24"/>
        </w:rPr>
        <w:t>3</w:t>
      </w:r>
      <w:r w:rsidRPr="002C7B65">
        <w:rPr>
          <w:rFonts w:eastAsia="Arial Unicode MS" w:cstheme="minorHAnsi"/>
          <w:b/>
          <w:color w:val="000099"/>
          <w:w w:val="102"/>
          <w:szCs w:val="24"/>
        </w:rPr>
        <w:t xml:space="preserve"> de diciembre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 </w:t>
      </w:r>
      <w:r w:rsidRPr="002C7B65">
        <w:rPr>
          <w:rFonts w:eastAsia="Arial Unicode MS" w:cstheme="minorHAnsi"/>
          <w:b/>
          <w:color w:val="000099"/>
          <w:w w:val="102"/>
          <w:szCs w:val="24"/>
        </w:rPr>
        <w:t>de 2014</w:t>
      </w:r>
      <w:r w:rsidRPr="002C7B65">
        <w:rPr>
          <w:rFonts w:eastAsia="Arial Unicode MS" w:cstheme="minorHAnsi"/>
          <w:w w:val="102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Cs w:val="24"/>
        </w:rPr>
        <w:t>Nº</w:t>
      </w:r>
      <w:r w:rsidRPr="002C7B65">
        <w:rPr>
          <w:rFonts w:eastAsia="Arial Unicode MS" w:cstheme="minorHAnsi"/>
          <w:b/>
          <w:color w:val="000099"/>
          <w:w w:val="102"/>
          <w:szCs w:val="24"/>
        </w:rPr>
        <w:t xml:space="preserve"> 316</w:t>
      </w:r>
      <w:r>
        <w:rPr>
          <w:rFonts w:eastAsia="Arial Unicode MS" w:cstheme="minorHAnsi"/>
          <w:b/>
          <w:color w:val="000099"/>
          <w:w w:val="102"/>
          <w:szCs w:val="24"/>
        </w:rPr>
        <w:t>-2014</w:t>
      </w:r>
      <w:r w:rsidRPr="002C7B65">
        <w:rPr>
          <w:rFonts w:eastAsia="Arial Unicode MS" w:cstheme="minorHAnsi"/>
          <w:w w:val="102"/>
          <w:szCs w:val="24"/>
        </w:rPr>
        <w:t xml:space="preserve"> sobre:</w:t>
      </w:r>
    </w:p>
    <w:p w:rsidR="00517E71" w:rsidRPr="00C15CEC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10"/>
          <w:szCs w:val="24"/>
        </w:rPr>
      </w:pPr>
    </w:p>
    <w:p w:rsidR="00517E71" w:rsidRPr="00A81BF5" w:rsidRDefault="00517E71" w:rsidP="00517E71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A81BF5">
        <w:rPr>
          <w:rFonts w:asciiTheme="minorHAnsi" w:eastAsia="Arial Unicode MS" w:hAnsiTheme="minorHAnsi" w:cstheme="minorHAnsi"/>
          <w:color w:val="000099"/>
          <w:w w:val="102"/>
          <w:szCs w:val="24"/>
        </w:rPr>
        <w:t>Cantidad de personas beneficiadas con paquete agrícola año 2014 en el municipio de Estanzuelas Usulután.</w:t>
      </w:r>
    </w:p>
    <w:p w:rsidR="00517E71" w:rsidRPr="00A81BF5" w:rsidRDefault="00517E71" w:rsidP="00517E71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A81BF5">
        <w:rPr>
          <w:rFonts w:asciiTheme="minorHAnsi" w:eastAsia="Arial Unicode MS" w:hAnsiTheme="minorHAnsi" w:cstheme="minorHAnsi"/>
          <w:color w:val="000099"/>
          <w:w w:val="102"/>
          <w:szCs w:val="24"/>
        </w:rPr>
        <w:t>Cuantas comunidades han salido beneficiadas.</w:t>
      </w:r>
    </w:p>
    <w:p w:rsidR="00517E71" w:rsidRPr="00A81BF5" w:rsidRDefault="00517E71" w:rsidP="00517E71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A81BF5">
        <w:rPr>
          <w:rFonts w:asciiTheme="minorHAnsi" w:eastAsia="Arial Unicode MS" w:hAnsiTheme="minorHAnsi" w:cstheme="minorHAnsi"/>
          <w:color w:val="000099"/>
          <w:w w:val="102"/>
          <w:szCs w:val="24"/>
        </w:rPr>
        <w:t>Cuánto es el Monto invertido para dichas comunidades.</w:t>
      </w:r>
    </w:p>
    <w:p w:rsidR="00517E71" w:rsidRPr="00C15CEC" w:rsidRDefault="00517E71" w:rsidP="00517E7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sz w:val="10"/>
        </w:rPr>
      </w:pPr>
    </w:p>
    <w:p w:rsidR="00517E71" w:rsidRPr="002C7B65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Cs w:val="24"/>
        </w:rPr>
      </w:pPr>
      <w:r w:rsidRPr="002C7B65">
        <w:rPr>
          <w:rFonts w:eastAsia="Arial Unicode MS" w:cstheme="minorHAnsi"/>
          <w:w w:val="102"/>
          <w:szCs w:val="24"/>
        </w:rPr>
        <w:t>Presentada ante la Oficina de Información y Respuesta de esta dependencia por parte de</w:t>
      </w:r>
      <w:r>
        <w:rPr>
          <w:rFonts w:eastAsia="Arial Unicode MS" w:cstheme="minorHAnsi"/>
          <w:w w:val="102"/>
          <w:szCs w:val="24"/>
        </w:rPr>
        <w:t xml:space="preserve"> </w:t>
      </w:r>
      <w:r w:rsidRPr="00517E71">
        <w:rPr>
          <w:rFonts w:eastAsia="Arial Unicode MS" w:cstheme="minorHAnsi"/>
          <w:szCs w:val="24"/>
          <w:highlight w:val="black"/>
        </w:rPr>
        <w:t>**********************</w:t>
      </w:r>
      <w:r w:rsidRPr="002C7B65">
        <w:rPr>
          <w:rFonts w:eastAsia="Arial Unicode MS" w:cstheme="minorHAnsi"/>
          <w:b/>
          <w:w w:val="102"/>
          <w:szCs w:val="24"/>
        </w:rPr>
        <w:t xml:space="preserve">, </w:t>
      </w:r>
      <w:r w:rsidRPr="002C7B65">
        <w:rPr>
          <w:rFonts w:eastAsia="Arial Unicode MS" w:cstheme="minorHAnsi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17E71" w:rsidRPr="00C832A6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517E71" w:rsidRPr="002C7B65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szCs w:val="24"/>
        </w:rPr>
      </w:pPr>
      <w:r w:rsidRPr="002C7B65">
        <w:rPr>
          <w:rFonts w:eastAsia="Arial Unicode MS" w:cstheme="minorHAnsi"/>
          <w:b/>
          <w:color w:val="000099"/>
          <w:sz w:val="24"/>
          <w:szCs w:val="24"/>
        </w:rPr>
        <w:t xml:space="preserve">PROPORCIONAR LA INFORMACIÓN PÚBLICA SOLICITADA </w:t>
      </w:r>
    </w:p>
    <w:p w:rsidR="00517E71" w:rsidRPr="00C832A6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CC"/>
          <w:w w:val="102"/>
          <w:sz w:val="14"/>
        </w:rPr>
      </w:pPr>
    </w:p>
    <w:p w:rsidR="00517E71" w:rsidRPr="002C7B65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</w:rPr>
      </w:pPr>
      <w:r w:rsidRPr="002C7B65">
        <w:rPr>
          <w:rFonts w:eastAsia="Arial Unicode MS" w:cstheme="minorHAnsi"/>
          <w:w w:val="102"/>
        </w:rPr>
        <w:t xml:space="preserve">Informando que de acuerdo a los registros de la institución se entregó la siguiente cantidad de paquetes en el municipio de </w:t>
      </w:r>
      <w:r w:rsidRPr="002C7B65">
        <w:rPr>
          <w:rFonts w:eastAsia="Arial Unicode MS" w:cstheme="minorHAnsi"/>
          <w:color w:val="000099"/>
          <w:w w:val="102"/>
        </w:rPr>
        <w:t>Estanzuelas</w:t>
      </w:r>
      <w:r w:rsidRPr="002C7B65">
        <w:rPr>
          <w:rFonts w:eastAsia="Arial Unicode MS" w:cstheme="minorHAnsi"/>
          <w:w w:val="102"/>
        </w:rPr>
        <w:t>, Usulután:</w:t>
      </w:r>
    </w:p>
    <w:p w:rsidR="00517E71" w:rsidRPr="002C7B65" w:rsidRDefault="00517E71" w:rsidP="00517E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4"/>
        </w:rPr>
      </w:pPr>
    </w:p>
    <w:p w:rsidR="00517E71" w:rsidRPr="002C7B65" w:rsidRDefault="00517E71" w:rsidP="00517E71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theme="minorHAnsi"/>
          <w:w w:val="102"/>
        </w:rPr>
      </w:pPr>
      <w:r w:rsidRPr="002C7B65">
        <w:rPr>
          <w:rFonts w:asciiTheme="minorHAnsi" w:eastAsia="Arial Unicode MS" w:hAnsiTheme="minorHAnsi" w:cstheme="minorHAnsi"/>
          <w:w w:val="102"/>
        </w:rPr>
        <w:t>La cantidad total de paquetes de Semilla Certificada de Maíz</w:t>
      </w:r>
      <w:r>
        <w:rPr>
          <w:rFonts w:asciiTheme="minorHAnsi" w:eastAsia="Arial Unicode MS" w:hAnsiTheme="minorHAnsi" w:cstheme="minorHAnsi"/>
          <w:w w:val="102"/>
        </w:rPr>
        <w:t xml:space="preserve"> </w:t>
      </w:r>
      <w:r w:rsidRPr="002C7B65">
        <w:rPr>
          <w:rFonts w:asciiTheme="minorHAnsi" w:eastAsia="Arial Unicode MS" w:hAnsiTheme="minorHAnsi" w:cstheme="minorHAnsi"/>
          <w:w w:val="102"/>
        </w:rPr>
        <w:t xml:space="preserve">entregados en el </w:t>
      </w:r>
      <w:r>
        <w:rPr>
          <w:rFonts w:asciiTheme="minorHAnsi" w:eastAsia="Arial Unicode MS" w:hAnsiTheme="minorHAnsi" w:cstheme="minorHAnsi"/>
          <w:w w:val="102"/>
        </w:rPr>
        <w:t xml:space="preserve">municipio de Estanzuelas, </w:t>
      </w:r>
      <w:r w:rsidRPr="002C7B65">
        <w:rPr>
          <w:rFonts w:asciiTheme="minorHAnsi" w:eastAsia="Arial Unicode MS" w:hAnsiTheme="minorHAnsi" w:cstheme="minorHAnsi"/>
          <w:w w:val="102"/>
        </w:rPr>
        <w:t xml:space="preserve">departamento de Usulután en el año 2014 fue de </w:t>
      </w:r>
      <w:r w:rsidRPr="002C7B65">
        <w:rPr>
          <w:rFonts w:asciiTheme="minorHAnsi" w:eastAsia="Arial Unicode MS" w:hAnsiTheme="minorHAnsi" w:cstheme="minorHAnsi"/>
          <w:w w:val="102"/>
          <w:u w:val="single"/>
        </w:rPr>
        <w:t>1,722 Paquetes</w:t>
      </w:r>
      <w:r w:rsidRPr="002C7B65">
        <w:rPr>
          <w:rFonts w:asciiTheme="minorHAnsi" w:eastAsia="Arial Unicode MS" w:hAnsiTheme="minorHAnsi" w:cstheme="minorHAnsi"/>
          <w:w w:val="102"/>
        </w:rPr>
        <w:t>.</w:t>
      </w:r>
    </w:p>
    <w:p w:rsidR="00517E71" w:rsidRPr="00C15CEC" w:rsidRDefault="00517E71" w:rsidP="00517E7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 w:firstLine="60"/>
        <w:rPr>
          <w:rFonts w:asciiTheme="minorHAnsi" w:eastAsia="Arial Unicode MS" w:hAnsiTheme="minorHAnsi" w:cstheme="minorHAnsi"/>
          <w:w w:val="102"/>
          <w:sz w:val="10"/>
        </w:rPr>
      </w:pPr>
    </w:p>
    <w:p w:rsidR="00517E71" w:rsidRDefault="00517E71" w:rsidP="00517E71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theme="minorHAnsi"/>
          <w:w w:val="102"/>
        </w:rPr>
      </w:pPr>
      <w:r w:rsidRPr="002C7B65">
        <w:rPr>
          <w:rFonts w:asciiTheme="minorHAnsi" w:eastAsia="Arial Unicode MS" w:hAnsiTheme="minorHAnsi" w:cstheme="minorHAnsi"/>
          <w:w w:val="102"/>
        </w:rPr>
        <w:t>El total de paquetes de Semilla Mejorada de Frijol, entregados en el municipio de Estanzuelas</w:t>
      </w:r>
      <w:r>
        <w:rPr>
          <w:rFonts w:asciiTheme="minorHAnsi" w:eastAsia="Arial Unicode MS" w:hAnsiTheme="minorHAnsi" w:cstheme="minorHAnsi"/>
          <w:w w:val="102"/>
        </w:rPr>
        <w:t xml:space="preserve"> </w:t>
      </w:r>
      <w:r w:rsidRPr="002C7B65">
        <w:rPr>
          <w:rFonts w:asciiTheme="minorHAnsi" w:eastAsia="Arial Unicode MS" w:hAnsiTheme="minorHAnsi" w:cstheme="minorHAnsi"/>
          <w:w w:val="102"/>
        </w:rPr>
        <w:t>fue de</w:t>
      </w:r>
      <w:r w:rsidRPr="002C7B65">
        <w:rPr>
          <w:rFonts w:asciiTheme="minorHAnsi" w:eastAsia="Arial Unicode MS" w:hAnsiTheme="minorHAnsi" w:cstheme="minorHAnsi"/>
          <w:w w:val="102"/>
          <w:u w:val="single"/>
        </w:rPr>
        <w:t>730 Paquetes</w:t>
      </w:r>
      <w:r w:rsidRPr="002C7B65">
        <w:rPr>
          <w:rFonts w:asciiTheme="minorHAnsi" w:eastAsia="Arial Unicode MS" w:hAnsiTheme="minorHAnsi" w:cstheme="minorHAnsi"/>
          <w:w w:val="102"/>
        </w:rPr>
        <w:t>.</w:t>
      </w:r>
    </w:p>
    <w:p w:rsidR="00517E71" w:rsidRPr="00C15CEC" w:rsidRDefault="00517E71" w:rsidP="00517E71">
      <w:pPr>
        <w:pStyle w:val="Prrafodelista"/>
        <w:spacing w:after="0" w:line="240" w:lineRule="auto"/>
        <w:ind w:left="360"/>
        <w:rPr>
          <w:rFonts w:asciiTheme="minorHAnsi" w:eastAsia="Arial Unicode MS" w:hAnsiTheme="minorHAnsi" w:cstheme="minorHAnsi"/>
          <w:w w:val="102"/>
          <w:sz w:val="10"/>
        </w:rPr>
      </w:pPr>
    </w:p>
    <w:p w:rsidR="00517E71" w:rsidRDefault="00517E71" w:rsidP="00517E71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theme="minorHAnsi"/>
          <w:w w:val="102"/>
        </w:rPr>
      </w:pPr>
      <w:r>
        <w:rPr>
          <w:rFonts w:asciiTheme="minorHAnsi" w:eastAsia="Arial Unicode MS" w:hAnsiTheme="minorHAnsi" w:cstheme="minorHAnsi"/>
          <w:w w:val="102"/>
        </w:rPr>
        <w:t xml:space="preserve">N° de Paquetes de Semilla Certificada de Maíz para atender Sequía en Estanzuelas: </w:t>
      </w:r>
      <w:r w:rsidRPr="002C7B65">
        <w:rPr>
          <w:rFonts w:asciiTheme="minorHAnsi" w:eastAsia="Arial Unicode MS" w:hAnsiTheme="minorHAnsi" w:cstheme="minorHAnsi"/>
          <w:w w:val="102"/>
          <w:u w:val="single"/>
        </w:rPr>
        <w:t>740</w:t>
      </w:r>
      <w:r>
        <w:rPr>
          <w:rFonts w:asciiTheme="minorHAnsi" w:eastAsia="Arial Unicode MS" w:hAnsiTheme="minorHAnsi" w:cstheme="minorHAnsi"/>
          <w:w w:val="102"/>
          <w:u w:val="single"/>
        </w:rPr>
        <w:t>.</w:t>
      </w:r>
    </w:p>
    <w:p w:rsidR="00517E71" w:rsidRPr="00C15CEC" w:rsidRDefault="00517E71" w:rsidP="00517E71">
      <w:pPr>
        <w:pStyle w:val="Prrafodelista"/>
        <w:spacing w:after="0" w:line="240" w:lineRule="auto"/>
        <w:ind w:left="360"/>
        <w:rPr>
          <w:rFonts w:asciiTheme="minorHAnsi" w:eastAsia="Arial Unicode MS" w:hAnsiTheme="minorHAnsi" w:cstheme="minorHAnsi"/>
          <w:w w:val="102"/>
          <w:sz w:val="10"/>
        </w:rPr>
      </w:pPr>
    </w:p>
    <w:p w:rsidR="00517E71" w:rsidRDefault="00517E71" w:rsidP="00517E71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theme="minorHAnsi"/>
          <w:w w:val="102"/>
        </w:rPr>
      </w:pPr>
      <w:r>
        <w:rPr>
          <w:rFonts w:asciiTheme="minorHAnsi" w:eastAsia="Arial Unicode MS" w:hAnsiTheme="minorHAnsi" w:cstheme="minorHAnsi"/>
          <w:w w:val="102"/>
        </w:rPr>
        <w:t>N° de comunidades beneficiadas en el municipio de Estanzuelas: 23 caseríos, cantones y colonias.</w:t>
      </w:r>
    </w:p>
    <w:p w:rsidR="00517E71" w:rsidRPr="00C15CEC" w:rsidRDefault="00517E71" w:rsidP="00517E71">
      <w:pPr>
        <w:pStyle w:val="Prrafodelista"/>
        <w:spacing w:after="0" w:line="240" w:lineRule="auto"/>
        <w:ind w:left="360"/>
        <w:rPr>
          <w:rFonts w:asciiTheme="minorHAnsi" w:eastAsia="Arial Unicode MS" w:hAnsiTheme="minorHAnsi" w:cstheme="minorHAnsi"/>
          <w:w w:val="102"/>
          <w:sz w:val="10"/>
        </w:rPr>
      </w:pPr>
    </w:p>
    <w:p w:rsidR="00517E71" w:rsidRPr="002C7B65" w:rsidRDefault="00517E71" w:rsidP="00517E71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theme="minorHAnsi"/>
          <w:w w:val="102"/>
        </w:rPr>
      </w:pPr>
      <w:r>
        <w:rPr>
          <w:rFonts w:asciiTheme="minorHAnsi" w:eastAsia="Arial Unicode MS" w:hAnsiTheme="minorHAnsi" w:cstheme="minorHAnsi"/>
          <w:w w:val="102"/>
        </w:rPr>
        <w:t>Monto invertido en la entrega de dichos paquetes: $139,00.00 USD</w:t>
      </w:r>
    </w:p>
    <w:p w:rsidR="00A47047" w:rsidRPr="00592FD3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lang w:val="es-ES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Pr="00287D7A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93" w:rsidRDefault="00915A93" w:rsidP="00823710">
      <w:pPr>
        <w:spacing w:after="0" w:line="240" w:lineRule="auto"/>
      </w:pPr>
      <w:r>
        <w:separator/>
      </w:r>
    </w:p>
  </w:endnote>
  <w:endnote w:type="continuationSeparator" w:id="1">
    <w:p w:rsidR="00915A93" w:rsidRDefault="00915A9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93" w:rsidRDefault="00915A93" w:rsidP="00823710">
      <w:pPr>
        <w:spacing w:after="0" w:line="240" w:lineRule="auto"/>
      </w:pPr>
      <w:r>
        <w:separator/>
      </w:r>
    </w:p>
  </w:footnote>
  <w:footnote w:type="continuationSeparator" w:id="1">
    <w:p w:rsidR="00915A93" w:rsidRDefault="00915A9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3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20"/>
  </w:num>
  <w:num w:numId="10">
    <w:abstractNumId w:val="1"/>
  </w:num>
  <w:num w:numId="11">
    <w:abstractNumId w:val="3"/>
  </w:num>
  <w:num w:numId="12">
    <w:abstractNumId w:val="24"/>
  </w:num>
  <w:num w:numId="13">
    <w:abstractNumId w:val="10"/>
  </w:num>
  <w:num w:numId="14">
    <w:abstractNumId w:val="36"/>
  </w:num>
  <w:num w:numId="15">
    <w:abstractNumId w:val="35"/>
  </w:num>
  <w:num w:numId="16">
    <w:abstractNumId w:val="2"/>
  </w:num>
  <w:num w:numId="17">
    <w:abstractNumId w:val="33"/>
  </w:num>
  <w:num w:numId="18">
    <w:abstractNumId w:val="12"/>
  </w:num>
  <w:num w:numId="19">
    <w:abstractNumId w:val="17"/>
  </w:num>
  <w:num w:numId="20">
    <w:abstractNumId w:val="37"/>
  </w:num>
  <w:num w:numId="21">
    <w:abstractNumId w:val="13"/>
  </w:num>
  <w:num w:numId="22">
    <w:abstractNumId w:val="29"/>
  </w:num>
  <w:num w:numId="23">
    <w:abstractNumId w:val="14"/>
  </w:num>
  <w:num w:numId="24">
    <w:abstractNumId w:val="27"/>
  </w:num>
  <w:num w:numId="25">
    <w:abstractNumId w:val="8"/>
  </w:num>
  <w:num w:numId="26">
    <w:abstractNumId w:val="22"/>
  </w:num>
  <w:num w:numId="27">
    <w:abstractNumId w:val="31"/>
  </w:num>
  <w:num w:numId="28">
    <w:abstractNumId w:val="30"/>
  </w:num>
  <w:num w:numId="29">
    <w:abstractNumId w:val="28"/>
  </w:num>
  <w:num w:numId="30">
    <w:abstractNumId w:val="32"/>
  </w:num>
  <w:num w:numId="31">
    <w:abstractNumId w:val="26"/>
  </w:num>
  <w:num w:numId="32">
    <w:abstractNumId w:val="6"/>
  </w:num>
  <w:num w:numId="33">
    <w:abstractNumId w:val="7"/>
  </w:num>
  <w:num w:numId="34">
    <w:abstractNumId w:val="5"/>
  </w:num>
  <w:num w:numId="35">
    <w:abstractNumId w:val="15"/>
  </w:num>
  <w:num w:numId="36">
    <w:abstractNumId w:val="21"/>
  </w:num>
  <w:num w:numId="37">
    <w:abstractNumId w:val="34"/>
  </w:num>
  <w:num w:numId="38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15A93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2017-04-25T17:24:00Z</dcterms:created>
  <dcterms:modified xsi:type="dcterms:W3CDTF">2017-04-25T17:24:00Z</dcterms:modified>
</cp:coreProperties>
</file>