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Pr="002C7E2F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8113C7">
        <w:rPr>
          <w:rFonts w:cstheme="minorHAnsi"/>
          <w:b/>
          <w:color w:val="0000CC"/>
          <w:w w:val="102"/>
          <w:sz w:val="28"/>
          <w:szCs w:val="28"/>
          <w:u w:val="single"/>
        </w:rPr>
        <w:t>65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7205FC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8113C7" w:rsidRPr="005822A4" w:rsidRDefault="008113C7" w:rsidP="008113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5822A4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5822A4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5822A4">
        <w:rPr>
          <w:rFonts w:cstheme="minorHAnsi"/>
          <w:spacing w:val="1"/>
          <w:w w:val="102"/>
          <w:sz w:val="24"/>
        </w:rPr>
        <w:t>l</w:t>
      </w:r>
      <w:r w:rsidRPr="005822A4">
        <w:rPr>
          <w:rFonts w:cstheme="minorHAnsi"/>
          <w:w w:val="102"/>
          <w:sz w:val="24"/>
        </w:rPr>
        <w:t xml:space="preserve">as </w:t>
      </w:r>
      <w:r w:rsidRPr="005822A4">
        <w:rPr>
          <w:rFonts w:cstheme="minorHAnsi"/>
          <w:color w:val="FF0000"/>
          <w:w w:val="102"/>
          <w:sz w:val="24"/>
        </w:rPr>
        <w:t>trece</w:t>
      </w:r>
      <w:r>
        <w:rPr>
          <w:rFonts w:cstheme="minorHAnsi"/>
          <w:color w:val="FF0000"/>
          <w:w w:val="102"/>
          <w:sz w:val="24"/>
        </w:rPr>
        <w:t xml:space="preserve"> </w:t>
      </w:r>
      <w:r w:rsidRPr="005822A4">
        <w:rPr>
          <w:rFonts w:cstheme="minorHAnsi"/>
          <w:color w:val="C00000"/>
          <w:w w:val="102"/>
          <w:sz w:val="24"/>
        </w:rPr>
        <w:t>horas con treinta minutos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5822A4">
        <w:rPr>
          <w:rFonts w:cstheme="minorHAnsi"/>
          <w:w w:val="102"/>
          <w:sz w:val="24"/>
        </w:rPr>
        <w:t>d</w:t>
      </w:r>
      <w:r w:rsidRPr="005822A4">
        <w:rPr>
          <w:rFonts w:cstheme="minorHAnsi"/>
          <w:spacing w:val="-4"/>
          <w:w w:val="102"/>
          <w:sz w:val="24"/>
        </w:rPr>
        <w:t>e</w:t>
      </w:r>
      <w:r w:rsidRPr="005822A4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5822A4">
        <w:rPr>
          <w:rFonts w:cstheme="minorHAnsi"/>
          <w:w w:val="102"/>
          <w:sz w:val="24"/>
        </w:rPr>
        <w:t>d</w:t>
      </w:r>
      <w:r w:rsidRPr="005822A4">
        <w:rPr>
          <w:rFonts w:cstheme="minorHAnsi"/>
          <w:spacing w:val="1"/>
          <w:w w:val="102"/>
          <w:sz w:val="24"/>
        </w:rPr>
        <w:t>í</w:t>
      </w:r>
      <w:r w:rsidRPr="005822A4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5822A4">
        <w:rPr>
          <w:rFonts w:cstheme="minorHAnsi"/>
          <w:b/>
          <w:color w:val="0000CC"/>
          <w:w w:val="102"/>
          <w:sz w:val="24"/>
        </w:rPr>
        <w:t>1</w:t>
      </w:r>
      <w:r>
        <w:rPr>
          <w:rFonts w:cstheme="minorHAnsi"/>
          <w:b/>
          <w:color w:val="0000CC"/>
          <w:w w:val="102"/>
          <w:sz w:val="24"/>
        </w:rPr>
        <w:t>0</w:t>
      </w:r>
      <w:r w:rsidRPr="005822A4">
        <w:rPr>
          <w:rFonts w:cstheme="minorHAnsi"/>
          <w:b/>
          <w:color w:val="0000CC"/>
          <w:w w:val="102"/>
          <w:sz w:val="24"/>
        </w:rPr>
        <w:t xml:space="preserve"> de octubre</w:t>
      </w:r>
      <w:r>
        <w:rPr>
          <w:rFonts w:cstheme="minorHAnsi"/>
          <w:b/>
          <w:color w:val="0000CC"/>
          <w:w w:val="102"/>
          <w:sz w:val="24"/>
        </w:rPr>
        <w:t xml:space="preserve"> </w:t>
      </w:r>
      <w:r w:rsidRPr="005822A4">
        <w:rPr>
          <w:rFonts w:cstheme="minorHAnsi"/>
          <w:b/>
          <w:color w:val="0000CC"/>
          <w:w w:val="102"/>
          <w:sz w:val="24"/>
        </w:rPr>
        <w:t>de 2014</w:t>
      </w:r>
      <w:r w:rsidRPr="005822A4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 xml:space="preserve">Nº </w:t>
      </w:r>
      <w:r w:rsidRPr="005822A4">
        <w:rPr>
          <w:rFonts w:cstheme="minorHAnsi"/>
          <w:b/>
          <w:color w:val="0000CC"/>
          <w:w w:val="102"/>
          <w:sz w:val="24"/>
        </w:rPr>
        <w:t>2</w:t>
      </w:r>
      <w:r>
        <w:rPr>
          <w:rFonts w:cstheme="minorHAnsi"/>
          <w:b/>
          <w:color w:val="0000CC"/>
          <w:w w:val="102"/>
          <w:sz w:val="24"/>
        </w:rPr>
        <w:t>65-2014</w:t>
      </w:r>
      <w:r w:rsidRPr="005822A4">
        <w:rPr>
          <w:rFonts w:cstheme="minorHAnsi"/>
          <w:w w:val="102"/>
          <w:sz w:val="24"/>
        </w:rPr>
        <w:t xml:space="preserve"> sobre:</w:t>
      </w:r>
    </w:p>
    <w:p w:rsidR="008113C7" w:rsidRPr="00962E5D" w:rsidRDefault="008113C7" w:rsidP="008113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8113C7" w:rsidRPr="008113C7" w:rsidRDefault="008113C7" w:rsidP="008113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  <w:szCs w:val="24"/>
        </w:rPr>
      </w:pPr>
      <w:r w:rsidRPr="008113C7">
        <w:rPr>
          <w:rFonts w:cstheme="minorHAnsi"/>
          <w:b/>
          <w:color w:val="0000CC"/>
          <w:w w:val="102"/>
          <w:sz w:val="24"/>
          <w:szCs w:val="24"/>
        </w:rPr>
        <w:t>DOCUMENTO SOBRE ANÁLISIS DE PESTICIDAS PROGRAMA CONTROL INTEGRADO DE PLAGAS</w:t>
      </w:r>
    </w:p>
    <w:p w:rsidR="008113C7" w:rsidRPr="004F2607" w:rsidRDefault="008113C7" w:rsidP="008113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8113C7" w:rsidRDefault="008113C7" w:rsidP="008113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8113C7" w:rsidRDefault="008113C7" w:rsidP="008113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5822A4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5822A4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8113C7">
        <w:rPr>
          <w:rFonts w:cstheme="minorHAnsi"/>
          <w:b/>
          <w:sz w:val="24"/>
          <w:highlight w:val="black"/>
        </w:rPr>
        <w:t>*******************************</w:t>
      </w:r>
      <w:r w:rsidRPr="005822A4">
        <w:rPr>
          <w:rFonts w:cstheme="minorHAnsi"/>
          <w:b/>
          <w:w w:val="102"/>
          <w:sz w:val="24"/>
        </w:rPr>
        <w:t xml:space="preserve">, </w:t>
      </w:r>
      <w:r w:rsidRPr="005822A4">
        <w:rPr>
          <w:rFonts w:cstheme="minorHAnsi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8113C7" w:rsidRPr="005822A4" w:rsidRDefault="008113C7" w:rsidP="008113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8113C7" w:rsidRPr="00FE43A6" w:rsidRDefault="008113C7" w:rsidP="008113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:rsidR="008113C7" w:rsidRPr="00FE43A6" w:rsidRDefault="008113C7" w:rsidP="008113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sz w:val="24"/>
        </w:rPr>
      </w:pPr>
      <w:r w:rsidRPr="00FE43A6">
        <w:rPr>
          <w:rFonts w:cstheme="minorHAnsi"/>
          <w:b/>
          <w:color w:val="0000CC"/>
          <w:sz w:val="24"/>
        </w:rPr>
        <w:t xml:space="preserve">PROPORCIONAR LA INFORMACIÓN PÚBLICA SOLICITADA </w:t>
      </w:r>
      <w:r>
        <w:rPr>
          <w:rFonts w:cstheme="minorHAnsi"/>
          <w:b/>
          <w:color w:val="0000CC"/>
          <w:sz w:val="24"/>
        </w:rPr>
        <w:t>ANEXA A LA PRESENTE RESOLUCIÓN</w:t>
      </w:r>
    </w:p>
    <w:p w:rsidR="007205FC" w:rsidRDefault="007205FC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113C7" w:rsidRDefault="008113C7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113C7" w:rsidRDefault="008113C7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7205FC" w:rsidRPr="00527430" w:rsidRDefault="007205FC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7DD" w:rsidRDefault="004117DD" w:rsidP="00823710">
      <w:pPr>
        <w:spacing w:after="0" w:line="240" w:lineRule="auto"/>
      </w:pPr>
      <w:r>
        <w:separator/>
      </w:r>
    </w:p>
  </w:endnote>
  <w:endnote w:type="continuationSeparator" w:id="1">
    <w:p w:rsidR="004117DD" w:rsidRDefault="004117D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7DD" w:rsidRDefault="004117DD" w:rsidP="00823710">
      <w:pPr>
        <w:spacing w:after="0" w:line="240" w:lineRule="auto"/>
      </w:pPr>
      <w:r>
        <w:separator/>
      </w:r>
    </w:p>
  </w:footnote>
  <w:footnote w:type="continuationSeparator" w:id="1">
    <w:p w:rsidR="004117DD" w:rsidRDefault="004117D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17DD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2017-04-24T17:53:00Z</dcterms:created>
  <dcterms:modified xsi:type="dcterms:W3CDTF">2017-04-24T17:53:00Z</dcterms:modified>
</cp:coreProperties>
</file>