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E55E5D">
        <w:rPr>
          <w:rFonts w:ascii="Arial" w:hAnsi="Arial" w:cs="Arial"/>
          <w:b/>
          <w:bCs/>
          <w:color w:val="0000CC"/>
          <w:spacing w:val="-1"/>
          <w:sz w:val="24"/>
        </w:rPr>
        <w:t>N° 255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E55E5D" w:rsidRPr="00D8353C" w:rsidRDefault="00E55E5D" w:rsidP="00E55E5D">
      <w:pPr>
        <w:spacing w:after="0"/>
        <w:jc w:val="both"/>
        <w:rPr>
          <w:rFonts w:cs="Calibri"/>
          <w:color w:val="0000CC"/>
          <w:w w:val="102"/>
          <w:sz w:val="24"/>
          <w:szCs w:val="24"/>
        </w:rPr>
      </w:pPr>
      <w:r w:rsidRPr="00467391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spacing w:val="1"/>
          <w:w w:val="102"/>
          <w:sz w:val="24"/>
          <w:szCs w:val="24"/>
        </w:rPr>
        <w:t>l</w:t>
      </w:r>
      <w:r w:rsidRPr="00467391">
        <w:rPr>
          <w:rFonts w:cs="Calibri"/>
          <w:w w:val="102"/>
          <w:sz w:val="24"/>
          <w:szCs w:val="24"/>
        </w:rPr>
        <w:t xml:space="preserve">as </w:t>
      </w:r>
      <w:r>
        <w:rPr>
          <w:rFonts w:cs="Calibri"/>
          <w:color w:val="C00000"/>
          <w:w w:val="102"/>
          <w:sz w:val="24"/>
          <w:szCs w:val="24"/>
        </w:rPr>
        <w:t xml:space="preserve">nueve </w:t>
      </w:r>
      <w:r w:rsidRPr="00467391">
        <w:rPr>
          <w:rFonts w:cs="Calibri"/>
          <w:color w:val="C00000"/>
          <w:w w:val="102"/>
          <w:sz w:val="24"/>
          <w:szCs w:val="24"/>
        </w:rPr>
        <w:t>horas</w:t>
      </w:r>
      <w:r>
        <w:rPr>
          <w:rFonts w:cs="Calibri"/>
          <w:color w:val="C00000"/>
          <w:w w:val="102"/>
          <w:sz w:val="24"/>
          <w:szCs w:val="24"/>
        </w:rPr>
        <w:t xml:space="preserve"> con treinta minutos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-4"/>
          <w:w w:val="102"/>
          <w:sz w:val="24"/>
          <w:szCs w:val="24"/>
        </w:rPr>
        <w:t>e</w:t>
      </w:r>
      <w:r w:rsidRPr="00467391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467391">
        <w:rPr>
          <w:rFonts w:cs="Calibri"/>
          <w:w w:val="102"/>
          <w:sz w:val="24"/>
          <w:szCs w:val="24"/>
        </w:rPr>
        <w:t>d</w:t>
      </w:r>
      <w:r w:rsidRPr="00467391">
        <w:rPr>
          <w:rFonts w:cs="Calibri"/>
          <w:spacing w:val="1"/>
          <w:w w:val="102"/>
          <w:sz w:val="24"/>
          <w:szCs w:val="24"/>
        </w:rPr>
        <w:t>í</w:t>
      </w:r>
      <w:r w:rsidRPr="00467391">
        <w:rPr>
          <w:rFonts w:cs="Calibri"/>
          <w:w w:val="102"/>
          <w:sz w:val="24"/>
          <w:szCs w:val="24"/>
        </w:rPr>
        <w:t xml:space="preserve">a </w:t>
      </w:r>
      <w:r>
        <w:rPr>
          <w:rFonts w:cs="Calibri"/>
          <w:color w:val="C00000"/>
          <w:w w:val="102"/>
          <w:sz w:val="24"/>
          <w:szCs w:val="24"/>
        </w:rPr>
        <w:t xml:space="preserve">diez </w:t>
      </w:r>
      <w:r w:rsidRPr="00467391">
        <w:rPr>
          <w:rFonts w:cs="Calibri"/>
          <w:color w:val="C00000"/>
          <w:w w:val="102"/>
          <w:sz w:val="24"/>
          <w:szCs w:val="24"/>
        </w:rPr>
        <w:t xml:space="preserve">de </w:t>
      </w:r>
      <w:r>
        <w:rPr>
          <w:rFonts w:cs="Calibri"/>
          <w:color w:val="C00000"/>
          <w:w w:val="102"/>
          <w:sz w:val="24"/>
          <w:szCs w:val="24"/>
        </w:rPr>
        <w:t xml:space="preserve">octubre </w:t>
      </w:r>
      <w:r w:rsidRPr="00467391">
        <w:rPr>
          <w:rFonts w:cs="Calibri"/>
          <w:color w:val="C00000"/>
          <w:w w:val="102"/>
          <w:sz w:val="24"/>
          <w:szCs w:val="24"/>
        </w:rPr>
        <w:t>de 2014</w:t>
      </w:r>
      <w:r w:rsidRPr="00467391">
        <w:rPr>
          <w:rFonts w:cs="Calibri"/>
          <w:w w:val="102"/>
          <w:sz w:val="24"/>
          <w:szCs w:val="24"/>
        </w:rPr>
        <w:t>, el Ministerio de Agricultura y Ganadería luego de haber recibido y admitido la solicitud de Datos Personales</w:t>
      </w:r>
      <w:r>
        <w:rPr>
          <w:rFonts w:cs="Calibri"/>
          <w:w w:val="102"/>
          <w:sz w:val="24"/>
          <w:szCs w:val="24"/>
        </w:rPr>
        <w:t xml:space="preserve"> </w:t>
      </w:r>
      <w:r>
        <w:rPr>
          <w:rFonts w:cs="Calibri"/>
          <w:b/>
          <w:color w:val="0000CC"/>
          <w:w w:val="102"/>
          <w:sz w:val="24"/>
          <w:szCs w:val="24"/>
        </w:rPr>
        <w:t>Nº 255-2014</w:t>
      </w:r>
      <w:r w:rsidRPr="00467391">
        <w:rPr>
          <w:rFonts w:cs="Calibri"/>
          <w:w w:val="102"/>
          <w:sz w:val="24"/>
          <w:szCs w:val="24"/>
        </w:rPr>
        <w:t>, presentada ante la Oficina de Información y Respuesta de esta dependencia por parte de</w:t>
      </w:r>
      <w:r w:rsidRPr="00467391">
        <w:rPr>
          <w:rFonts w:cs="Calibri"/>
          <w:sz w:val="24"/>
          <w:szCs w:val="24"/>
        </w:rPr>
        <w:t xml:space="preserve">: </w:t>
      </w:r>
      <w:r w:rsidRPr="00E55E5D">
        <w:rPr>
          <w:rFonts w:cs="Calibri"/>
          <w:b/>
          <w:i/>
          <w:sz w:val="24"/>
          <w:szCs w:val="24"/>
          <w:highlight w:val="black"/>
        </w:rPr>
        <w:t>************************</w:t>
      </w:r>
      <w:r>
        <w:rPr>
          <w:rFonts w:cs="Calibri"/>
          <w:b/>
          <w:i/>
          <w:color w:val="0000CC"/>
          <w:sz w:val="24"/>
          <w:szCs w:val="24"/>
        </w:rPr>
        <w:t xml:space="preserve"> </w:t>
      </w:r>
      <w:r w:rsidRPr="00467391">
        <w:rPr>
          <w:rFonts w:cs="Calibri"/>
          <w:sz w:val="24"/>
          <w:szCs w:val="24"/>
        </w:rPr>
        <w:t xml:space="preserve">y considerando que la solicitud cumple con todos los requisitos establecidos en </w:t>
      </w:r>
      <w:r w:rsidRPr="00467391">
        <w:rPr>
          <w:sz w:val="24"/>
          <w:szCs w:val="24"/>
        </w:rPr>
        <w:t>los art.</w:t>
      </w:r>
      <w:r>
        <w:rPr>
          <w:sz w:val="24"/>
          <w:szCs w:val="24"/>
        </w:rPr>
        <w:t xml:space="preserve">31, 32, </w:t>
      </w:r>
      <w:r w:rsidRPr="00467391">
        <w:rPr>
          <w:sz w:val="24"/>
          <w:szCs w:val="24"/>
        </w:rPr>
        <w:t xml:space="preserve">36 y 66 de La ley de Acceso a la Información Pública y los arts. 40 y 43 del Reglamento de la Ley de Acceso a la Información </w:t>
      </w:r>
      <w:r w:rsidRPr="00D8353C">
        <w:rPr>
          <w:sz w:val="24"/>
          <w:szCs w:val="24"/>
        </w:rPr>
        <w:t>Pública</w:t>
      </w:r>
      <w:r w:rsidRPr="00D8353C">
        <w:rPr>
          <w:color w:val="0000CC"/>
          <w:sz w:val="24"/>
          <w:szCs w:val="24"/>
        </w:rPr>
        <w:t xml:space="preserve">, </w:t>
      </w:r>
      <w:r w:rsidRPr="00D8353C">
        <w:rPr>
          <w:rFonts w:cs="Calibri"/>
          <w:color w:val="0000CC"/>
          <w:w w:val="102"/>
          <w:sz w:val="24"/>
          <w:szCs w:val="24"/>
        </w:rPr>
        <w:t>resuelve:</w:t>
      </w:r>
    </w:p>
    <w:p w:rsidR="00E55E5D" w:rsidRDefault="00E55E5D" w:rsidP="00E55E5D">
      <w:pPr>
        <w:spacing w:after="0" w:line="240" w:lineRule="auto"/>
        <w:jc w:val="center"/>
        <w:rPr>
          <w:rFonts w:cs="Calibri"/>
          <w:b/>
          <w:color w:val="0000CC"/>
          <w:sz w:val="28"/>
          <w:szCs w:val="24"/>
        </w:rPr>
      </w:pPr>
    </w:p>
    <w:p w:rsidR="00E55E5D" w:rsidRPr="00D8353C" w:rsidRDefault="00E55E5D" w:rsidP="00E55E5D">
      <w:pPr>
        <w:spacing w:after="0" w:line="240" w:lineRule="auto"/>
        <w:jc w:val="center"/>
        <w:rPr>
          <w:rFonts w:cs="Calibri"/>
          <w:b/>
          <w:color w:val="0000CC"/>
          <w:sz w:val="32"/>
          <w:szCs w:val="24"/>
        </w:rPr>
      </w:pPr>
      <w:r w:rsidRPr="00D8353C">
        <w:rPr>
          <w:rFonts w:cs="Calibri"/>
          <w:b/>
          <w:color w:val="0000CC"/>
          <w:sz w:val="32"/>
          <w:szCs w:val="24"/>
        </w:rPr>
        <w:t>PROPORCIONAR LA INFORMACION SOLICITADA</w:t>
      </w:r>
    </w:p>
    <w:p w:rsidR="00E55E5D" w:rsidRDefault="00E55E5D" w:rsidP="00E55E5D">
      <w:pPr>
        <w:spacing w:after="0" w:line="240" w:lineRule="auto"/>
        <w:rPr>
          <w:rFonts w:cs="Calibri"/>
          <w:sz w:val="24"/>
          <w:szCs w:val="24"/>
        </w:rPr>
      </w:pPr>
    </w:p>
    <w:p w:rsidR="00E55E5D" w:rsidRPr="00D8353C" w:rsidRDefault="00E55E5D" w:rsidP="00E55E5D">
      <w:pPr>
        <w:spacing w:after="0" w:line="240" w:lineRule="auto"/>
        <w:jc w:val="both"/>
        <w:rPr>
          <w:rFonts w:cs="Calibri"/>
          <w:color w:val="0000CC"/>
          <w:sz w:val="24"/>
          <w:szCs w:val="24"/>
        </w:rPr>
      </w:pPr>
      <w:r w:rsidRPr="00D8353C">
        <w:rPr>
          <w:rFonts w:cs="Calibri"/>
          <w:sz w:val="24"/>
          <w:szCs w:val="24"/>
        </w:rPr>
        <w:t>Se entrega Co</w:t>
      </w:r>
      <w:r>
        <w:rPr>
          <w:rFonts w:cs="Calibri"/>
          <w:sz w:val="24"/>
          <w:szCs w:val="24"/>
        </w:rPr>
        <w:t xml:space="preserve">nstancia de Tiempo de Servicio a nombre de </w:t>
      </w:r>
      <w:r w:rsidRPr="00D120A3">
        <w:rPr>
          <w:rFonts w:cs="Calibri"/>
          <w:b/>
          <w:color w:val="0000CC"/>
          <w:sz w:val="24"/>
          <w:szCs w:val="24"/>
        </w:rPr>
        <w:t>EDUARDO ALFREDO</w:t>
      </w:r>
      <w:r>
        <w:rPr>
          <w:rFonts w:cs="Calibri"/>
          <w:b/>
          <w:color w:val="0000CC"/>
          <w:sz w:val="24"/>
          <w:szCs w:val="24"/>
        </w:rPr>
        <w:t xml:space="preserve"> </w:t>
      </w:r>
      <w:r w:rsidRPr="00333CE1">
        <w:rPr>
          <w:rFonts w:cs="Calibri"/>
          <w:b/>
          <w:color w:val="0000CC"/>
          <w:sz w:val="24"/>
          <w:szCs w:val="24"/>
        </w:rPr>
        <w:t>MEDINA GARAY</w:t>
      </w:r>
      <w:r>
        <w:rPr>
          <w:rFonts w:cs="Calibri"/>
          <w:sz w:val="24"/>
          <w:szCs w:val="24"/>
        </w:rPr>
        <w:t xml:space="preserve"> por el período de </w:t>
      </w:r>
      <w:r w:rsidRPr="000C0DBF">
        <w:rPr>
          <w:rFonts w:cs="Calibri"/>
          <w:b/>
          <w:i/>
          <w:color w:val="0000CC"/>
          <w:sz w:val="24"/>
          <w:szCs w:val="24"/>
        </w:rPr>
        <w:t>1° de enero al</w:t>
      </w:r>
      <w:r>
        <w:rPr>
          <w:rFonts w:cs="Calibri"/>
          <w:b/>
          <w:i/>
          <w:color w:val="0000CC"/>
          <w:sz w:val="24"/>
          <w:szCs w:val="24"/>
        </w:rPr>
        <w:t xml:space="preserve"> 7 </w:t>
      </w:r>
      <w:r w:rsidRPr="000C0DBF">
        <w:rPr>
          <w:rFonts w:cs="Calibri"/>
          <w:b/>
          <w:i/>
          <w:color w:val="0000CC"/>
          <w:sz w:val="24"/>
          <w:szCs w:val="24"/>
        </w:rPr>
        <w:t xml:space="preserve">de </w:t>
      </w:r>
      <w:r>
        <w:rPr>
          <w:rFonts w:cs="Calibri"/>
          <w:b/>
          <w:i/>
          <w:color w:val="0000CC"/>
          <w:sz w:val="24"/>
          <w:szCs w:val="24"/>
        </w:rPr>
        <w:t>junio</w:t>
      </w:r>
      <w:r w:rsidRPr="000C0DBF">
        <w:rPr>
          <w:rFonts w:cs="Calibri"/>
          <w:b/>
          <w:i/>
          <w:color w:val="0000CC"/>
          <w:sz w:val="24"/>
          <w:szCs w:val="24"/>
        </w:rPr>
        <w:t xml:space="preserve"> de 1984</w:t>
      </w:r>
      <w:r>
        <w:rPr>
          <w:rFonts w:cs="Calibri"/>
          <w:sz w:val="24"/>
          <w:szCs w:val="24"/>
        </w:rPr>
        <w:t>.</w:t>
      </w:r>
    </w:p>
    <w:p w:rsidR="00E55E5D" w:rsidRPr="00D8353C" w:rsidRDefault="00E55E5D" w:rsidP="00E55E5D">
      <w:pPr>
        <w:spacing w:after="0" w:line="240" w:lineRule="auto"/>
        <w:jc w:val="both"/>
        <w:rPr>
          <w:rFonts w:cs="Calibri"/>
          <w:sz w:val="16"/>
          <w:szCs w:val="24"/>
        </w:rPr>
      </w:pPr>
    </w:p>
    <w:p w:rsidR="00E55E5D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Utsaah"/>
          <w:w w:val="102"/>
          <w:sz w:val="24"/>
          <w:szCs w:val="24"/>
        </w:rPr>
      </w:pPr>
      <w:r>
        <w:rPr>
          <w:rFonts w:cs="Calibri"/>
          <w:sz w:val="24"/>
          <w:szCs w:val="24"/>
        </w:rPr>
        <w:t xml:space="preserve">Con relación al período </w:t>
      </w:r>
      <w:r w:rsidRPr="00B021F9">
        <w:rPr>
          <w:rFonts w:cs="Calibri"/>
          <w:sz w:val="24"/>
          <w:szCs w:val="24"/>
        </w:rPr>
        <w:t xml:space="preserve">comprendido del </w:t>
      </w:r>
      <w:r>
        <w:rPr>
          <w:rFonts w:cs="Calibri"/>
          <w:b/>
          <w:i/>
          <w:color w:val="0000CC"/>
          <w:sz w:val="24"/>
          <w:szCs w:val="24"/>
        </w:rPr>
        <w:t xml:space="preserve">8al 30 </w:t>
      </w:r>
      <w:r w:rsidRPr="000C0DBF">
        <w:rPr>
          <w:rFonts w:cs="Calibri"/>
          <w:b/>
          <w:i/>
          <w:color w:val="0000CC"/>
          <w:sz w:val="24"/>
          <w:szCs w:val="24"/>
        </w:rPr>
        <w:t xml:space="preserve">de </w:t>
      </w:r>
      <w:r>
        <w:rPr>
          <w:rFonts w:cs="Calibri"/>
          <w:b/>
          <w:i/>
          <w:color w:val="0000CC"/>
          <w:sz w:val="24"/>
          <w:szCs w:val="24"/>
        </w:rPr>
        <w:t>junio</w:t>
      </w:r>
      <w:r w:rsidRPr="000C0DBF">
        <w:rPr>
          <w:rFonts w:cs="Calibri"/>
          <w:b/>
          <w:i/>
          <w:color w:val="0000CC"/>
          <w:sz w:val="24"/>
          <w:szCs w:val="24"/>
        </w:rPr>
        <w:t xml:space="preserve"> de 198</w:t>
      </w:r>
      <w:r>
        <w:rPr>
          <w:rFonts w:cs="Calibri"/>
          <w:b/>
          <w:i/>
          <w:color w:val="0000CC"/>
          <w:sz w:val="24"/>
          <w:szCs w:val="24"/>
        </w:rPr>
        <w:t>4, aparece una observación: “Licencia sin goce de sueldo según planilla N° 6 pág. 3”.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F648B6" w:rsidRDefault="00F648B6" w:rsidP="008416F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5C" w:rsidRDefault="0056145C" w:rsidP="00823710">
      <w:pPr>
        <w:spacing w:after="0" w:line="240" w:lineRule="auto"/>
      </w:pPr>
      <w:r>
        <w:separator/>
      </w:r>
    </w:p>
  </w:endnote>
  <w:endnote w:type="continuationSeparator" w:id="1">
    <w:p w:rsidR="0056145C" w:rsidRDefault="0056145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5C" w:rsidRDefault="0056145C" w:rsidP="00823710">
      <w:pPr>
        <w:spacing w:after="0" w:line="240" w:lineRule="auto"/>
      </w:pPr>
      <w:r>
        <w:separator/>
      </w:r>
    </w:p>
  </w:footnote>
  <w:footnote w:type="continuationSeparator" w:id="1">
    <w:p w:rsidR="0056145C" w:rsidRDefault="0056145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45C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55E5D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2017-04-24T16:48:00Z</dcterms:created>
  <dcterms:modified xsi:type="dcterms:W3CDTF">2017-04-24T16:48:00Z</dcterms:modified>
</cp:coreProperties>
</file>