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C43B60" w:rsidRDefault="007C4821" w:rsidP="00DF7F67">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C43B60" w:rsidRDefault="00C43B60" w:rsidP="00DF7F67">
      <w:pPr>
        <w:spacing w:after="0" w:line="240" w:lineRule="auto"/>
        <w:jc w:val="center"/>
        <w:rPr>
          <w:rFonts w:eastAsia="Arial Unicode MS" w:cs="Arial Unicode MS"/>
          <w:b/>
          <w:i/>
          <w:color w:val="000099"/>
          <w:sz w:val="16"/>
          <w:szCs w:val="16"/>
        </w:rPr>
      </w:pPr>
    </w:p>
    <w:p w:rsidR="00C43B60" w:rsidRDefault="00C43B60" w:rsidP="00DF7F67">
      <w:pPr>
        <w:spacing w:after="0" w:line="240" w:lineRule="auto"/>
        <w:jc w:val="center"/>
        <w:rPr>
          <w:rFonts w:eastAsia="Arial Unicode MS" w:cs="Arial Unicode MS"/>
          <w:b/>
          <w:i/>
          <w:color w:val="000099"/>
          <w:sz w:val="16"/>
          <w:szCs w:val="16"/>
        </w:rPr>
      </w:pPr>
    </w:p>
    <w:p w:rsidR="00DF7F67" w:rsidRDefault="00B10977" w:rsidP="00DF7F67">
      <w:pPr>
        <w:spacing w:after="0" w:line="240" w:lineRule="auto"/>
        <w:jc w:val="center"/>
        <w:rPr>
          <w:rFonts w:ascii="Arial" w:hAnsi="Arial" w:cs="Arial"/>
          <w:b/>
          <w:bCs/>
          <w:color w:val="0000CC"/>
          <w:spacing w:val="-1"/>
          <w:sz w:val="24"/>
        </w:rPr>
      </w:pPr>
      <w:r>
        <w:rPr>
          <w:rFonts w:ascii="Arial" w:hAnsi="Arial" w:cs="Arial"/>
          <w:b/>
          <w:bCs/>
          <w:color w:val="0000CC"/>
          <w:spacing w:val="-1"/>
          <w:sz w:val="24"/>
        </w:rPr>
        <w:t xml:space="preserve">RESOLUCIÓN SOLICITUD </w:t>
      </w:r>
      <w:r w:rsidR="002C0092" w:rsidRPr="00C275CC">
        <w:rPr>
          <w:rFonts w:ascii="Arial" w:hAnsi="Arial" w:cs="Arial"/>
          <w:b/>
          <w:bCs/>
          <w:color w:val="0000CC"/>
          <w:spacing w:val="-1"/>
          <w:sz w:val="24"/>
        </w:rPr>
        <w:t xml:space="preserve">DE INFORMACIÓN </w:t>
      </w:r>
      <w:r w:rsidR="004D4770">
        <w:rPr>
          <w:rFonts w:ascii="Arial" w:hAnsi="Arial" w:cs="Arial"/>
          <w:b/>
          <w:bCs/>
          <w:color w:val="0000CC"/>
          <w:spacing w:val="-1"/>
          <w:sz w:val="24"/>
        </w:rPr>
        <w:t>N° 231</w:t>
      </w:r>
      <w:r w:rsidR="0082685C">
        <w:rPr>
          <w:rFonts w:ascii="Arial" w:hAnsi="Arial" w:cs="Arial"/>
          <w:b/>
          <w:bCs/>
          <w:color w:val="0000CC"/>
          <w:spacing w:val="-1"/>
          <w:sz w:val="24"/>
        </w:rPr>
        <w:t>-</w:t>
      </w:r>
      <w:r w:rsidR="002C0092" w:rsidRPr="00612FF3">
        <w:rPr>
          <w:rFonts w:ascii="Arial" w:hAnsi="Arial" w:cs="Arial"/>
          <w:b/>
          <w:bCs/>
          <w:color w:val="0000CC"/>
          <w:spacing w:val="-1"/>
          <w:sz w:val="24"/>
        </w:rPr>
        <w:t>2014</w:t>
      </w:r>
    </w:p>
    <w:p w:rsidR="00DF4C10" w:rsidRDefault="00DF4C10" w:rsidP="00DF7F67">
      <w:pPr>
        <w:spacing w:after="0" w:line="240" w:lineRule="auto"/>
        <w:jc w:val="center"/>
        <w:rPr>
          <w:rFonts w:ascii="Arial" w:hAnsi="Arial" w:cs="Arial"/>
          <w:b/>
          <w:bCs/>
          <w:color w:val="0000CC"/>
          <w:spacing w:val="-1"/>
          <w:sz w:val="24"/>
        </w:rPr>
      </w:pPr>
    </w:p>
    <w:p w:rsidR="00DF4C10" w:rsidRDefault="00DF4C10" w:rsidP="00DF7F67">
      <w:pPr>
        <w:spacing w:after="0" w:line="240" w:lineRule="auto"/>
        <w:jc w:val="center"/>
        <w:rPr>
          <w:rFonts w:ascii="Arial" w:hAnsi="Arial" w:cs="Arial"/>
          <w:b/>
          <w:bCs/>
          <w:color w:val="0000CC"/>
          <w:spacing w:val="-1"/>
          <w:sz w:val="24"/>
        </w:rPr>
      </w:pPr>
    </w:p>
    <w:p w:rsidR="004D4770" w:rsidRPr="004D4770" w:rsidRDefault="004D4770" w:rsidP="004D477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w w:val="102"/>
          <w:sz w:val="24"/>
          <w:szCs w:val="24"/>
        </w:rPr>
      </w:pPr>
      <w:r w:rsidRPr="004D4770">
        <w:rPr>
          <w:rFonts w:eastAsia="Arial Unicode MS" w:cs="Arial Unicode MS"/>
          <w:w w:val="102"/>
          <w:sz w:val="24"/>
          <w:szCs w:val="24"/>
        </w:rPr>
        <w:t>Santa Tecla,</w:t>
      </w:r>
      <w:r>
        <w:rPr>
          <w:rFonts w:eastAsia="Arial Unicode MS" w:cs="Arial Unicode MS"/>
          <w:w w:val="102"/>
          <w:sz w:val="24"/>
          <w:szCs w:val="24"/>
        </w:rPr>
        <w:t xml:space="preserve"> </w:t>
      </w:r>
      <w:r w:rsidRPr="004D4770">
        <w:rPr>
          <w:rFonts w:eastAsia="Arial Unicode MS" w:cs="Arial Unicode MS"/>
          <w:w w:val="102"/>
          <w:sz w:val="24"/>
          <w:szCs w:val="24"/>
        </w:rPr>
        <w:t>a</w:t>
      </w:r>
      <w:r>
        <w:rPr>
          <w:rFonts w:eastAsia="Arial Unicode MS" w:cs="Arial Unicode MS"/>
          <w:w w:val="102"/>
          <w:sz w:val="24"/>
          <w:szCs w:val="24"/>
        </w:rPr>
        <w:t xml:space="preserve"> </w:t>
      </w:r>
      <w:r w:rsidRPr="004D4770">
        <w:rPr>
          <w:rFonts w:eastAsia="Arial Unicode MS" w:cs="Arial Unicode MS"/>
          <w:spacing w:val="1"/>
          <w:w w:val="102"/>
          <w:sz w:val="24"/>
          <w:szCs w:val="24"/>
        </w:rPr>
        <w:t>l</w:t>
      </w:r>
      <w:r w:rsidRPr="004D4770">
        <w:rPr>
          <w:rFonts w:eastAsia="Arial Unicode MS" w:cs="Arial Unicode MS"/>
          <w:w w:val="102"/>
          <w:sz w:val="24"/>
          <w:szCs w:val="24"/>
        </w:rPr>
        <w:t xml:space="preserve">as </w:t>
      </w:r>
      <w:r w:rsidRPr="004D4770">
        <w:rPr>
          <w:rFonts w:eastAsia="Arial Unicode MS" w:cs="Arial Unicode MS"/>
          <w:color w:val="C00000"/>
          <w:w w:val="102"/>
          <w:sz w:val="24"/>
          <w:szCs w:val="24"/>
        </w:rPr>
        <w:t>quince</w:t>
      </w:r>
      <w:r>
        <w:rPr>
          <w:rFonts w:eastAsia="Arial Unicode MS" w:cs="Arial Unicode MS"/>
          <w:color w:val="C00000"/>
          <w:w w:val="102"/>
          <w:sz w:val="24"/>
          <w:szCs w:val="24"/>
        </w:rPr>
        <w:t xml:space="preserve"> </w:t>
      </w:r>
      <w:r w:rsidRPr="004D4770">
        <w:rPr>
          <w:rFonts w:eastAsia="Arial Unicode MS" w:cs="Arial Unicode MS"/>
          <w:color w:val="C00000"/>
          <w:w w:val="102"/>
          <w:sz w:val="24"/>
          <w:szCs w:val="24"/>
        </w:rPr>
        <w:t>horas</w:t>
      </w:r>
      <w:r>
        <w:rPr>
          <w:rFonts w:eastAsia="Arial Unicode MS" w:cs="Arial Unicode MS"/>
          <w:color w:val="C00000"/>
          <w:w w:val="102"/>
          <w:sz w:val="24"/>
          <w:szCs w:val="24"/>
        </w:rPr>
        <w:t xml:space="preserve"> </w:t>
      </w:r>
      <w:r w:rsidRPr="004D4770">
        <w:rPr>
          <w:rFonts w:eastAsia="Arial Unicode MS" w:cs="Arial Unicode MS"/>
          <w:w w:val="102"/>
          <w:sz w:val="24"/>
          <w:szCs w:val="24"/>
        </w:rPr>
        <w:t>d</w:t>
      </w:r>
      <w:r w:rsidRPr="004D4770">
        <w:rPr>
          <w:rFonts w:eastAsia="Arial Unicode MS" w:cs="Arial Unicode MS"/>
          <w:spacing w:val="-4"/>
          <w:w w:val="102"/>
          <w:sz w:val="24"/>
          <w:szCs w:val="24"/>
        </w:rPr>
        <w:t>e</w:t>
      </w:r>
      <w:r w:rsidRPr="004D4770">
        <w:rPr>
          <w:rFonts w:eastAsia="Arial Unicode MS" w:cs="Arial Unicode MS"/>
          <w:w w:val="102"/>
          <w:sz w:val="24"/>
          <w:szCs w:val="24"/>
        </w:rPr>
        <w:t>l</w:t>
      </w:r>
      <w:r>
        <w:rPr>
          <w:rFonts w:eastAsia="Arial Unicode MS" w:cs="Arial Unicode MS"/>
          <w:w w:val="102"/>
          <w:sz w:val="24"/>
          <w:szCs w:val="24"/>
        </w:rPr>
        <w:t xml:space="preserve"> </w:t>
      </w:r>
      <w:r w:rsidRPr="004D4770">
        <w:rPr>
          <w:rFonts w:eastAsia="Arial Unicode MS" w:cs="Arial Unicode MS"/>
          <w:w w:val="102"/>
          <w:sz w:val="24"/>
          <w:szCs w:val="24"/>
        </w:rPr>
        <w:t>d</w:t>
      </w:r>
      <w:r w:rsidRPr="004D4770">
        <w:rPr>
          <w:rFonts w:eastAsia="Arial Unicode MS" w:cs="Arial Unicode MS"/>
          <w:spacing w:val="1"/>
          <w:w w:val="102"/>
          <w:sz w:val="24"/>
          <w:szCs w:val="24"/>
        </w:rPr>
        <w:t>í</w:t>
      </w:r>
      <w:r w:rsidRPr="004D4770">
        <w:rPr>
          <w:rFonts w:eastAsia="Arial Unicode MS" w:cs="Arial Unicode MS"/>
          <w:w w:val="102"/>
          <w:sz w:val="24"/>
          <w:szCs w:val="24"/>
        </w:rPr>
        <w:t>a</w:t>
      </w:r>
      <w:r>
        <w:rPr>
          <w:rFonts w:eastAsia="Arial Unicode MS" w:cs="Arial Unicode MS"/>
          <w:w w:val="102"/>
          <w:sz w:val="24"/>
          <w:szCs w:val="24"/>
        </w:rPr>
        <w:t xml:space="preserve"> </w:t>
      </w:r>
      <w:r w:rsidRPr="004D4770">
        <w:rPr>
          <w:rFonts w:eastAsia="Arial Unicode MS" w:cs="Arial Unicode MS"/>
          <w:b/>
          <w:color w:val="000099"/>
          <w:w w:val="102"/>
          <w:sz w:val="24"/>
          <w:szCs w:val="24"/>
        </w:rPr>
        <w:t>23</w:t>
      </w:r>
      <w:r>
        <w:rPr>
          <w:rFonts w:eastAsia="Arial Unicode MS" w:cs="Arial Unicode MS"/>
          <w:b/>
          <w:color w:val="000099"/>
          <w:w w:val="102"/>
          <w:sz w:val="24"/>
          <w:szCs w:val="24"/>
        </w:rPr>
        <w:t xml:space="preserve"> </w:t>
      </w:r>
      <w:r w:rsidRPr="004D4770">
        <w:rPr>
          <w:rFonts w:eastAsia="Arial Unicode MS" w:cs="Arial Unicode MS"/>
          <w:b/>
          <w:color w:val="000099"/>
          <w:w w:val="102"/>
          <w:sz w:val="24"/>
          <w:szCs w:val="24"/>
        </w:rPr>
        <w:t>de septiembre</w:t>
      </w:r>
      <w:r>
        <w:rPr>
          <w:rFonts w:eastAsia="Arial Unicode MS" w:cs="Arial Unicode MS"/>
          <w:b/>
          <w:color w:val="000099"/>
          <w:w w:val="102"/>
          <w:sz w:val="24"/>
          <w:szCs w:val="24"/>
        </w:rPr>
        <w:t xml:space="preserve"> </w:t>
      </w:r>
      <w:r w:rsidRPr="004D4770">
        <w:rPr>
          <w:rFonts w:eastAsia="Arial Unicode MS" w:cs="Arial Unicode MS"/>
          <w:b/>
          <w:color w:val="000099"/>
          <w:w w:val="102"/>
          <w:sz w:val="24"/>
          <w:szCs w:val="24"/>
        </w:rPr>
        <w:t>de 2014</w:t>
      </w:r>
      <w:r w:rsidRPr="004D4770">
        <w:rPr>
          <w:rFonts w:eastAsia="Arial Unicode MS" w:cs="Arial Unicode MS"/>
          <w:color w:val="000099"/>
          <w:w w:val="102"/>
          <w:sz w:val="24"/>
          <w:szCs w:val="24"/>
        </w:rPr>
        <w:t xml:space="preserve">, </w:t>
      </w:r>
      <w:r w:rsidRPr="004D4770">
        <w:rPr>
          <w:rFonts w:eastAsia="Arial Unicode MS" w:cs="Arial Unicode MS"/>
          <w:w w:val="102"/>
          <w:sz w:val="24"/>
          <w:szCs w:val="24"/>
        </w:rPr>
        <w:t>el Ministerio de Agricultura y Ganadería luego de haber recibido y admitido la solicitud de información</w:t>
      </w:r>
      <w:r>
        <w:rPr>
          <w:rFonts w:eastAsia="Arial Unicode MS" w:cs="Arial Unicode MS"/>
          <w:w w:val="102"/>
          <w:sz w:val="24"/>
          <w:szCs w:val="24"/>
        </w:rPr>
        <w:t xml:space="preserve"> </w:t>
      </w:r>
      <w:r>
        <w:rPr>
          <w:rFonts w:eastAsia="Arial Unicode MS" w:cs="Arial Unicode MS"/>
          <w:b/>
          <w:color w:val="000099"/>
          <w:w w:val="102"/>
          <w:sz w:val="24"/>
          <w:szCs w:val="24"/>
        </w:rPr>
        <w:t xml:space="preserve">Nº </w:t>
      </w:r>
      <w:r w:rsidRPr="004D4770">
        <w:rPr>
          <w:rFonts w:eastAsia="Arial Unicode MS" w:cs="Arial Unicode MS"/>
          <w:b/>
          <w:color w:val="000099"/>
          <w:w w:val="102"/>
          <w:sz w:val="24"/>
          <w:szCs w:val="24"/>
        </w:rPr>
        <w:t>231</w:t>
      </w:r>
      <w:r>
        <w:rPr>
          <w:rFonts w:eastAsia="Arial Unicode MS" w:cs="Arial Unicode MS"/>
          <w:b/>
          <w:color w:val="000099"/>
          <w:w w:val="102"/>
          <w:sz w:val="24"/>
          <w:szCs w:val="24"/>
        </w:rPr>
        <w:t xml:space="preserve">-2014 </w:t>
      </w:r>
      <w:r w:rsidRPr="004D4770">
        <w:rPr>
          <w:rFonts w:eastAsia="Arial Unicode MS" w:cs="Arial Unicode MS"/>
          <w:w w:val="102"/>
          <w:sz w:val="24"/>
          <w:szCs w:val="24"/>
        </w:rPr>
        <w:t>sobre:</w:t>
      </w:r>
    </w:p>
    <w:p w:rsidR="004D4770" w:rsidRPr="004D4770" w:rsidRDefault="004D4770" w:rsidP="004D477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w w:val="102"/>
          <w:sz w:val="24"/>
          <w:szCs w:val="24"/>
        </w:rPr>
      </w:pPr>
    </w:p>
    <w:p w:rsidR="004D4770" w:rsidRPr="004D4770" w:rsidRDefault="004D4770" w:rsidP="004D477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eastAsia="Arial Unicode MS" w:cs="Arial Unicode MS"/>
          <w:b/>
          <w:color w:val="000099"/>
          <w:w w:val="102"/>
          <w:sz w:val="24"/>
          <w:szCs w:val="24"/>
        </w:rPr>
      </w:pPr>
      <w:r w:rsidRPr="004D4770">
        <w:rPr>
          <w:rFonts w:eastAsia="Arial Unicode MS" w:cs="Arial Unicode MS"/>
          <w:b/>
          <w:color w:val="000099"/>
          <w:w w:val="102"/>
          <w:sz w:val="24"/>
          <w:szCs w:val="24"/>
        </w:rPr>
        <w:t>Lista que incluya dirección electrónica, domiciliar y telefónica de Cooperativas de caficultores, Cooperativas que se dedican al cultivo de la caña de azúcar y de Cooperativas que se dedican al cultivo de maíz.</w:t>
      </w:r>
    </w:p>
    <w:p w:rsidR="004D4770" w:rsidRPr="004D4770" w:rsidRDefault="004D4770" w:rsidP="004D477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b/>
          <w:i/>
          <w:color w:val="0000CC"/>
          <w:w w:val="102"/>
          <w:sz w:val="24"/>
          <w:szCs w:val="24"/>
        </w:rPr>
      </w:pPr>
    </w:p>
    <w:p w:rsidR="004D4770" w:rsidRPr="004D4770" w:rsidRDefault="004D4770" w:rsidP="004D477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w w:val="102"/>
          <w:sz w:val="24"/>
          <w:szCs w:val="24"/>
        </w:rPr>
      </w:pPr>
      <w:r w:rsidRPr="004D4770">
        <w:rPr>
          <w:rFonts w:eastAsia="Arial Unicode MS" w:cs="Arial Unicode MS"/>
          <w:w w:val="102"/>
          <w:sz w:val="24"/>
          <w:szCs w:val="24"/>
        </w:rPr>
        <w:t>Presentada ante la Oficina de Información y Respuesta de esta dependencia por parte de</w:t>
      </w:r>
      <w:r w:rsidRPr="004D4770">
        <w:rPr>
          <w:rFonts w:eastAsia="Arial Unicode MS" w:cs="Arial Unicode MS"/>
          <w:sz w:val="24"/>
          <w:szCs w:val="24"/>
        </w:rPr>
        <w:t>:</w:t>
      </w:r>
      <w:r>
        <w:rPr>
          <w:rFonts w:eastAsia="Arial Unicode MS" w:cs="Arial Unicode MS"/>
          <w:sz w:val="24"/>
          <w:szCs w:val="24"/>
        </w:rPr>
        <w:t xml:space="preserve"> </w:t>
      </w:r>
      <w:r w:rsidRPr="004D4770">
        <w:rPr>
          <w:rFonts w:eastAsia="Arial Unicode MS" w:cs="Arial Unicode MS"/>
          <w:b/>
          <w:sz w:val="24"/>
          <w:szCs w:val="24"/>
          <w:highlight w:val="black"/>
        </w:rPr>
        <w:t>*******************************</w:t>
      </w:r>
      <w:r w:rsidRPr="004D4770">
        <w:rPr>
          <w:rFonts w:eastAsia="Arial Unicode MS" w:cs="Arial Unicode MS"/>
          <w:b/>
          <w:color w:val="000099"/>
          <w:sz w:val="24"/>
          <w:szCs w:val="24"/>
        </w:rPr>
        <w:t>,</w:t>
      </w:r>
      <w:r>
        <w:rPr>
          <w:rFonts w:eastAsia="Arial Unicode MS" w:cs="Arial Unicode MS"/>
          <w:b/>
          <w:color w:val="000099"/>
          <w:sz w:val="24"/>
          <w:szCs w:val="24"/>
        </w:rPr>
        <w:t xml:space="preserve"> </w:t>
      </w:r>
      <w:r w:rsidRPr="004D4770">
        <w:rPr>
          <w:rFonts w:eastAsia="Arial Unicode MS" w:cs="Arial Unicode MS"/>
          <w:w w:val="102"/>
          <w:sz w:val="24"/>
          <w:szCs w:val="24"/>
        </w:rPr>
        <w:t xml:space="preserve">y considerando que la información cumple con los requisitos establecidos en el art. 66 de La ley de Acceso a la Información Pública y los arts. 50, 54 del Reglamento de la Ley de Acceso a la Información Pública, y que parte de la información solicitada no se encuentra entre las excepciones  enumeradas en los arts. 19 y 24 de la Ley, y 19 del Reglamento, resuelve: </w:t>
      </w:r>
    </w:p>
    <w:p w:rsidR="004D4770" w:rsidRPr="004D4770" w:rsidRDefault="004D4770" w:rsidP="004D477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b/>
          <w:w w:val="102"/>
          <w:sz w:val="24"/>
          <w:szCs w:val="24"/>
        </w:rPr>
      </w:pPr>
    </w:p>
    <w:p w:rsidR="004D4770" w:rsidRPr="004D4770" w:rsidRDefault="004D4770" w:rsidP="004D477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eastAsia="Arial Unicode MS" w:cs="Arial Unicode MS"/>
          <w:b/>
          <w:color w:val="000099"/>
          <w:w w:val="102"/>
          <w:sz w:val="24"/>
          <w:szCs w:val="24"/>
        </w:rPr>
      </w:pPr>
      <w:r w:rsidRPr="004D4770">
        <w:rPr>
          <w:rFonts w:eastAsia="Arial Unicode MS" w:cs="Arial Unicode MS"/>
          <w:b/>
          <w:color w:val="000099"/>
          <w:w w:val="102"/>
          <w:sz w:val="24"/>
          <w:szCs w:val="24"/>
        </w:rPr>
        <w:t>PROPORCIONAR LA INFORMACIÓN PÚBLICA SOLICITADA</w:t>
      </w:r>
    </w:p>
    <w:p w:rsidR="004D4770" w:rsidRPr="004D4770" w:rsidRDefault="004D4770" w:rsidP="004D477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b/>
          <w:w w:val="102"/>
          <w:sz w:val="24"/>
          <w:szCs w:val="24"/>
        </w:rPr>
      </w:pPr>
    </w:p>
    <w:p w:rsidR="004D4770" w:rsidRPr="004D4770" w:rsidRDefault="004D4770" w:rsidP="004D4770">
      <w:pPr>
        <w:spacing w:after="0"/>
        <w:jc w:val="both"/>
        <w:rPr>
          <w:rFonts w:cstheme="minorHAnsi"/>
          <w:w w:val="102"/>
          <w:sz w:val="24"/>
          <w:szCs w:val="24"/>
        </w:rPr>
      </w:pPr>
      <w:r w:rsidRPr="004D4770">
        <w:rPr>
          <w:rFonts w:cstheme="minorHAnsi"/>
          <w:w w:val="102"/>
          <w:sz w:val="24"/>
          <w:szCs w:val="24"/>
        </w:rPr>
        <w:t>En anexo se detalla la información requerida aclarando que la información remitida no se encuentra clasificada por tipo de cooperativa porque este Ministerio no registra los datos con ese nivel de clasificación.</w:t>
      </w:r>
    </w:p>
    <w:p w:rsidR="002F63F2" w:rsidRDefault="002F63F2" w:rsidP="00C43B60">
      <w:pPr>
        <w:widowControl w:val="0"/>
        <w:autoSpaceDE w:val="0"/>
        <w:autoSpaceDN w:val="0"/>
        <w:adjustRightInd w:val="0"/>
        <w:spacing w:after="0"/>
        <w:jc w:val="both"/>
        <w:rPr>
          <w:rFonts w:cs="Calibri"/>
          <w:spacing w:val="2"/>
          <w:sz w:val="24"/>
          <w:szCs w:val="24"/>
        </w:rPr>
      </w:pPr>
    </w:p>
    <w:p w:rsidR="002F63F2" w:rsidRDefault="002F63F2" w:rsidP="00C43B60">
      <w:pPr>
        <w:widowControl w:val="0"/>
        <w:autoSpaceDE w:val="0"/>
        <w:autoSpaceDN w:val="0"/>
        <w:adjustRightInd w:val="0"/>
        <w:spacing w:after="0"/>
        <w:jc w:val="both"/>
        <w:rPr>
          <w:rFonts w:cs="Calibri"/>
          <w:spacing w:val="2"/>
          <w:sz w:val="24"/>
          <w:szCs w:val="24"/>
        </w:rPr>
      </w:pPr>
    </w:p>
    <w:p w:rsidR="002F63F2" w:rsidRDefault="002F63F2" w:rsidP="00C43B60">
      <w:pPr>
        <w:widowControl w:val="0"/>
        <w:autoSpaceDE w:val="0"/>
        <w:autoSpaceDN w:val="0"/>
        <w:adjustRightInd w:val="0"/>
        <w:spacing w:after="0"/>
        <w:jc w:val="both"/>
        <w:rPr>
          <w:rFonts w:cs="Calibri"/>
          <w:spacing w:val="2"/>
          <w:sz w:val="24"/>
          <w:szCs w:val="24"/>
        </w:rPr>
      </w:pPr>
    </w:p>
    <w:p w:rsidR="00DF4C10" w:rsidRPr="00527430" w:rsidRDefault="00DF4C10" w:rsidP="00662B74">
      <w:pPr>
        <w:widowControl w:val="0"/>
        <w:autoSpaceDE w:val="0"/>
        <w:autoSpaceDN w:val="0"/>
        <w:adjustRightInd w:val="0"/>
        <w:spacing w:after="0"/>
        <w:jc w:val="both"/>
        <w:rPr>
          <w:rFonts w:cs="Calibri"/>
          <w:spacing w:val="2"/>
          <w:sz w:val="24"/>
          <w:szCs w:val="24"/>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8"/>
      <w:footerReference w:type="default" r:id="rId9"/>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C7" w:rsidRDefault="007703C7" w:rsidP="00823710">
      <w:pPr>
        <w:spacing w:after="0" w:line="240" w:lineRule="auto"/>
      </w:pPr>
      <w:r>
        <w:separator/>
      </w:r>
    </w:p>
  </w:endnote>
  <w:endnote w:type="continuationSeparator" w:id="1">
    <w:p w:rsidR="007703C7" w:rsidRDefault="007703C7"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C70AEB">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C7" w:rsidRDefault="007703C7" w:rsidP="00823710">
      <w:pPr>
        <w:spacing w:after="0" w:line="240" w:lineRule="auto"/>
      </w:pPr>
      <w:r>
        <w:separator/>
      </w:r>
    </w:p>
  </w:footnote>
  <w:footnote w:type="continuationSeparator" w:id="1">
    <w:p w:rsidR="007703C7" w:rsidRDefault="007703C7"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C70AEB" w:rsidP="00823710">
    <w:pPr>
      <w:pStyle w:val="Encabezado"/>
      <w:tabs>
        <w:tab w:val="clear" w:pos="4252"/>
        <w:tab w:val="clear" w:pos="8504"/>
        <w:tab w:val="left" w:pos="3884"/>
      </w:tabs>
      <w:jc w:val="center"/>
    </w:pPr>
    <w:r w:rsidRPr="00C70AEB">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8410" cy="784860"/>
                  </a:xfrm>
                  <a:prstGeom prst="rect">
                    <a:avLst/>
                  </a:prstGeom>
                  <a:noFill/>
                </pic:spPr>
              </pic:pic>
            </a:graphicData>
          </a:graphic>
        </wp:anchor>
      </w:drawing>
    </w:r>
    <w:r w:rsidRPr="00C70AEB">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6322"/>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9192D"/>
    <w:rsid w:val="00092838"/>
    <w:rsid w:val="000A2916"/>
    <w:rsid w:val="000B1008"/>
    <w:rsid w:val="000B222A"/>
    <w:rsid w:val="000C10D4"/>
    <w:rsid w:val="000C26BD"/>
    <w:rsid w:val="000E64AB"/>
    <w:rsid w:val="001100A1"/>
    <w:rsid w:val="0011189E"/>
    <w:rsid w:val="00111E6F"/>
    <w:rsid w:val="00113187"/>
    <w:rsid w:val="001232E7"/>
    <w:rsid w:val="00132329"/>
    <w:rsid w:val="00132AFA"/>
    <w:rsid w:val="001414A4"/>
    <w:rsid w:val="0014582D"/>
    <w:rsid w:val="00147360"/>
    <w:rsid w:val="00151C45"/>
    <w:rsid w:val="00157A7B"/>
    <w:rsid w:val="00161FCD"/>
    <w:rsid w:val="001665AD"/>
    <w:rsid w:val="0018446B"/>
    <w:rsid w:val="001A7844"/>
    <w:rsid w:val="001B22EF"/>
    <w:rsid w:val="001C5266"/>
    <w:rsid w:val="001D37F6"/>
    <w:rsid w:val="001D538F"/>
    <w:rsid w:val="001E622B"/>
    <w:rsid w:val="00200620"/>
    <w:rsid w:val="00207949"/>
    <w:rsid w:val="002141B7"/>
    <w:rsid w:val="00224EE7"/>
    <w:rsid w:val="00232906"/>
    <w:rsid w:val="00232FDE"/>
    <w:rsid w:val="002455AC"/>
    <w:rsid w:val="00245EFE"/>
    <w:rsid w:val="0025146C"/>
    <w:rsid w:val="00260AC5"/>
    <w:rsid w:val="00263E36"/>
    <w:rsid w:val="00274F6D"/>
    <w:rsid w:val="00280247"/>
    <w:rsid w:val="002828DC"/>
    <w:rsid w:val="002907CB"/>
    <w:rsid w:val="002A6663"/>
    <w:rsid w:val="002B2AAF"/>
    <w:rsid w:val="002C0092"/>
    <w:rsid w:val="002E1BB3"/>
    <w:rsid w:val="002E5E36"/>
    <w:rsid w:val="002F1B55"/>
    <w:rsid w:val="002F63F2"/>
    <w:rsid w:val="00304D48"/>
    <w:rsid w:val="0031206E"/>
    <w:rsid w:val="0032042C"/>
    <w:rsid w:val="003357B5"/>
    <w:rsid w:val="00351918"/>
    <w:rsid w:val="003538BB"/>
    <w:rsid w:val="00357822"/>
    <w:rsid w:val="00372C5B"/>
    <w:rsid w:val="003735D5"/>
    <w:rsid w:val="0037591D"/>
    <w:rsid w:val="00380E2F"/>
    <w:rsid w:val="003829A9"/>
    <w:rsid w:val="003A45D8"/>
    <w:rsid w:val="003B3D8E"/>
    <w:rsid w:val="003B5977"/>
    <w:rsid w:val="003D6C20"/>
    <w:rsid w:val="003F0F83"/>
    <w:rsid w:val="003F477F"/>
    <w:rsid w:val="00415332"/>
    <w:rsid w:val="0042065E"/>
    <w:rsid w:val="00422EAB"/>
    <w:rsid w:val="00427A5F"/>
    <w:rsid w:val="00434349"/>
    <w:rsid w:val="00435F47"/>
    <w:rsid w:val="00441709"/>
    <w:rsid w:val="0047644A"/>
    <w:rsid w:val="00480DA5"/>
    <w:rsid w:val="004A01EF"/>
    <w:rsid w:val="004A1B78"/>
    <w:rsid w:val="004A4188"/>
    <w:rsid w:val="004A7517"/>
    <w:rsid w:val="004B7D41"/>
    <w:rsid w:val="004C0032"/>
    <w:rsid w:val="004C05E3"/>
    <w:rsid w:val="004D0B8C"/>
    <w:rsid w:val="004D4770"/>
    <w:rsid w:val="004D4819"/>
    <w:rsid w:val="004E725C"/>
    <w:rsid w:val="004F1579"/>
    <w:rsid w:val="005013EC"/>
    <w:rsid w:val="005251F3"/>
    <w:rsid w:val="00527430"/>
    <w:rsid w:val="00546ECA"/>
    <w:rsid w:val="005615FA"/>
    <w:rsid w:val="00575570"/>
    <w:rsid w:val="00586D66"/>
    <w:rsid w:val="0058767E"/>
    <w:rsid w:val="00593139"/>
    <w:rsid w:val="005A20C7"/>
    <w:rsid w:val="005A54B2"/>
    <w:rsid w:val="005C04FD"/>
    <w:rsid w:val="005C1151"/>
    <w:rsid w:val="005E13F4"/>
    <w:rsid w:val="005E53DC"/>
    <w:rsid w:val="005E6251"/>
    <w:rsid w:val="005F4284"/>
    <w:rsid w:val="005F7032"/>
    <w:rsid w:val="00607B3E"/>
    <w:rsid w:val="0061259A"/>
    <w:rsid w:val="00612FF3"/>
    <w:rsid w:val="00615104"/>
    <w:rsid w:val="00626ED1"/>
    <w:rsid w:val="00630CCE"/>
    <w:rsid w:val="00633558"/>
    <w:rsid w:val="00642AC1"/>
    <w:rsid w:val="00654D4D"/>
    <w:rsid w:val="00662B74"/>
    <w:rsid w:val="00666585"/>
    <w:rsid w:val="0067161F"/>
    <w:rsid w:val="00671721"/>
    <w:rsid w:val="00676735"/>
    <w:rsid w:val="0068013A"/>
    <w:rsid w:val="00686F08"/>
    <w:rsid w:val="00696976"/>
    <w:rsid w:val="006B301D"/>
    <w:rsid w:val="006B403D"/>
    <w:rsid w:val="006B7376"/>
    <w:rsid w:val="006C6B4D"/>
    <w:rsid w:val="006D72C5"/>
    <w:rsid w:val="006F612B"/>
    <w:rsid w:val="0070736F"/>
    <w:rsid w:val="00713B76"/>
    <w:rsid w:val="00745687"/>
    <w:rsid w:val="00747964"/>
    <w:rsid w:val="007703C7"/>
    <w:rsid w:val="00771A53"/>
    <w:rsid w:val="00783939"/>
    <w:rsid w:val="00787B6B"/>
    <w:rsid w:val="007925FE"/>
    <w:rsid w:val="007A155E"/>
    <w:rsid w:val="007A7115"/>
    <w:rsid w:val="007B24D2"/>
    <w:rsid w:val="007C3FDD"/>
    <w:rsid w:val="007C4821"/>
    <w:rsid w:val="007C4D3B"/>
    <w:rsid w:val="007D4D94"/>
    <w:rsid w:val="0081452C"/>
    <w:rsid w:val="00820925"/>
    <w:rsid w:val="008235F3"/>
    <w:rsid w:val="00823710"/>
    <w:rsid w:val="00824795"/>
    <w:rsid w:val="0082685C"/>
    <w:rsid w:val="008535F9"/>
    <w:rsid w:val="00855E21"/>
    <w:rsid w:val="00871ACF"/>
    <w:rsid w:val="00871C20"/>
    <w:rsid w:val="008746F7"/>
    <w:rsid w:val="00876EE7"/>
    <w:rsid w:val="00891F5C"/>
    <w:rsid w:val="008B6586"/>
    <w:rsid w:val="008D040E"/>
    <w:rsid w:val="008E0FD9"/>
    <w:rsid w:val="008E123E"/>
    <w:rsid w:val="008E6431"/>
    <w:rsid w:val="0090733D"/>
    <w:rsid w:val="00930E4E"/>
    <w:rsid w:val="0095699E"/>
    <w:rsid w:val="00964C75"/>
    <w:rsid w:val="00965E08"/>
    <w:rsid w:val="0097218C"/>
    <w:rsid w:val="00973D7D"/>
    <w:rsid w:val="009968AE"/>
    <w:rsid w:val="009C264A"/>
    <w:rsid w:val="009F0D84"/>
    <w:rsid w:val="009F694E"/>
    <w:rsid w:val="009F69F4"/>
    <w:rsid w:val="00A02CEF"/>
    <w:rsid w:val="00A307D4"/>
    <w:rsid w:val="00A30DD6"/>
    <w:rsid w:val="00A31009"/>
    <w:rsid w:val="00A354FF"/>
    <w:rsid w:val="00A75914"/>
    <w:rsid w:val="00A80868"/>
    <w:rsid w:val="00A845AD"/>
    <w:rsid w:val="00A85112"/>
    <w:rsid w:val="00A85D12"/>
    <w:rsid w:val="00A86249"/>
    <w:rsid w:val="00A93F52"/>
    <w:rsid w:val="00A95A1D"/>
    <w:rsid w:val="00AA1862"/>
    <w:rsid w:val="00AB26F3"/>
    <w:rsid w:val="00AB5A29"/>
    <w:rsid w:val="00AC3B7A"/>
    <w:rsid w:val="00AD1041"/>
    <w:rsid w:val="00AD7896"/>
    <w:rsid w:val="00B04871"/>
    <w:rsid w:val="00B10977"/>
    <w:rsid w:val="00B10CF2"/>
    <w:rsid w:val="00B14345"/>
    <w:rsid w:val="00B2005B"/>
    <w:rsid w:val="00B2166A"/>
    <w:rsid w:val="00B22A5A"/>
    <w:rsid w:val="00B256C3"/>
    <w:rsid w:val="00B3479E"/>
    <w:rsid w:val="00B3664E"/>
    <w:rsid w:val="00B50E4D"/>
    <w:rsid w:val="00B5140B"/>
    <w:rsid w:val="00B52D98"/>
    <w:rsid w:val="00B53310"/>
    <w:rsid w:val="00B56C68"/>
    <w:rsid w:val="00B56F0B"/>
    <w:rsid w:val="00B60E5D"/>
    <w:rsid w:val="00B63306"/>
    <w:rsid w:val="00B665D3"/>
    <w:rsid w:val="00B717C5"/>
    <w:rsid w:val="00B742FF"/>
    <w:rsid w:val="00B756D4"/>
    <w:rsid w:val="00B7796C"/>
    <w:rsid w:val="00B8549D"/>
    <w:rsid w:val="00B90EF8"/>
    <w:rsid w:val="00BA26DF"/>
    <w:rsid w:val="00BC0699"/>
    <w:rsid w:val="00BC37BC"/>
    <w:rsid w:val="00BF40B1"/>
    <w:rsid w:val="00BF543D"/>
    <w:rsid w:val="00BF55A8"/>
    <w:rsid w:val="00BF57EE"/>
    <w:rsid w:val="00C07AF7"/>
    <w:rsid w:val="00C07EC2"/>
    <w:rsid w:val="00C16AB9"/>
    <w:rsid w:val="00C40C36"/>
    <w:rsid w:val="00C43B60"/>
    <w:rsid w:val="00C55C9F"/>
    <w:rsid w:val="00C70AEB"/>
    <w:rsid w:val="00C73267"/>
    <w:rsid w:val="00C776EA"/>
    <w:rsid w:val="00C817D9"/>
    <w:rsid w:val="00C928AD"/>
    <w:rsid w:val="00C95C75"/>
    <w:rsid w:val="00CB39BA"/>
    <w:rsid w:val="00D05779"/>
    <w:rsid w:val="00D152B7"/>
    <w:rsid w:val="00D3758D"/>
    <w:rsid w:val="00D43507"/>
    <w:rsid w:val="00D54926"/>
    <w:rsid w:val="00D8056B"/>
    <w:rsid w:val="00D85F1C"/>
    <w:rsid w:val="00D97917"/>
    <w:rsid w:val="00DB1905"/>
    <w:rsid w:val="00DC14E7"/>
    <w:rsid w:val="00DD51C2"/>
    <w:rsid w:val="00DD5223"/>
    <w:rsid w:val="00DF4C10"/>
    <w:rsid w:val="00DF7F67"/>
    <w:rsid w:val="00E03488"/>
    <w:rsid w:val="00E2243A"/>
    <w:rsid w:val="00E22F23"/>
    <w:rsid w:val="00E33284"/>
    <w:rsid w:val="00E33E0A"/>
    <w:rsid w:val="00E616DD"/>
    <w:rsid w:val="00E64E2E"/>
    <w:rsid w:val="00E753B5"/>
    <w:rsid w:val="00E810D0"/>
    <w:rsid w:val="00EA11E9"/>
    <w:rsid w:val="00EB3251"/>
    <w:rsid w:val="00EB4177"/>
    <w:rsid w:val="00EE381E"/>
    <w:rsid w:val="00F01A3D"/>
    <w:rsid w:val="00F11670"/>
    <w:rsid w:val="00F30B9B"/>
    <w:rsid w:val="00F30BC3"/>
    <w:rsid w:val="00F318D5"/>
    <w:rsid w:val="00F3325C"/>
    <w:rsid w:val="00F444A3"/>
    <w:rsid w:val="00F45018"/>
    <w:rsid w:val="00F505CF"/>
    <w:rsid w:val="00F51973"/>
    <w:rsid w:val="00F520AB"/>
    <w:rsid w:val="00F62172"/>
    <w:rsid w:val="00F70022"/>
    <w:rsid w:val="00F71E5C"/>
    <w:rsid w:val="00F77D86"/>
    <w:rsid w:val="00F85D64"/>
    <w:rsid w:val="00FB1AA1"/>
    <w:rsid w:val="00FB2E8F"/>
    <w:rsid w:val="00FB30A3"/>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2017-04-20T21:09:00Z</dcterms:created>
  <dcterms:modified xsi:type="dcterms:W3CDTF">2017-04-20T21:09:00Z</dcterms:modified>
</cp:coreProperties>
</file>