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AF7" w:rsidRDefault="00C07AF7" w:rsidP="00F444A3">
      <w:pPr>
        <w:spacing w:after="0" w:line="240" w:lineRule="auto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</w:p>
    <w:p w:rsidR="00D8056B" w:rsidRPr="002B2AAF" w:rsidRDefault="007C4821" w:rsidP="002B2AAF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Versión pública de acuerdo a lo dispuesto en el Art. 30 de la LAIP, se elimina el nombre por ser dato personal de acuerdo a lo establecido en el Art. 6 literal “a”; información confidencial Art. 6 literal “f”; y Art 19, todos de la LAIP, el dato se ubicaba en la pág. 1 de la presente resolución.</w:t>
      </w:r>
      <w:bookmarkStart w:id="0" w:name="_GoBack"/>
      <w:bookmarkEnd w:id="0"/>
    </w:p>
    <w:p w:rsidR="00161FCD" w:rsidRDefault="00161FCD" w:rsidP="00662B74">
      <w:pPr>
        <w:spacing w:after="0" w:line="240" w:lineRule="auto"/>
        <w:rPr>
          <w:rFonts w:ascii="Arial" w:hAnsi="Arial" w:cs="Arial"/>
          <w:b/>
          <w:bCs/>
          <w:color w:val="0000CC"/>
          <w:spacing w:val="-1"/>
          <w:sz w:val="24"/>
        </w:rPr>
      </w:pPr>
    </w:p>
    <w:p w:rsidR="00DF7F67" w:rsidRDefault="00B10977" w:rsidP="00DF7F67">
      <w:pPr>
        <w:spacing w:after="0" w:line="240" w:lineRule="auto"/>
        <w:jc w:val="center"/>
        <w:rPr>
          <w:rFonts w:ascii="Arial" w:hAnsi="Arial" w:cs="Arial"/>
          <w:b/>
          <w:bCs/>
          <w:color w:val="0000CC"/>
          <w:spacing w:val="-1"/>
          <w:sz w:val="24"/>
        </w:rPr>
      </w:pPr>
      <w:r>
        <w:rPr>
          <w:rFonts w:ascii="Arial" w:hAnsi="Arial" w:cs="Arial"/>
          <w:b/>
          <w:bCs/>
          <w:color w:val="0000CC"/>
          <w:spacing w:val="-1"/>
          <w:sz w:val="24"/>
        </w:rPr>
        <w:t xml:space="preserve">RESOLUCIÓN SOLICITUD </w:t>
      </w:r>
      <w:r w:rsidR="002C0092" w:rsidRPr="00C275CC">
        <w:rPr>
          <w:rFonts w:ascii="Arial" w:hAnsi="Arial" w:cs="Arial"/>
          <w:b/>
          <w:bCs/>
          <w:color w:val="0000CC"/>
          <w:spacing w:val="-1"/>
          <w:sz w:val="24"/>
        </w:rPr>
        <w:t xml:space="preserve">DE INFORMACIÓN </w:t>
      </w:r>
      <w:r w:rsidR="00B50E4D">
        <w:rPr>
          <w:rFonts w:ascii="Arial" w:hAnsi="Arial" w:cs="Arial"/>
          <w:b/>
          <w:bCs/>
          <w:color w:val="0000CC"/>
          <w:spacing w:val="-1"/>
          <w:sz w:val="24"/>
        </w:rPr>
        <w:t>N° 219</w:t>
      </w:r>
      <w:r w:rsidR="0082685C">
        <w:rPr>
          <w:rFonts w:ascii="Arial" w:hAnsi="Arial" w:cs="Arial"/>
          <w:b/>
          <w:bCs/>
          <w:color w:val="0000CC"/>
          <w:spacing w:val="-1"/>
          <w:sz w:val="24"/>
        </w:rPr>
        <w:t>-</w:t>
      </w:r>
      <w:r w:rsidR="002C0092" w:rsidRPr="00612FF3">
        <w:rPr>
          <w:rFonts w:ascii="Arial" w:hAnsi="Arial" w:cs="Arial"/>
          <w:b/>
          <w:bCs/>
          <w:color w:val="0000CC"/>
          <w:spacing w:val="-1"/>
          <w:sz w:val="24"/>
        </w:rPr>
        <w:t>2014</w:t>
      </w:r>
    </w:p>
    <w:p w:rsidR="00B50E4D" w:rsidRPr="00DF7F67" w:rsidRDefault="00B50E4D" w:rsidP="00DF7F67">
      <w:pPr>
        <w:spacing w:after="0" w:line="240" w:lineRule="auto"/>
        <w:jc w:val="center"/>
        <w:rPr>
          <w:rFonts w:ascii="Arial" w:hAnsi="Arial" w:cs="Arial"/>
          <w:b/>
          <w:bCs/>
          <w:color w:val="0000CC"/>
          <w:spacing w:val="-1"/>
          <w:sz w:val="24"/>
        </w:rPr>
      </w:pPr>
    </w:p>
    <w:p w:rsidR="00B50E4D" w:rsidRDefault="00B50E4D" w:rsidP="00B50E4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</w:rPr>
      </w:pPr>
      <w:r w:rsidRPr="00BF0034">
        <w:rPr>
          <w:rFonts w:cstheme="minorHAnsi"/>
          <w:w w:val="102"/>
        </w:rPr>
        <w:t>Santa Tecla,</w:t>
      </w:r>
      <w:r>
        <w:rPr>
          <w:rFonts w:cstheme="minorHAnsi"/>
          <w:w w:val="102"/>
        </w:rPr>
        <w:t xml:space="preserve"> </w:t>
      </w:r>
      <w:r w:rsidRPr="00BF0034">
        <w:rPr>
          <w:rFonts w:cstheme="minorHAnsi"/>
          <w:w w:val="102"/>
        </w:rPr>
        <w:t>a</w:t>
      </w:r>
      <w:r>
        <w:rPr>
          <w:rFonts w:cstheme="minorHAnsi"/>
          <w:w w:val="102"/>
        </w:rPr>
        <w:t xml:space="preserve"> </w:t>
      </w:r>
      <w:r w:rsidRPr="00BF0034">
        <w:rPr>
          <w:rFonts w:cstheme="minorHAnsi"/>
          <w:spacing w:val="1"/>
          <w:w w:val="102"/>
        </w:rPr>
        <w:t>l</w:t>
      </w:r>
      <w:r w:rsidRPr="00BF0034">
        <w:rPr>
          <w:rFonts w:cstheme="minorHAnsi"/>
          <w:w w:val="102"/>
        </w:rPr>
        <w:t xml:space="preserve">as </w:t>
      </w:r>
      <w:r>
        <w:rPr>
          <w:rFonts w:cstheme="minorHAnsi"/>
          <w:color w:val="C00000"/>
          <w:w w:val="102"/>
        </w:rPr>
        <w:t xml:space="preserve">nueve </w:t>
      </w:r>
      <w:r w:rsidRPr="00BF0034">
        <w:rPr>
          <w:rFonts w:cstheme="minorHAnsi"/>
          <w:color w:val="C00000"/>
          <w:w w:val="102"/>
        </w:rPr>
        <w:t>horas con veinte minutos</w:t>
      </w:r>
      <w:r>
        <w:rPr>
          <w:rFonts w:cstheme="minorHAnsi"/>
          <w:color w:val="C00000"/>
          <w:w w:val="102"/>
        </w:rPr>
        <w:t xml:space="preserve"> </w:t>
      </w:r>
      <w:r w:rsidRPr="00BF0034">
        <w:rPr>
          <w:rFonts w:cstheme="minorHAnsi"/>
          <w:w w:val="102"/>
        </w:rPr>
        <w:t>d</w:t>
      </w:r>
      <w:r w:rsidRPr="00BF0034">
        <w:rPr>
          <w:rFonts w:cstheme="minorHAnsi"/>
          <w:spacing w:val="-4"/>
          <w:w w:val="102"/>
        </w:rPr>
        <w:t>e</w:t>
      </w:r>
      <w:r w:rsidRPr="00BF0034">
        <w:rPr>
          <w:rFonts w:cstheme="minorHAnsi"/>
          <w:w w:val="102"/>
        </w:rPr>
        <w:t>l</w:t>
      </w:r>
      <w:r>
        <w:rPr>
          <w:rFonts w:cstheme="minorHAnsi"/>
          <w:w w:val="102"/>
        </w:rPr>
        <w:t xml:space="preserve"> </w:t>
      </w:r>
      <w:r w:rsidRPr="00BF0034">
        <w:rPr>
          <w:rFonts w:cstheme="minorHAnsi"/>
          <w:w w:val="102"/>
        </w:rPr>
        <w:t>d</w:t>
      </w:r>
      <w:r w:rsidRPr="00BF0034">
        <w:rPr>
          <w:rFonts w:cstheme="minorHAnsi"/>
          <w:spacing w:val="1"/>
          <w:w w:val="102"/>
        </w:rPr>
        <w:t>í</w:t>
      </w:r>
      <w:r w:rsidRPr="00BF0034">
        <w:rPr>
          <w:rFonts w:cstheme="minorHAnsi"/>
          <w:w w:val="102"/>
        </w:rPr>
        <w:t>a</w:t>
      </w:r>
      <w:r>
        <w:rPr>
          <w:rFonts w:cstheme="minorHAnsi"/>
          <w:w w:val="102"/>
        </w:rPr>
        <w:t xml:space="preserve"> </w:t>
      </w:r>
      <w:r w:rsidRPr="00BF0034">
        <w:rPr>
          <w:rFonts w:cstheme="minorHAnsi"/>
          <w:b/>
          <w:color w:val="002060"/>
          <w:w w:val="102"/>
        </w:rPr>
        <w:t>28</w:t>
      </w:r>
      <w:r>
        <w:rPr>
          <w:rFonts w:cstheme="minorHAnsi"/>
          <w:b/>
          <w:color w:val="002060"/>
          <w:w w:val="102"/>
        </w:rPr>
        <w:t xml:space="preserve"> </w:t>
      </w:r>
      <w:r w:rsidRPr="00BF0034">
        <w:rPr>
          <w:rFonts w:cstheme="minorHAnsi"/>
          <w:b/>
          <w:color w:val="002060"/>
          <w:w w:val="102"/>
        </w:rPr>
        <w:t xml:space="preserve">de </w:t>
      </w:r>
      <w:r>
        <w:rPr>
          <w:rFonts w:cstheme="minorHAnsi"/>
          <w:b/>
          <w:color w:val="002060"/>
          <w:w w:val="102"/>
        </w:rPr>
        <w:t xml:space="preserve">agosto </w:t>
      </w:r>
      <w:r w:rsidRPr="00BF0034">
        <w:rPr>
          <w:rFonts w:cstheme="minorHAnsi"/>
          <w:b/>
          <w:color w:val="002060"/>
          <w:w w:val="102"/>
        </w:rPr>
        <w:t>de 2014</w:t>
      </w:r>
      <w:r w:rsidRPr="00BF0034">
        <w:rPr>
          <w:rFonts w:cstheme="minorHAnsi"/>
          <w:w w:val="102"/>
        </w:rPr>
        <w:t>, el Ministerio de Agricultura y Ganadería luego de haber recibido y admitido la solicitud de información</w:t>
      </w:r>
      <w:r>
        <w:rPr>
          <w:rFonts w:cstheme="minorHAnsi"/>
          <w:w w:val="102"/>
        </w:rPr>
        <w:t xml:space="preserve"> </w:t>
      </w:r>
      <w:r>
        <w:rPr>
          <w:rFonts w:cstheme="minorHAnsi"/>
          <w:b/>
          <w:color w:val="002060"/>
          <w:w w:val="102"/>
        </w:rPr>
        <w:t xml:space="preserve">Nº 219-2014 </w:t>
      </w:r>
      <w:r w:rsidRPr="00BF0034">
        <w:rPr>
          <w:rFonts w:cstheme="minorHAnsi"/>
          <w:w w:val="102"/>
        </w:rPr>
        <w:t>sobre:</w:t>
      </w:r>
    </w:p>
    <w:p w:rsidR="00B50E4D" w:rsidRPr="00BF0034" w:rsidRDefault="00B50E4D" w:rsidP="00B50E4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</w:rPr>
      </w:pPr>
    </w:p>
    <w:p w:rsidR="00B50E4D" w:rsidRPr="003C7507" w:rsidRDefault="00B50E4D" w:rsidP="00B50E4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CC"/>
          <w:w w:val="102"/>
          <w:sz w:val="24"/>
        </w:rPr>
      </w:pPr>
      <w:r w:rsidRPr="003C7507">
        <w:rPr>
          <w:rFonts w:cstheme="minorHAnsi"/>
          <w:b/>
          <w:color w:val="0000CC"/>
          <w:w w:val="102"/>
          <w:sz w:val="24"/>
        </w:rPr>
        <w:t>AREAS DEFORESTADAS DE EL SALVADOR</w:t>
      </w:r>
    </w:p>
    <w:p w:rsidR="00B50E4D" w:rsidRDefault="00B50E4D" w:rsidP="00B50E4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</w:rPr>
      </w:pPr>
    </w:p>
    <w:p w:rsidR="00B50E4D" w:rsidRDefault="00B50E4D" w:rsidP="00B50E4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CC"/>
        </w:rPr>
      </w:pPr>
      <w:r w:rsidRPr="00BF0034">
        <w:rPr>
          <w:rFonts w:cstheme="minorHAnsi"/>
          <w:w w:val="102"/>
        </w:rPr>
        <w:t>Presentada ante la Oficina de Información y Respuesta de esta dependencia por parte de</w:t>
      </w:r>
      <w:r w:rsidRPr="00BF0034">
        <w:rPr>
          <w:rFonts w:cstheme="minorHAnsi"/>
        </w:rPr>
        <w:t>:</w:t>
      </w:r>
      <w:r>
        <w:rPr>
          <w:rFonts w:cstheme="minorHAnsi"/>
        </w:rPr>
        <w:t xml:space="preserve"> </w:t>
      </w:r>
      <w:r w:rsidRPr="00B50E4D">
        <w:rPr>
          <w:rFonts w:cstheme="minorHAnsi"/>
          <w:b/>
          <w:highlight w:val="black"/>
        </w:rPr>
        <w:t>******************************</w:t>
      </w:r>
      <w:r w:rsidRPr="00BF0034">
        <w:rPr>
          <w:rFonts w:cstheme="minorHAnsi"/>
          <w:b/>
          <w:i/>
          <w:color w:val="002060"/>
        </w:rPr>
        <w:t>;</w:t>
      </w:r>
      <w:r>
        <w:rPr>
          <w:rFonts w:cstheme="minorHAnsi"/>
          <w:b/>
          <w:i/>
          <w:color w:val="002060"/>
        </w:rPr>
        <w:t xml:space="preserve"> </w:t>
      </w:r>
      <w:r w:rsidRPr="00BF0034">
        <w:rPr>
          <w:rFonts w:cstheme="minorHAnsi"/>
        </w:rPr>
        <w:t>se</w:t>
      </w:r>
      <w:r>
        <w:rPr>
          <w:rFonts w:cstheme="minorHAnsi"/>
        </w:rPr>
        <w:t xml:space="preserve"> </w:t>
      </w:r>
      <w:r w:rsidRPr="00BF0034">
        <w:rPr>
          <w:rFonts w:cstheme="minorHAnsi"/>
        </w:rPr>
        <w:t xml:space="preserve">analizó el fondo de lo solicitado determinando con base al art. 62 inciso 2º </w:t>
      </w:r>
      <w:r w:rsidRPr="00BB0127">
        <w:rPr>
          <w:rFonts w:cstheme="minorHAnsi"/>
          <w:color w:val="C00000"/>
        </w:rPr>
        <w:t xml:space="preserve">que parte </w:t>
      </w:r>
      <w:r>
        <w:rPr>
          <w:rFonts w:cstheme="minorHAnsi"/>
        </w:rPr>
        <w:t xml:space="preserve">de </w:t>
      </w:r>
      <w:r w:rsidRPr="00BF0034">
        <w:rPr>
          <w:rFonts w:cstheme="minorHAnsi"/>
        </w:rPr>
        <w:t xml:space="preserve">la misma ya está disponible al público. Por lo tanto resuelve: </w:t>
      </w:r>
      <w:r w:rsidRPr="00BF0034">
        <w:rPr>
          <w:rFonts w:cstheme="minorHAnsi"/>
          <w:b/>
          <w:color w:val="0000CC"/>
        </w:rPr>
        <w:t xml:space="preserve">ORIENTAR LA UBICACIÓN DE LA INFORMACIÓN SOLICITADA, </w:t>
      </w:r>
      <w:r w:rsidRPr="00BF0034">
        <w:rPr>
          <w:rFonts w:cstheme="minorHAnsi"/>
          <w:color w:val="0000CC"/>
        </w:rPr>
        <w:t>l</w:t>
      </w:r>
      <w:r w:rsidRPr="00BF0034">
        <w:rPr>
          <w:rFonts w:cstheme="minorHAnsi"/>
        </w:rPr>
        <w:t xml:space="preserve">a que puede consultarse, reproducirse o adquirirse en la página </w:t>
      </w:r>
      <w:r w:rsidRPr="003C7507">
        <w:rPr>
          <w:rFonts w:cstheme="minorHAnsi"/>
          <w:b/>
          <w:color w:val="0000CC"/>
        </w:rPr>
        <w:t>Web del MAG, www.mag.gob.sv</w:t>
      </w:r>
      <w:r w:rsidRPr="00BF0034">
        <w:rPr>
          <w:rFonts w:cstheme="minorHAnsi"/>
        </w:rPr>
        <w:t xml:space="preserve">, en la </w:t>
      </w:r>
      <w:r w:rsidRPr="002C06CF">
        <w:rPr>
          <w:rFonts w:cstheme="minorHAnsi"/>
          <w:b/>
          <w:color w:val="0000CC"/>
        </w:rPr>
        <w:t>Sección Temas</w:t>
      </w:r>
      <w:r w:rsidRPr="002C06CF">
        <w:rPr>
          <w:rFonts w:cstheme="minorHAnsi"/>
          <w:color w:val="0000CC"/>
        </w:rPr>
        <w:t>/Recursos Forestales Cuencas Riego y Drenaje/Cuencas Hidrográficas y Conservación de Suelos/Otros/Información Técnica/ Uso Potencial de Suelo de la República de El Salvador (los suelos de Clase VI, VII y VIII (son las deforestadas), su link de acceso es el siguiente:</w:t>
      </w:r>
    </w:p>
    <w:p w:rsidR="00B50E4D" w:rsidRDefault="00B50E4D" w:rsidP="00B50E4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B50E4D" w:rsidRPr="002C06CF" w:rsidRDefault="00B50E4D" w:rsidP="00B50E4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i/>
          <w:color w:val="0000CC"/>
        </w:rPr>
      </w:pPr>
      <w:r w:rsidRPr="002C06CF">
        <w:rPr>
          <w:rFonts w:cstheme="minorHAnsi"/>
          <w:b/>
          <w:i/>
          <w:color w:val="0000CC"/>
        </w:rPr>
        <w:t>ttp://cartografia.mag.gob.sv/index.php/documentacion-tecnica/category/1-documentacion-tecnica</w:t>
      </w:r>
    </w:p>
    <w:p w:rsidR="00B50E4D" w:rsidRDefault="00B50E4D" w:rsidP="00B50E4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2060"/>
        </w:rPr>
      </w:pPr>
    </w:p>
    <w:p w:rsidR="00B50E4D" w:rsidRPr="002C06CF" w:rsidRDefault="00B50E4D" w:rsidP="00B50E4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C06CF">
        <w:rPr>
          <w:rFonts w:cstheme="minorHAnsi"/>
        </w:rPr>
        <w:t>Ta</w:t>
      </w:r>
      <w:r>
        <w:rPr>
          <w:rFonts w:cstheme="minorHAnsi"/>
        </w:rPr>
        <w:t xml:space="preserve">mbién pueden visitar la Biblioteca de la Dirección General de Ordenamiento Forestal Cuencas y Riego o solicitar asesoría con el </w:t>
      </w:r>
      <w:r w:rsidRPr="00BB0127">
        <w:rPr>
          <w:rFonts w:cstheme="minorHAnsi"/>
          <w:b/>
        </w:rPr>
        <w:t>Ingeniero Bernardo Napoleón Romero</w:t>
      </w:r>
      <w:r>
        <w:rPr>
          <w:rFonts w:cstheme="minorHAnsi"/>
        </w:rPr>
        <w:t xml:space="preserve">, sus datos de contacto son: </w:t>
      </w:r>
      <w:hyperlink r:id="rId8" w:history="1">
        <w:r w:rsidRPr="00D661A6">
          <w:rPr>
            <w:rStyle w:val="Hipervnculo"/>
            <w:rFonts w:cstheme="minorHAnsi"/>
          </w:rPr>
          <w:t>bernardo.romero@mag.gob.sv</w:t>
        </w:r>
      </w:hyperlink>
      <w:r>
        <w:rPr>
          <w:rFonts w:cstheme="minorHAnsi"/>
        </w:rPr>
        <w:t xml:space="preserve">, </w:t>
      </w:r>
      <w:r w:rsidRPr="00D44DE6">
        <w:rPr>
          <w:rFonts w:cstheme="minorHAnsi"/>
          <w:color w:val="0000CC"/>
        </w:rPr>
        <w:t>teléfono: 2202-8208</w:t>
      </w:r>
      <w:r>
        <w:rPr>
          <w:rFonts w:cstheme="minorHAnsi"/>
        </w:rPr>
        <w:t xml:space="preserve">, </w:t>
      </w:r>
      <w:r>
        <w:t>Cantón El Matazano, Soyapango, Departamento de San Salvador.</w:t>
      </w:r>
    </w:p>
    <w:p w:rsidR="00B50E4D" w:rsidRDefault="00B50E4D" w:rsidP="00B50E4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B50E4D" w:rsidRPr="00BF0034" w:rsidRDefault="00B50E4D" w:rsidP="00B50E4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i/>
          <w:color w:val="0000CC"/>
          <w:sz w:val="10"/>
        </w:rPr>
      </w:pPr>
    </w:p>
    <w:p w:rsidR="00B50E4D" w:rsidRPr="00BF0034" w:rsidRDefault="00B50E4D" w:rsidP="00B50E4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i/>
          <w:color w:val="0000CC"/>
        </w:rPr>
      </w:pPr>
      <w:r>
        <w:rPr>
          <w:rFonts w:cstheme="minorHAnsi"/>
        </w:rPr>
        <w:t xml:space="preserve">Considerando que parte de lo solicitado es información de posible competencia del </w:t>
      </w:r>
      <w:r w:rsidRPr="00D44DE6">
        <w:rPr>
          <w:rFonts w:cstheme="minorHAnsi"/>
          <w:b/>
          <w:color w:val="0000CC"/>
        </w:rPr>
        <w:t>Ministerio de Medio Ambiente y Recursos Naturales</w:t>
      </w:r>
      <w:r>
        <w:rPr>
          <w:rFonts w:cstheme="minorHAnsi"/>
          <w:b/>
          <w:color w:val="0000CC"/>
        </w:rPr>
        <w:t xml:space="preserve"> </w:t>
      </w:r>
      <w:r w:rsidRPr="00BF0034">
        <w:rPr>
          <w:rFonts w:cstheme="minorHAnsi"/>
        </w:rPr>
        <w:t xml:space="preserve">sugerimos visitar </w:t>
      </w:r>
      <w:r>
        <w:rPr>
          <w:rFonts w:cstheme="minorHAnsi"/>
        </w:rPr>
        <w:t xml:space="preserve">y/o contactar dicha institución: </w:t>
      </w:r>
      <w:r w:rsidRPr="00BF0034">
        <w:rPr>
          <w:rFonts w:cstheme="minorHAnsi"/>
        </w:rPr>
        <w:t xml:space="preserve">la dirección de la </w:t>
      </w:r>
      <w:r w:rsidRPr="00D44DE6">
        <w:rPr>
          <w:rFonts w:cstheme="minorHAnsi"/>
          <w:b/>
          <w:color w:val="0000CC"/>
        </w:rPr>
        <w:t>Oficina de Información y Respuesta</w:t>
      </w:r>
      <w:r>
        <w:rPr>
          <w:rFonts w:cstheme="minorHAnsi"/>
          <w:b/>
          <w:color w:val="0000CC"/>
        </w:rPr>
        <w:t xml:space="preserve"> </w:t>
      </w:r>
      <w:r w:rsidRPr="00BF0034">
        <w:rPr>
          <w:rFonts w:cstheme="minorHAnsi"/>
        </w:rPr>
        <w:t>a la que debe dirigirse es Km. 5 ½ carretera a Santa Tecla, Calle y Colonia Las Mercedes, Edificio, MARN, Instalaciones del ISTA S.S.</w:t>
      </w:r>
      <w:r>
        <w:rPr>
          <w:rFonts w:cstheme="minorHAnsi"/>
        </w:rPr>
        <w:t>, p</w:t>
      </w:r>
      <w:r w:rsidRPr="00BF0034">
        <w:rPr>
          <w:rFonts w:cstheme="minorHAnsi"/>
        </w:rPr>
        <w:t xml:space="preserve">uede contactar a la </w:t>
      </w:r>
      <w:r w:rsidRPr="00BF0034">
        <w:rPr>
          <w:rFonts w:cstheme="minorHAnsi"/>
          <w:b/>
          <w:color w:val="0000CC"/>
        </w:rPr>
        <w:t>Oficial de Información</w:t>
      </w:r>
      <w:r>
        <w:rPr>
          <w:rFonts w:cstheme="minorHAnsi"/>
          <w:b/>
          <w:color w:val="0000CC"/>
        </w:rPr>
        <w:t xml:space="preserve"> </w:t>
      </w:r>
      <w:r w:rsidRPr="00BF0034">
        <w:rPr>
          <w:rFonts w:cstheme="minorHAnsi"/>
        </w:rPr>
        <w:t xml:space="preserve">Marina Sandoval al teléfono 2132-9522 o al correo electrónico </w:t>
      </w:r>
      <w:hyperlink r:id="rId9" w:history="1">
        <w:r w:rsidRPr="00BF0034">
          <w:rPr>
            <w:b/>
            <w:i/>
            <w:color w:val="0000CC"/>
          </w:rPr>
          <w:t>medioambiente@marn.gob.sv</w:t>
        </w:r>
      </w:hyperlink>
      <w:r w:rsidRPr="00BF0034">
        <w:rPr>
          <w:rFonts w:cstheme="minorHAnsi"/>
          <w:b/>
          <w:i/>
          <w:color w:val="0000CC"/>
        </w:rPr>
        <w:t>.</w:t>
      </w:r>
    </w:p>
    <w:p w:rsidR="00F01A3D" w:rsidRPr="00F01A3D" w:rsidRDefault="00F01A3D" w:rsidP="00F01A3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cs="Utsaah"/>
          <w:b/>
          <w:color w:val="0000CC"/>
          <w:w w:val="102"/>
        </w:rPr>
      </w:pPr>
    </w:p>
    <w:p w:rsidR="009968AE" w:rsidRDefault="009968AE" w:rsidP="009C264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Utsaah" w:hAnsi="Utsaah" w:cs="Utsaah"/>
          <w:b/>
          <w:color w:val="0000CC"/>
          <w:w w:val="102"/>
          <w:szCs w:val="32"/>
        </w:rPr>
      </w:pPr>
    </w:p>
    <w:p w:rsidR="00F01A3D" w:rsidRPr="009C264A" w:rsidRDefault="00F01A3D" w:rsidP="009C264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cstheme="minorHAnsi"/>
          <w:w w:val="102"/>
          <w:sz w:val="24"/>
          <w:szCs w:val="24"/>
        </w:rPr>
      </w:pPr>
    </w:p>
    <w:p w:rsidR="00527430" w:rsidRPr="00527430" w:rsidRDefault="00527430" w:rsidP="00662B74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pacing w:val="2"/>
          <w:sz w:val="24"/>
          <w:szCs w:val="24"/>
        </w:rPr>
      </w:pPr>
    </w:p>
    <w:p w:rsidR="00020DC5" w:rsidRPr="005251F3" w:rsidRDefault="00020DC5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25146C" w:rsidRPr="007C4821" w:rsidRDefault="00020DC5" w:rsidP="007C4821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  <w:w w:val="102"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sectPr w:rsidR="0025146C" w:rsidRPr="007C4821" w:rsidSect="008746F7">
      <w:headerReference w:type="default" r:id="rId10"/>
      <w:footerReference w:type="default" r:id="rId11"/>
      <w:pgSz w:w="12240" w:h="15840" w:code="1"/>
      <w:pgMar w:top="1702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374E" w:rsidRDefault="0075374E" w:rsidP="00823710">
      <w:pPr>
        <w:spacing w:after="0" w:line="240" w:lineRule="auto"/>
      </w:pPr>
      <w:r>
        <w:separator/>
      </w:r>
    </w:p>
  </w:endnote>
  <w:endnote w:type="continuationSeparator" w:id="1">
    <w:p w:rsidR="0075374E" w:rsidRDefault="0075374E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tsaah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C70AEB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374E" w:rsidRDefault="0075374E" w:rsidP="00823710">
      <w:pPr>
        <w:spacing w:after="0" w:line="240" w:lineRule="auto"/>
      </w:pPr>
      <w:r>
        <w:separator/>
      </w:r>
    </w:p>
  </w:footnote>
  <w:footnote w:type="continuationSeparator" w:id="1">
    <w:p w:rsidR="0075374E" w:rsidRDefault="0075374E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C70AEB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C70AEB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3.05pt;margin-top:-2.75pt;width:90pt;height:49.35pt;z-index:251663360">
          <v:imagedata r:id="rId1" o:title=""/>
          <w10:wrap type="square"/>
        </v:shape>
      </w:pict>
    </w:r>
    <w:r w:rsidR="008D040E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-259080</wp:posOffset>
          </wp:positionH>
          <wp:positionV relativeFrom="margin">
            <wp:posOffset>-875665</wp:posOffset>
          </wp:positionV>
          <wp:extent cx="1248410" cy="78486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C70AEB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63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09C1"/>
    <w:rsid w:val="000066D3"/>
    <w:rsid w:val="0000686A"/>
    <w:rsid w:val="00010E11"/>
    <w:rsid w:val="00014578"/>
    <w:rsid w:val="00020DC5"/>
    <w:rsid w:val="00040F1D"/>
    <w:rsid w:val="0004337A"/>
    <w:rsid w:val="000519F2"/>
    <w:rsid w:val="00055BE2"/>
    <w:rsid w:val="000624CF"/>
    <w:rsid w:val="00066B9A"/>
    <w:rsid w:val="00077838"/>
    <w:rsid w:val="0009192D"/>
    <w:rsid w:val="00092838"/>
    <w:rsid w:val="000B1008"/>
    <w:rsid w:val="000B222A"/>
    <w:rsid w:val="000C26BD"/>
    <w:rsid w:val="000E64AB"/>
    <w:rsid w:val="001100A1"/>
    <w:rsid w:val="0011189E"/>
    <w:rsid w:val="00111E6F"/>
    <w:rsid w:val="00113187"/>
    <w:rsid w:val="001232E7"/>
    <w:rsid w:val="00132329"/>
    <w:rsid w:val="00132AFA"/>
    <w:rsid w:val="001414A4"/>
    <w:rsid w:val="0014582D"/>
    <w:rsid w:val="00147360"/>
    <w:rsid w:val="00151C45"/>
    <w:rsid w:val="00157A7B"/>
    <w:rsid w:val="00161FCD"/>
    <w:rsid w:val="001665AD"/>
    <w:rsid w:val="0018446B"/>
    <w:rsid w:val="001A7844"/>
    <w:rsid w:val="001B22EF"/>
    <w:rsid w:val="001C5266"/>
    <w:rsid w:val="001D37F6"/>
    <w:rsid w:val="001D538F"/>
    <w:rsid w:val="001E622B"/>
    <w:rsid w:val="00200620"/>
    <w:rsid w:val="00207949"/>
    <w:rsid w:val="002141B7"/>
    <w:rsid w:val="00224EE7"/>
    <w:rsid w:val="00232906"/>
    <w:rsid w:val="002455AC"/>
    <w:rsid w:val="00245EFE"/>
    <w:rsid w:val="0025146C"/>
    <w:rsid w:val="00260AC5"/>
    <w:rsid w:val="00263E36"/>
    <w:rsid w:val="00274F6D"/>
    <w:rsid w:val="00280247"/>
    <w:rsid w:val="002828DC"/>
    <w:rsid w:val="002907CB"/>
    <w:rsid w:val="002A6663"/>
    <w:rsid w:val="002B2AAF"/>
    <w:rsid w:val="002C0092"/>
    <w:rsid w:val="002E1BB3"/>
    <w:rsid w:val="002E5E36"/>
    <w:rsid w:val="002F1B55"/>
    <w:rsid w:val="00304D48"/>
    <w:rsid w:val="0031206E"/>
    <w:rsid w:val="0032042C"/>
    <w:rsid w:val="003357B5"/>
    <w:rsid w:val="00351918"/>
    <w:rsid w:val="003538BB"/>
    <w:rsid w:val="00357822"/>
    <w:rsid w:val="00372C5B"/>
    <w:rsid w:val="003735D5"/>
    <w:rsid w:val="0037591D"/>
    <w:rsid w:val="00380E2F"/>
    <w:rsid w:val="003829A9"/>
    <w:rsid w:val="003A45D8"/>
    <w:rsid w:val="003B3D8E"/>
    <w:rsid w:val="003B5977"/>
    <w:rsid w:val="003D6C20"/>
    <w:rsid w:val="003F0F83"/>
    <w:rsid w:val="003F477F"/>
    <w:rsid w:val="00415332"/>
    <w:rsid w:val="0042065E"/>
    <w:rsid w:val="00422EAB"/>
    <w:rsid w:val="00427A5F"/>
    <w:rsid w:val="00434349"/>
    <w:rsid w:val="00435F47"/>
    <w:rsid w:val="00441709"/>
    <w:rsid w:val="0047644A"/>
    <w:rsid w:val="00480DA5"/>
    <w:rsid w:val="004A01EF"/>
    <w:rsid w:val="004A1B78"/>
    <w:rsid w:val="004A4188"/>
    <w:rsid w:val="004A7517"/>
    <w:rsid w:val="004B7D41"/>
    <w:rsid w:val="004C0032"/>
    <w:rsid w:val="004C05E3"/>
    <w:rsid w:val="004D0B8C"/>
    <w:rsid w:val="004D4819"/>
    <w:rsid w:val="004E725C"/>
    <w:rsid w:val="004F1579"/>
    <w:rsid w:val="005013EC"/>
    <w:rsid w:val="005251F3"/>
    <w:rsid w:val="00527430"/>
    <w:rsid w:val="00546ECA"/>
    <w:rsid w:val="005615FA"/>
    <w:rsid w:val="00575570"/>
    <w:rsid w:val="00586D66"/>
    <w:rsid w:val="0058767E"/>
    <w:rsid w:val="00593139"/>
    <w:rsid w:val="005A20C7"/>
    <w:rsid w:val="005A54B2"/>
    <w:rsid w:val="005C04FD"/>
    <w:rsid w:val="005C1151"/>
    <w:rsid w:val="005E13F4"/>
    <w:rsid w:val="005E53DC"/>
    <w:rsid w:val="005E6251"/>
    <w:rsid w:val="005F4284"/>
    <w:rsid w:val="005F7032"/>
    <w:rsid w:val="00607B3E"/>
    <w:rsid w:val="0061259A"/>
    <w:rsid w:val="00612FF3"/>
    <w:rsid w:val="00615104"/>
    <w:rsid w:val="00626ED1"/>
    <w:rsid w:val="00630CCE"/>
    <w:rsid w:val="00633558"/>
    <w:rsid w:val="00642AC1"/>
    <w:rsid w:val="00654D4D"/>
    <w:rsid w:val="00662B74"/>
    <w:rsid w:val="00666585"/>
    <w:rsid w:val="0067161F"/>
    <w:rsid w:val="00671721"/>
    <w:rsid w:val="00676735"/>
    <w:rsid w:val="0068013A"/>
    <w:rsid w:val="00686F08"/>
    <w:rsid w:val="00696976"/>
    <w:rsid w:val="006B301D"/>
    <w:rsid w:val="006B403D"/>
    <w:rsid w:val="006B7376"/>
    <w:rsid w:val="006C6B4D"/>
    <w:rsid w:val="006D72C5"/>
    <w:rsid w:val="006F612B"/>
    <w:rsid w:val="0070736F"/>
    <w:rsid w:val="00713B76"/>
    <w:rsid w:val="00745687"/>
    <w:rsid w:val="00747964"/>
    <w:rsid w:val="0075374E"/>
    <w:rsid w:val="00771A53"/>
    <w:rsid w:val="00783939"/>
    <w:rsid w:val="00787B6B"/>
    <w:rsid w:val="007925FE"/>
    <w:rsid w:val="007A155E"/>
    <w:rsid w:val="007A7115"/>
    <w:rsid w:val="007B24D2"/>
    <w:rsid w:val="007C3FDD"/>
    <w:rsid w:val="007C4821"/>
    <w:rsid w:val="007C4D3B"/>
    <w:rsid w:val="007D4D94"/>
    <w:rsid w:val="0081452C"/>
    <w:rsid w:val="00820925"/>
    <w:rsid w:val="008235F3"/>
    <w:rsid w:val="00823710"/>
    <w:rsid w:val="00824795"/>
    <w:rsid w:val="0082685C"/>
    <w:rsid w:val="008535F9"/>
    <w:rsid w:val="00871ACF"/>
    <w:rsid w:val="00871C20"/>
    <w:rsid w:val="008746F7"/>
    <w:rsid w:val="00876EE7"/>
    <w:rsid w:val="00891F5C"/>
    <w:rsid w:val="008B6586"/>
    <w:rsid w:val="008D040E"/>
    <w:rsid w:val="008E0FD9"/>
    <w:rsid w:val="008E123E"/>
    <w:rsid w:val="008E6431"/>
    <w:rsid w:val="0090733D"/>
    <w:rsid w:val="0095699E"/>
    <w:rsid w:val="00964C75"/>
    <w:rsid w:val="00965E08"/>
    <w:rsid w:val="0097218C"/>
    <w:rsid w:val="00973D7D"/>
    <w:rsid w:val="009968AE"/>
    <w:rsid w:val="009C264A"/>
    <w:rsid w:val="009F0D84"/>
    <w:rsid w:val="009F694E"/>
    <w:rsid w:val="009F69F4"/>
    <w:rsid w:val="00A02CEF"/>
    <w:rsid w:val="00A307D4"/>
    <w:rsid w:val="00A30DD6"/>
    <w:rsid w:val="00A31009"/>
    <w:rsid w:val="00A354FF"/>
    <w:rsid w:val="00A75914"/>
    <w:rsid w:val="00A80868"/>
    <w:rsid w:val="00A845AD"/>
    <w:rsid w:val="00A85112"/>
    <w:rsid w:val="00A85D12"/>
    <w:rsid w:val="00A86249"/>
    <w:rsid w:val="00A93F52"/>
    <w:rsid w:val="00A95A1D"/>
    <w:rsid w:val="00AA1862"/>
    <w:rsid w:val="00AB26F3"/>
    <w:rsid w:val="00AB5A29"/>
    <w:rsid w:val="00AC3B7A"/>
    <w:rsid w:val="00AD1041"/>
    <w:rsid w:val="00AD7896"/>
    <w:rsid w:val="00B04871"/>
    <w:rsid w:val="00B10977"/>
    <w:rsid w:val="00B10CF2"/>
    <w:rsid w:val="00B14345"/>
    <w:rsid w:val="00B2005B"/>
    <w:rsid w:val="00B2166A"/>
    <w:rsid w:val="00B22A5A"/>
    <w:rsid w:val="00B256C3"/>
    <w:rsid w:val="00B3479E"/>
    <w:rsid w:val="00B3664E"/>
    <w:rsid w:val="00B50E4D"/>
    <w:rsid w:val="00B5140B"/>
    <w:rsid w:val="00B53310"/>
    <w:rsid w:val="00B56C68"/>
    <w:rsid w:val="00B56F0B"/>
    <w:rsid w:val="00B60E5D"/>
    <w:rsid w:val="00B63306"/>
    <w:rsid w:val="00B665D3"/>
    <w:rsid w:val="00B717C5"/>
    <w:rsid w:val="00B742FF"/>
    <w:rsid w:val="00B756D4"/>
    <w:rsid w:val="00B7796C"/>
    <w:rsid w:val="00B8549D"/>
    <w:rsid w:val="00B90EF8"/>
    <w:rsid w:val="00BA26DF"/>
    <w:rsid w:val="00BC0699"/>
    <w:rsid w:val="00BC37BC"/>
    <w:rsid w:val="00BF40B1"/>
    <w:rsid w:val="00BF543D"/>
    <w:rsid w:val="00BF55A8"/>
    <w:rsid w:val="00BF57EE"/>
    <w:rsid w:val="00C07AF7"/>
    <w:rsid w:val="00C07EC2"/>
    <w:rsid w:val="00C16AB9"/>
    <w:rsid w:val="00C40C36"/>
    <w:rsid w:val="00C55C9F"/>
    <w:rsid w:val="00C70AEB"/>
    <w:rsid w:val="00C73267"/>
    <w:rsid w:val="00C776EA"/>
    <w:rsid w:val="00C817D9"/>
    <w:rsid w:val="00C928AD"/>
    <w:rsid w:val="00C95C75"/>
    <w:rsid w:val="00CB39BA"/>
    <w:rsid w:val="00D05779"/>
    <w:rsid w:val="00D152B7"/>
    <w:rsid w:val="00D3758D"/>
    <w:rsid w:val="00D43507"/>
    <w:rsid w:val="00D54926"/>
    <w:rsid w:val="00D8056B"/>
    <w:rsid w:val="00D85F1C"/>
    <w:rsid w:val="00D97917"/>
    <w:rsid w:val="00DB1905"/>
    <w:rsid w:val="00DC14E7"/>
    <w:rsid w:val="00DD51C2"/>
    <w:rsid w:val="00DD5223"/>
    <w:rsid w:val="00DF7F67"/>
    <w:rsid w:val="00E03488"/>
    <w:rsid w:val="00E2243A"/>
    <w:rsid w:val="00E22F23"/>
    <w:rsid w:val="00E33284"/>
    <w:rsid w:val="00E33E0A"/>
    <w:rsid w:val="00E616DD"/>
    <w:rsid w:val="00E64E2E"/>
    <w:rsid w:val="00E753B5"/>
    <w:rsid w:val="00E810D0"/>
    <w:rsid w:val="00EA11E9"/>
    <w:rsid w:val="00EB3251"/>
    <w:rsid w:val="00EB4177"/>
    <w:rsid w:val="00EE381E"/>
    <w:rsid w:val="00F01A3D"/>
    <w:rsid w:val="00F11670"/>
    <w:rsid w:val="00F30B9B"/>
    <w:rsid w:val="00F30BC3"/>
    <w:rsid w:val="00F318D5"/>
    <w:rsid w:val="00F3325C"/>
    <w:rsid w:val="00F444A3"/>
    <w:rsid w:val="00F45018"/>
    <w:rsid w:val="00F505CF"/>
    <w:rsid w:val="00F51973"/>
    <w:rsid w:val="00F520AB"/>
    <w:rsid w:val="00F62172"/>
    <w:rsid w:val="00F70022"/>
    <w:rsid w:val="00F71E5C"/>
    <w:rsid w:val="00F77D86"/>
    <w:rsid w:val="00F85D64"/>
    <w:rsid w:val="00FB1AA1"/>
    <w:rsid w:val="00FB2E8F"/>
    <w:rsid w:val="00FB30A3"/>
    <w:rsid w:val="00FD4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5C7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5C75"/>
    <w:rPr>
      <w:rFonts w:ascii="Calibri" w:eastAsia="Times New Roman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5C75"/>
    <w:rPr>
      <w:vertAlign w:val="superscript"/>
    </w:rPr>
  </w:style>
  <w:style w:type="paragraph" w:styleId="NormalWeb">
    <w:name w:val="Normal (Web)"/>
    <w:basedOn w:val="Normal"/>
    <w:rsid w:val="0020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8B6586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5146C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5146C"/>
    <w:rPr>
      <w:rFonts w:ascii="Calibri" w:eastAsia="Times New Roman" w:hAnsi="Calibri" w:cs="Times New Roman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5146C"/>
    <w:rPr>
      <w:vertAlign w:val="superscript"/>
    </w:rPr>
  </w:style>
  <w:style w:type="character" w:styleId="nfasis">
    <w:name w:val="Emphasis"/>
    <w:qFormat/>
    <w:rsid w:val="0013232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rnardo.romero@mag.gob.s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edioambiente@marn.gob.sv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AFF05-C557-40ED-AD43-B727DAE58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365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2017-04-20T20:03:00Z</dcterms:created>
  <dcterms:modified xsi:type="dcterms:W3CDTF">2017-04-20T20:03:00Z</dcterms:modified>
</cp:coreProperties>
</file>