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5E6251">
        <w:rPr>
          <w:rFonts w:ascii="Arial" w:hAnsi="Arial" w:cs="Arial"/>
          <w:b/>
          <w:bCs/>
          <w:color w:val="0000CC"/>
          <w:spacing w:val="-1"/>
          <w:sz w:val="24"/>
        </w:rPr>
        <w:t>N° 217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5E6251">
        <w:rPr>
          <w:rFonts w:cs="Arial"/>
          <w:w w:val="102"/>
          <w:sz w:val="24"/>
          <w:szCs w:val="24"/>
        </w:rPr>
        <w:t>Santa Tecla,</w:t>
      </w:r>
      <w:r>
        <w:rPr>
          <w:rFonts w:cs="Arial"/>
          <w:w w:val="102"/>
          <w:sz w:val="24"/>
          <w:szCs w:val="24"/>
        </w:rPr>
        <w:t xml:space="preserve"> </w:t>
      </w:r>
      <w:r w:rsidRPr="005E6251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5E6251">
        <w:rPr>
          <w:rFonts w:cs="Arial"/>
          <w:spacing w:val="1"/>
          <w:w w:val="102"/>
          <w:sz w:val="24"/>
          <w:szCs w:val="24"/>
        </w:rPr>
        <w:t>l</w:t>
      </w:r>
      <w:r w:rsidRPr="005E6251">
        <w:rPr>
          <w:rFonts w:cs="Arial"/>
          <w:w w:val="102"/>
          <w:sz w:val="24"/>
          <w:szCs w:val="24"/>
        </w:rPr>
        <w:t xml:space="preserve">as </w:t>
      </w:r>
      <w:r w:rsidRPr="005E6251">
        <w:rPr>
          <w:rFonts w:cs="Arial"/>
          <w:color w:val="C00000"/>
          <w:w w:val="102"/>
          <w:sz w:val="24"/>
          <w:szCs w:val="24"/>
        </w:rPr>
        <w:t>diez</w:t>
      </w:r>
      <w:r>
        <w:rPr>
          <w:rFonts w:cs="Arial"/>
          <w:color w:val="C00000"/>
          <w:w w:val="102"/>
          <w:sz w:val="24"/>
          <w:szCs w:val="24"/>
        </w:rPr>
        <w:t xml:space="preserve"> </w:t>
      </w:r>
      <w:r w:rsidRPr="005E6251">
        <w:rPr>
          <w:rFonts w:cs="Arial"/>
          <w:color w:val="C00000"/>
          <w:w w:val="102"/>
          <w:sz w:val="24"/>
          <w:szCs w:val="24"/>
        </w:rPr>
        <w:t>horas con diez minutos</w:t>
      </w:r>
      <w:r>
        <w:rPr>
          <w:rFonts w:cs="Arial"/>
          <w:color w:val="C00000"/>
          <w:w w:val="102"/>
          <w:sz w:val="24"/>
          <w:szCs w:val="24"/>
        </w:rPr>
        <w:t xml:space="preserve"> </w:t>
      </w:r>
      <w:r w:rsidRPr="005E6251">
        <w:rPr>
          <w:rFonts w:cs="Arial"/>
          <w:w w:val="102"/>
          <w:sz w:val="24"/>
          <w:szCs w:val="24"/>
        </w:rPr>
        <w:t>d</w:t>
      </w:r>
      <w:r w:rsidRPr="005E6251">
        <w:rPr>
          <w:rFonts w:cs="Arial"/>
          <w:spacing w:val="-4"/>
          <w:w w:val="102"/>
          <w:sz w:val="24"/>
          <w:szCs w:val="24"/>
        </w:rPr>
        <w:t>e</w:t>
      </w:r>
      <w:r w:rsidRPr="005E6251">
        <w:rPr>
          <w:rFonts w:cs="Arial"/>
          <w:w w:val="102"/>
          <w:sz w:val="24"/>
          <w:szCs w:val="24"/>
        </w:rPr>
        <w:t>l</w:t>
      </w:r>
      <w:r>
        <w:rPr>
          <w:rFonts w:cs="Arial"/>
          <w:w w:val="102"/>
          <w:sz w:val="24"/>
          <w:szCs w:val="24"/>
        </w:rPr>
        <w:t xml:space="preserve"> </w:t>
      </w:r>
      <w:r w:rsidRPr="005E6251">
        <w:rPr>
          <w:rFonts w:cs="Arial"/>
          <w:w w:val="102"/>
          <w:sz w:val="24"/>
          <w:szCs w:val="24"/>
        </w:rPr>
        <w:t>d</w:t>
      </w:r>
      <w:r w:rsidRPr="005E6251">
        <w:rPr>
          <w:rFonts w:cs="Arial"/>
          <w:spacing w:val="1"/>
          <w:w w:val="102"/>
          <w:sz w:val="24"/>
          <w:szCs w:val="24"/>
        </w:rPr>
        <w:t>í</w:t>
      </w:r>
      <w:r w:rsidRPr="005E6251">
        <w:rPr>
          <w:rFonts w:cs="Arial"/>
          <w:w w:val="102"/>
          <w:sz w:val="24"/>
          <w:szCs w:val="24"/>
        </w:rPr>
        <w:t>a</w:t>
      </w:r>
      <w:r>
        <w:rPr>
          <w:rFonts w:cs="Arial"/>
          <w:w w:val="102"/>
          <w:sz w:val="24"/>
          <w:szCs w:val="24"/>
        </w:rPr>
        <w:t xml:space="preserve"> </w:t>
      </w:r>
      <w:r w:rsidRPr="005E6251">
        <w:rPr>
          <w:rFonts w:cs="Arial"/>
          <w:b/>
          <w:color w:val="0000CC"/>
          <w:w w:val="102"/>
          <w:sz w:val="24"/>
          <w:szCs w:val="24"/>
        </w:rPr>
        <w:t>8</w:t>
      </w:r>
      <w:r>
        <w:rPr>
          <w:rFonts w:cs="Arial"/>
          <w:b/>
          <w:color w:val="0000CC"/>
          <w:w w:val="102"/>
          <w:sz w:val="24"/>
          <w:szCs w:val="24"/>
        </w:rPr>
        <w:t xml:space="preserve"> </w:t>
      </w:r>
      <w:r w:rsidRPr="005E6251">
        <w:rPr>
          <w:rFonts w:cs="Arial"/>
          <w:b/>
          <w:color w:val="0000CC"/>
          <w:w w:val="102"/>
          <w:sz w:val="24"/>
          <w:szCs w:val="24"/>
        </w:rPr>
        <w:t>de septiembre de 2014</w:t>
      </w:r>
      <w:r w:rsidRPr="005E6251">
        <w:rPr>
          <w:rFonts w:cs="Arial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Arial"/>
          <w:w w:val="102"/>
          <w:sz w:val="24"/>
          <w:szCs w:val="24"/>
        </w:rPr>
        <w:t xml:space="preserve"> </w:t>
      </w:r>
      <w:r>
        <w:rPr>
          <w:rFonts w:cs="Arial"/>
          <w:b/>
          <w:color w:val="0000CC"/>
          <w:w w:val="102"/>
          <w:sz w:val="24"/>
          <w:szCs w:val="24"/>
        </w:rPr>
        <w:t>Nº</w:t>
      </w:r>
      <w:r w:rsidRPr="005E6251">
        <w:rPr>
          <w:rFonts w:cs="Arial"/>
          <w:b/>
          <w:color w:val="0000CC"/>
          <w:w w:val="102"/>
          <w:sz w:val="24"/>
          <w:szCs w:val="24"/>
        </w:rPr>
        <w:t xml:space="preserve"> 217</w:t>
      </w:r>
      <w:r>
        <w:rPr>
          <w:rFonts w:cs="Arial"/>
          <w:b/>
          <w:color w:val="0000CC"/>
          <w:w w:val="102"/>
          <w:sz w:val="24"/>
          <w:szCs w:val="24"/>
        </w:rPr>
        <w:t>-2014</w:t>
      </w:r>
      <w:r w:rsidRPr="005E6251">
        <w:rPr>
          <w:rFonts w:cs="Arial"/>
          <w:w w:val="102"/>
          <w:sz w:val="24"/>
          <w:szCs w:val="24"/>
        </w:rPr>
        <w:t xml:space="preserve"> sobre:</w:t>
      </w: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5E6251">
        <w:rPr>
          <w:rFonts w:cs="Arial"/>
          <w:b/>
          <w:color w:val="0000CC"/>
          <w:w w:val="102"/>
          <w:sz w:val="24"/>
          <w:szCs w:val="24"/>
        </w:rPr>
        <w:t>Adquisiciones entre el año 2010 y 2013 sobre cantidades, marcas precios y proveedores de:</w:t>
      </w: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5E6251">
        <w:rPr>
          <w:rFonts w:cs="Arial"/>
          <w:b/>
          <w:color w:val="0000CC"/>
          <w:w w:val="102"/>
          <w:sz w:val="24"/>
          <w:szCs w:val="24"/>
        </w:rPr>
        <w:t>1.</w:t>
      </w:r>
      <w:r w:rsidRPr="005E6251">
        <w:rPr>
          <w:rFonts w:cs="Arial"/>
          <w:b/>
          <w:color w:val="0000CC"/>
          <w:w w:val="102"/>
          <w:sz w:val="24"/>
          <w:szCs w:val="24"/>
        </w:rPr>
        <w:tab/>
        <w:t>Pulverizadores, atomizadores para Pick-Up.</w:t>
      </w: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color w:val="0000CC"/>
          <w:w w:val="102"/>
          <w:sz w:val="24"/>
          <w:szCs w:val="24"/>
        </w:rPr>
      </w:pPr>
      <w:r w:rsidRPr="005E6251">
        <w:rPr>
          <w:rFonts w:cs="Arial"/>
          <w:b/>
          <w:color w:val="0000CC"/>
          <w:w w:val="102"/>
          <w:sz w:val="24"/>
          <w:szCs w:val="24"/>
        </w:rPr>
        <w:t>2.</w:t>
      </w:r>
      <w:r w:rsidRPr="005E6251">
        <w:rPr>
          <w:rFonts w:cs="Arial"/>
          <w:b/>
          <w:color w:val="0000CC"/>
          <w:w w:val="102"/>
          <w:sz w:val="24"/>
          <w:szCs w:val="24"/>
        </w:rPr>
        <w:tab/>
        <w:t>Equipos para horticultura y agricultura.</w:t>
      </w: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w w:val="102"/>
          <w:sz w:val="24"/>
          <w:szCs w:val="24"/>
        </w:rPr>
      </w:pPr>
      <w:r w:rsidRPr="005E6251">
        <w:rPr>
          <w:rFonts w:cs="Arial"/>
          <w:w w:val="102"/>
          <w:sz w:val="24"/>
          <w:szCs w:val="24"/>
        </w:rPr>
        <w:t>Presentada ante la Oficina de Información y Respuesta de esta dependencia por parte de</w:t>
      </w:r>
      <w:r w:rsidRPr="005E6251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</w:t>
      </w:r>
      <w:r w:rsidRPr="005E6251">
        <w:rPr>
          <w:rFonts w:cs="Arial"/>
          <w:b/>
          <w:w w:val="102"/>
          <w:sz w:val="24"/>
          <w:szCs w:val="24"/>
          <w:highlight w:val="black"/>
        </w:rPr>
        <w:t>******************************</w:t>
      </w:r>
      <w:r w:rsidRPr="005E6251">
        <w:rPr>
          <w:rFonts w:cs="Arial"/>
          <w:b/>
          <w:color w:val="0000CC"/>
          <w:sz w:val="24"/>
          <w:szCs w:val="24"/>
        </w:rPr>
        <w:t>,</w:t>
      </w:r>
      <w:r>
        <w:rPr>
          <w:rFonts w:cs="Arial"/>
          <w:b/>
          <w:color w:val="0000CC"/>
          <w:sz w:val="24"/>
          <w:szCs w:val="24"/>
        </w:rPr>
        <w:t xml:space="preserve"> </w:t>
      </w:r>
      <w:r w:rsidRPr="005E6251">
        <w:rPr>
          <w:rFonts w:cs="Arial"/>
          <w:w w:val="102"/>
          <w:sz w:val="24"/>
          <w:szCs w:val="24"/>
        </w:rPr>
        <w:t xml:space="preserve">y considerando que 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Arial"/>
          <w:b/>
          <w:w w:val="102"/>
          <w:sz w:val="24"/>
          <w:szCs w:val="24"/>
        </w:rPr>
      </w:pPr>
    </w:p>
    <w:p w:rsidR="005E6251" w:rsidRPr="005E6251" w:rsidRDefault="005E6251" w:rsidP="005E62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Arial"/>
          <w:b/>
          <w:color w:val="000099"/>
          <w:w w:val="102"/>
          <w:sz w:val="24"/>
          <w:szCs w:val="24"/>
        </w:rPr>
      </w:pPr>
      <w:r w:rsidRPr="005E6251">
        <w:rPr>
          <w:rFonts w:cs="Arial"/>
          <w:b/>
          <w:color w:val="000099"/>
          <w:w w:val="102"/>
          <w:sz w:val="24"/>
          <w:szCs w:val="24"/>
        </w:rPr>
        <w:t>PROPORCIONAR LA INFORMACIÓN PÚBLICA SOLICITADA</w:t>
      </w:r>
    </w:p>
    <w:p w:rsidR="009C264A" w:rsidRDefault="009C264A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9968AE" w:rsidRPr="009C264A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CE3" w:rsidRDefault="003F7CE3" w:rsidP="00823710">
      <w:pPr>
        <w:spacing w:after="0" w:line="240" w:lineRule="auto"/>
      </w:pPr>
      <w:r>
        <w:separator/>
      </w:r>
    </w:p>
  </w:endnote>
  <w:endnote w:type="continuationSeparator" w:id="1">
    <w:p w:rsidR="003F7CE3" w:rsidRDefault="003F7CE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CE3" w:rsidRDefault="003F7CE3" w:rsidP="00823710">
      <w:pPr>
        <w:spacing w:after="0" w:line="240" w:lineRule="auto"/>
      </w:pPr>
      <w:r>
        <w:separator/>
      </w:r>
    </w:p>
  </w:footnote>
  <w:footnote w:type="continuationSeparator" w:id="1">
    <w:p w:rsidR="003F7CE3" w:rsidRDefault="003F7CE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9CA"/>
    <w:multiLevelType w:val="hybridMultilevel"/>
    <w:tmpl w:val="BD3EA7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F96D38"/>
    <w:multiLevelType w:val="hybridMultilevel"/>
    <w:tmpl w:val="9B1AD4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03C51"/>
    <w:multiLevelType w:val="hybridMultilevel"/>
    <w:tmpl w:val="7DB27B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3726D6"/>
    <w:multiLevelType w:val="hybridMultilevel"/>
    <w:tmpl w:val="550AE8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A1205"/>
    <w:multiLevelType w:val="hybridMultilevel"/>
    <w:tmpl w:val="0186DC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4"/>
  </w:num>
  <w:num w:numId="3">
    <w:abstractNumId w:val="26"/>
  </w:num>
  <w:num w:numId="4">
    <w:abstractNumId w:val="43"/>
  </w:num>
  <w:num w:numId="5">
    <w:abstractNumId w:val="48"/>
  </w:num>
  <w:num w:numId="6">
    <w:abstractNumId w:val="13"/>
  </w:num>
  <w:num w:numId="7">
    <w:abstractNumId w:val="21"/>
  </w:num>
  <w:num w:numId="8">
    <w:abstractNumId w:val="3"/>
  </w:num>
  <w:num w:numId="9">
    <w:abstractNumId w:val="16"/>
  </w:num>
  <w:num w:numId="10">
    <w:abstractNumId w:val="27"/>
  </w:num>
  <w:num w:numId="11">
    <w:abstractNumId w:val="35"/>
  </w:num>
  <w:num w:numId="12">
    <w:abstractNumId w:val="7"/>
  </w:num>
  <w:num w:numId="13">
    <w:abstractNumId w:val="40"/>
  </w:num>
  <w:num w:numId="14">
    <w:abstractNumId w:val="47"/>
  </w:num>
  <w:num w:numId="15">
    <w:abstractNumId w:val="23"/>
  </w:num>
  <w:num w:numId="16">
    <w:abstractNumId w:val="5"/>
  </w:num>
  <w:num w:numId="17">
    <w:abstractNumId w:val="2"/>
  </w:num>
  <w:num w:numId="18">
    <w:abstractNumId w:val="32"/>
  </w:num>
  <w:num w:numId="19">
    <w:abstractNumId w:val="15"/>
  </w:num>
  <w:num w:numId="20">
    <w:abstractNumId w:val="4"/>
  </w:num>
  <w:num w:numId="21">
    <w:abstractNumId w:val="9"/>
  </w:num>
  <w:num w:numId="22">
    <w:abstractNumId w:val="28"/>
  </w:num>
  <w:num w:numId="23">
    <w:abstractNumId w:val="45"/>
  </w:num>
  <w:num w:numId="24">
    <w:abstractNumId w:val="20"/>
  </w:num>
  <w:num w:numId="25">
    <w:abstractNumId w:val="12"/>
  </w:num>
  <w:num w:numId="26">
    <w:abstractNumId w:val="30"/>
  </w:num>
  <w:num w:numId="27">
    <w:abstractNumId w:val="37"/>
  </w:num>
  <w:num w:numId="28">
    <w:abstractNumId w:val="24"/>
  </w:num>
  <w:num w:numId="29">
    <w:abstractNumId w:val="46"/>
  </w:num>
  <w:num w:numId="30">
    <w:abstractNumId w:val="18"/>
  </w:num>
  <w:num w:numId="31">
    <w:abstractNumId w:val="14"/>
  </w:num>
  <w:num w:numId="32">
    <w:abstractNumId w:val="41"/>
  </w:num>
  <w:num w:numId="33">
    <w:abstractNumId w:val="17"/>
  </w:num>
  <w:num w:numId="34">
    <w:abstractNumId w:val="39"/>
  </w:num>
  <w:num w:numId="35">
    <w:abstractNumId w:val="33"/>
  </w:num>
  <w:num w:numId="36">
    <w:abstractNumId w:val="22"/>
  </w:num>
  <w:num w:numId="37">
    <w:abstractNumId w:val="6"/>
  </w:num>
  <w:num w:numId="38">
    <w:abstractNumId w:val="44"/>
  </w:num>
  <w:num w:numId="39">
    <w:abstractNumId w:val="1"/>
  </w:num>
  <w:num w:numId="40">
    <w:abstractNumId w:val="49"/>
  </w:num>
  <w:num w:numId="41">
    <w:abstractNumId w:val="38"/>
  </w:num>
  <w:num w:numId="42">
    <w:abstractNumId w:val="25"/>
  </w:num>
  <w:num w:numId="43">
    <w:abstractNumId w:val="8"/>
  </w:num>
  <w:num w:numId="44">
    <w:abstractNumId w:val="10"/>
  </w:num>
  <w:num w:numId="45">
    <w:abstractNumId w:val="31"/>
  </w:num>
  <w:num w:numId="46">
    <w:abstractNumId w:val="42"/>
  </w:num>
  <w:num w:numId="47">
    <w:abstractNumId w:val="11"/>
  </w:num>
  <w:num w:numId="48">
    <w:abstractNumId w:val="0"/>
  </w:num>
  <w:num w:numId="49">
    <w:abstractNumId w:val="36"/>
  </w:num>
  <w:num w:numId="50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3F7CE3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2017-04-20T19:55:00Z</dcterms:created>
  <dcterms:modified xsi:type="dcterms:W3CDTF">2017-04-20T19:55:00Z</dcterms:modified>
</cp:coreProperties>
</file>