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8056B" w:rsidRPr="002B2AAF" w:rsidRDefault="007C4821" w:rsidP="002B2AAF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61FCD" w:rsidRDefault="00161FCD" w:rsidP="00662B74">
      <w:pPr>
        <w:spacing w:after="0" w:line="240" w:lineRule="auto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7F67" w:rsidRP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A75914">
        <w:rPr>
          <w:rFonts w:ascii="Arial" w:hAnsi="Arial" w:cs="Arial"/>
          <w:b/>
          <w:bCs/>
          <w:color w:val="0000CC"/>
          <w:spacing w:val="-1"/>
          <w:sz w:val="24"/>
        </w:rPr>
        <w:t>N° 215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7F67" w:rsidRPr="00BB7268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A75914" w:rsidRPr="00A75914" w:rsidRDefault="00A75914" w:rsidP="00A759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  <w:r w:rsidRPr="00A75914">
        <w:rPr>
          <w:w w:val="102"/>
        </w:rPr>
        <w:t>Santa Tecla,</w:t>
      </w:r>
      <w:r>
        <w:rPr>
          <w:w w:val="102"/>
        </w:rPr>
        <w:t xml:space="preserve"> </w:t>
      </w:r>
      <w:r w:rsidRPr="00A75914">
        <w:rPr>
          <w:w w:val="102"/>
        </w:rPr>
        <w:t>a</w:t>
      </w:r>
      <w:r>
        <w:rPr>
          <w:w w:val="102"/>
        </w:rPr>
        <w:t xml:space="preserve"> </w:t>
      </w:r>
      <w:r w:rsidRPr="00A75914">
        <w:rPr>
          <w:spacing w:val="1"/>
          <w:w w:val="102"/>
        </w:rPr>
        <w:t>l</w:t>
      </w:r>
      <w:r w:rsidRPr="00A75914">
        <w:rPr>
          <w:w w:val="102"/>
        </w:rPr>
        <w:t xml:space="preserve">as </w:t>
      </w:r>
      <w:r w:rsidRPr="00A75914">
        <w:rPr>
          <w:color w:val="C00000"/>
          <w:w w:val="102"/>
        </w:rPr>
        <w:t xml:space="preserve">catorce horas </w:t>
      </w:r>
      <w:r w:rsidRPr="00A75914">
        <w:rPr>
          <w:w w:val="102"/>
        </w:rPr>
        <w:t>d</w:t>
      </w:r>
      <w:r w:rsidRPr="00A75914">
        <w:rPr>
          <w:spacing w:val="-4"/>
          <w:w w:val="102"/>
        </w:rPr>
        <w:t>e</w:t>
      </w:r>
      <w:r w:rsidRPr="00A75914">
        <w:rPr>
          <w:w w:val="102"/>
        </w:rPr>
        <w:t>l</w:t>
      </w:r>
      <w:r>
        <w:rPr>
          <w:w w:val="102"/>
        </w:rPr>
        <w:t xml:space="preserve"> </w:t>
      </w:r>
      <w:r w:rsidRPr="00A75914">
        <w:rPr>
          <w:w w:val="102"/>
        </w:rPr>
        <w:t>d</w:t>
      </w:r>
      <w:r w:rsidRPr="00A75914">
        <w:rPr>
          <w:spacing w:val="1"/>
          <w:w w:val="102"/>
        </w:rPr>
        <w:t>í</w:t>
      </w:r>
      <w:r w:rsidRPr="00A75914">
        <w:rPr>
          <w:w w:val="102"/>
        </w:rPr>
        <w:t>a</w:t>
      </w:r>
      <w:r>
        <w:rPr>
          <w:w w:val="102"/>
        </w:rPr>
        <w:t xml:space="preserve"> </w:t>
      </w:r>
      <w:r w:rsidRPr="00A75914">
        <w:rPr>
          <w:b/>
          <w:color w:val="0000CC"/>
          <w:w w:val="102"/>
        </w:rPr>
        <w:t>8 de septiembre</w:t>
      </w:r>
      <w:r>
        <w:rPr>
          <w:b/>
          <w:color w:val="0000CC"/>
          <w:w w:val="102"/>
        </w:rPr>
        <w:t xml:space="preserve"> </w:t>
      </w:r>
      <w:r w:rsidRPr="00A75914">
        <w:rPr>
          <w:b/>
          <w:color w:val="0000CC"/>
          <w:w w:val="102"/>
        </w:rPr>
        <w:t>de 2014</w:t>
      </w:r>
      <w:r w:rsidRPr="00A75914">
        <w:rPr>
          <w:w w:val="102"/>
        </w:rPr>
        <w:t xml:space="preserve">, el Ministerio de Agricultura y Ganadería luego de haber recibido y admitido la solicitud de información </w:t>
      </w:r>
      <w:r>
        <w:rPr>
          <w:b/>
          <w:color w:val="0000CC"/>
          <w:w w:val="102"/>
        </w:rPr>
        <w:t xml:space="preserve">Nº </w:t>
      </w:r>
      <w:r w:rsidRPr="00A75914">
        <w:rPr>
          <w:b/>
          <w:color w:val="0000CC"/>
          <w:w w:val="102"/>
        </w:rPr>
        <w:t>215</w:t>
      </w:r>
      <w:r>
        <w:rPr>
          <w:b/>
          <w:color w:val="0000CC"/>
          <w:w w:val="102"/>
        </w:rPr>
        <w:t>-2014</w:t>
      </w:r>
      <w:r w:rsidRPr="00A75914">
        <w:rPr>
          <w:w w:val="102"/>
        </w:rPr>
        <w:t xml:space="preserve"> sobre:</w:t>
      </w:r>
    </w:p>
    <w:p w:rsidR="00A75914" w:rsidRPr="00A75914" w:rsidRDefault="00A75914" w:rsidP="00A759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  <w:color w:val="0000CC"/>
          <w:w w:val="102"/>
        </w:rPr>
      </w:pPr>
    </w:p>
    <w:p w:rsidR="00A75914" w:rsidRPr="00A75914" w:rsidRDefault="00A75914" w:rsidP="00A75914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57" w:hanging="357"/>
        <w:rPr>
          <w:rFonts w:asciiTheme="minorHAnsi" w:hAnsiTheme="minorHAnsi"/>
          <w:b/>
          <w:color w:val="0000CC"/>
          <w:w w:val="102"/>
        </w:rPr>
      </w:pPr>
      <w:r w:rsidRPr="00A75914">
        <w:rPr>
          <w:rFonts w:asciiTheme="minorHAnsi" w:hAnsiTheme="minorHAnsi"/>
          <w:b/>
          <w:color w:val="0000CC"/>
          <w:w w:val="102"/>
        </w:rPr>
        <w:t>Registros de granjas avícolas tecnificadas en el país, detallando número de granjas, ubicación por departamento, por tipo de granjas: Ponedoras, de engorde y reproductoras.</w:t>
      </w:r>
    </w:p>
    <w:p w:rsidR="00A75914" w:rsidRPr="00A75914" w:rsidRDefault="00A75914" w:rsidP="00A75914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57" w:hanging="357"/>
        <w:rPr>
          <w:rFonts w:asciiTheme="minorHAnsi" w:hAnsiTheme="minorHAnsi"/>
          <w:b/>
          <w:color w:val="0000CC"/>
          <w:w w:val="102"/>
        </w:rPr>
      </w:pPr>
      <w:r w:rsidRPr="00A75914">
        <w:rPr>
          <w:rFonts w:asciiTheme="minorHAnsi" w:hAnsiTheme="minorHAnsi"/>
          <w:b/>
          <w:color w:val="0000CC"/>
          <w:w w:val="102"/>
        </w:rPr>
        <w:t>Registros de granjas semitecnificadas en el país, detallando número de granjas, ubicación por departamento, por tipo de granjas: ponedoras, de engorde y productoras.</w:t>
      </w:r>
    </w:p>
    <w:p w:rsidR="00A75914" w:rsidRPr="00A75914" w:rsidRDefault="00A75914" w:rsidP="00A75914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57" w:hanging="357"/>
        <w:rPr>
          <w:rFonts w:asciiTheme="minorHAnsi" w:hAnsiTheme="minorHAnsi"/>
          <w:b/>
          <w:color w:val="0000CC"/>
          <w:w w:val="102"/>
        </w:rPr>
      </w:pPr>
      <w:r w:rsidRPr="00A75914">
        <w:rPr>
          <w:rFonts w:asciiTheme="minorHAnsi" w:hAnsiTheme="minorHAnsi"/>
          <w:b/>
          <w:color w:val="0000CC"/>
          <w:w w:val="102"/>
        </w:rPr>
        <w:t>Normativa y regulación de granjas avícolas en El Salvador.</w:t>
      </w:r>
    </w:p>
    <w:p w:rsidR="00A75914" w:rsidRPr="00A75914" w:rsidRDefault="00A75914" w:rsidP="00A75914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57" w:hanging="357"/>
        <w:rPr>
          <w:rFonts w:asciiTheme="minorHAnsi" w:hAnsiTheme="minorHAnsi"/>
          <w:b/>
          <w:color w:val="0000CC"/>
          <w:w w:val="102"/>
        </w:rPr>
      </w:pPr>
      <w:r w:rsidRPr="00A75914">
        <w:rPr>
          <w:rFonts w:asciiTheme="minorHAnsi" w:hAnsiTheme="minorHAnsi"/>
          <w:b/>
          <w:color w:val="0000CC"/>
          <w:w w:val="102"/>
        </w:rPr>
        <w:t>Controles Sanitarios o requerimientos que exige a este tipo de empresarios para poder desarrollar su negocio legalmente.</w:t>
      </w:r>
    </w:p>
    <w:p w:rsidR="00A75914" w:rsidRPr="00A75914" w:rsidRDefault="00A75914" w:rsidP="00A759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</w:p>
    <w:p w:rsidR="00A75914" w:rsidRPr="00A75914" w:rsidRDefault="00A75914" w:rsidP="00A759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  <w:r w:rsidRPr="00A75914">
        <w:rPr>
          <w:w w:val="102"/>
        </w:rPr>
        <w:t>Presentada ante la Oficina de Información y Respuesta de esta dependencia por parte de</w:t>
      </w:r>
      <w:r w:rsidRPr="00A75914">
        <w:t>:</w:t>
      </w:r>
      <w:r>
        <w:t xml:space="preserve"> </w:t>
      </w:r>
      <w:r w:rsidRPr="00A75914">
        <w:rPr>
          <w:b/>
          <w:highlight w:val="black"/>
        </w:rPr>
        <w:t>**************************</w:t>
      </w:r>
      <w:r w:rsidRPr="00A75914">
        <w:rPr>
          <w:b/>
          <w:w w:val="102"/>
        </w:rPr>
        <w:t xml:space="preserve">, </w:t>
      </w:r>
      <w:r w:rsidRPr="00A75914">
        <w:t xml:space="preserve">y considerando que </w:t>
      </w:r>
      <w:r w:rsidRPr="00A75914">
        <w:rPr>
          <w:color w:val="C00000"/>
        </w:rPr>
        <w:t>parte</w:t>
      </w:r>
      <w:r w:rsidRPr="00A75914">
        <w:t xml:space="preserve"> de la información solicitada sobre:</w:t>
      </w:r>
      <w:r w:rsidRPr="00A75914">
        <w:rPr>
          <w:i/>
          <w:color w:val="0000CC"/>
        </w:rPr>
        <w:t>1)Registros de granjas avícolas tecnificadas en el país, detallando número de granjas, ubicación por departamento, por tipo de granjas: Ponedoras, de engorde y reproductoras y 2) Registros de granjas semitecnificadas en el país, detallando número de granjas, ubicación por departamento, por tipo de granjas: ponedoras, de engorde y productoras</w:t>
      </w:r>
      <w:r w:rsidRPr="00A75914">
        <w:t xml:space="preserve">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A75914" w:rsidRPr="00A75914" w:rsidRDefault="00A75914" w:rsidP="00A759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</w:p>
    <w:p w:rsidR="00A75914" w:rsidRPr="00A75914" w:rsidRDefault="00A75914" w:rsidP="00A759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b/>
          <w:color w:val="0000CC"/>
        </w:rPr>
      </w:pPr>
      <w:r w:rsidRPr="00A75914">
        <w:rPr>
          <w:b/>
          <w:color w:val="0000CC"/>
        </w:rPr>
        <w:t>PROPORCIONAR LA INFORMACIÓN PÚBLICA SOLICITADA ANEXA A LA PRESENTE RESOLUCIÓN</w:t>
      </w:r>
    </w:p>
    <w:p w:rsidR="00A75914" w:rsidRPr="00A75914" w:rsidRDefault="00A75914" w:rsidP="00A759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</w:p>
    <w:p w:rsidR="00A75914" w:rsidRPr="00A75914" w:rsidRDefault="00A75914" w:rsidP="00A759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  <w:r w:rsidRPr="00A75914">
        <w:t>Sobre la información expresa en los numerales 3 y 4 se considera que la petición de información ya está disponible al público y  determinando con base al art. 62 inciso 2º resuelve:</w:t>
      </w:r>
    </w:p>
    <w:p w:rsidR="00A75914" w:rsidRPr="00A75914" w:rsidRDefault="00A75914" w:rsidP="00A759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</w:p>
    <w:p w:rsidR="00A75914" w:rsidRPr="00A75914" w:rsidRDefault="00A75914" w:rsidP="00A759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b/>
          <w:color w:val="0000CC"/>
        </w:rPr>
      </w:pPr>
      <w:r w:rsidRPr="00A75914">
        <w:rPr>
          <w:b/>
          <w:color w:val="0000CC"/>
        </w:rPr>
        <w:t>ORIENTAR LA UBICACIÓN DE LA INFORMACIÓN SOLICITADA</w:t>
      </w:r>
    </w:p>
    <w:p w:rsidR="00A75914" w:rsidRPr="00A75914" w:rsidRDefault="00A75914" w:rsidP="00A759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</w:p>
    <w:p w:rsidR="00A75914" w:rsidRPr="00A75914" w:rsidRDefault="00A75914" w:rsidP="00A759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  <w:r w:rsidRPr="00A75914">
        <w:t xml:space="preserve">La cual puede consultarse, reproducirse o adquirirse en la página la web del MAG: </w:t>
      </w:r>
      <w:r w:rsidRPr="00A75914">
        <w:rPr>
          <w:b/>
          <w:color w:val="0000CC"/>
        </w:rPr>
        <w:t>www.mag.gob.sv</w:t>
      </w:r>
      <w:r w:rsidRPr="00A75914">
        <w:t xml:space="preserve">, en el </w:t>
      </w:r>
      <w:r w:rsidRPr="00A75914">
        <w:rPr>
          <w:b/>
          <w:color w:val="0000CC"/>
        </w:rPr>
        <w:t>Sitio Gobierno Abierto</w:t>
      </w:r>
      <w:r w:rsidRPr="00A75914">
        <w:t xml:space="preserve"> en las siguientes secciones:</w:t>
      </w:r>
    </w:p>
    <w:p w:rsidR="00A75914" w:rsidRPr="00A75914" w:rsidRDefault="00A75914" w:rsidP="00A759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</w:p>
    <w:p w:rsidR="00A75914" w:rsidRPr="00A75914" w:rsidRDefault="00A75914" w:rsidP="00A75914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</w:rPr>
      </w:pPr>
      <w:r w:rsidRPr="00A75914">
        <w:rPr>
          <w:rFonts w:asciiTheme="minorHAnsi" w:hAnsiTheme="minorHAnsi"/>
          <w:b/>
          <w:color w:val="0000CC"/>
        </w:rPr>
        <w:lastRenderedPageBreak/>
        <w:t>Marco Normativo / Ley Principal y Otros Documentos Normativos</w:t>
      </w:r>
      <w:r w:rsidRPr="00A75914">
        <w:rPr>
          <w:rFonts w:asciiTheme="minorHAnsi" w:hAnsiTheme="minorHAnsi"/>
        </w:rPr>
        <w:t>: donde encontrará La Ley de Sanidad Vegetal y Animal, la Ley de Inspección Sanitaria de la Carne, Reglamentos Técnicos y otras normativas.</w:t>
      </w:r>
    </w:p>
    <w:p w:rsidR="009968AE" w:rsidRPr="00A75914" w:rsidRDefault="00A75914" w:rsidP="00A759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</w:rPr>
      </w:pPr>
      <w:r w:rsidRPr="00A75914">
        <w:rPr>
          <w:b/>
          <w:color w:val="0000CC"/>
        </w:rPr>
        <w:t>Marco de Gestión Estratégica / Servicios</w:t>
      </w:r>
      <w:r w:rsidRPr="00A75914">
        <w:t>: sitio donde podrá encontrar una serie de documentos relacionados con los servicios para registrar este tipo de productos.</w:t>
      </w:r>
    </w:p>
    <w:p w:rsidR="009C264A" w:rsidRDefault="009C264A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4"/>
          <w:szCs w:val="24"/>
        </w:rPr>
      </w:pPr>
    </w:p>
    <w:p w:rsidR="009968AE" w:rsidRDefault="009968AE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4"/>
          <w:szCs w:val="24"/>
        </w:rPr>
      </w:pPr>
    </w:p>
    <w:p w:rsidR="009968AE" w:rsidRPr="009C264A" w:rsidRDefault="009968AE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4"/>
          <w:szCs w:val="24"/>
        </w:rPr>
      </w:pPr>
    </w:p>
    <w:p w:rsidR="00527430" w:rsidRPr="00527430" w:rsidRDefault="00527430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C90" w:rsidRDefault="00980C90" w:rsidP="00823710">
      <w:pPr>
        <w:spacing w:after="0" w:line="240" w:lineRule="auto"/>
      </w:pPr>
      <w:r>
        <w:separator/>
      </w:r>
    </w:p>
  </w:endnote>
  <w:endnote w:type="continuationSeparator" w:id="1">
    <w:p w:rsidR="00980C90" w:rsidRDefault="00980C9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C90" w:rsidRDefault="00980C90" w:rsidP="00823710">
      <w:pPr>
        <w:spacing w:after="0" w:line="240" w:lineRule="auto"/>
      </w:pPr>
      <w:r>
        <w:separator/>
      </w:r>
    </w:p>
  </w:footnote>
  <w:footnote w:type="continuationSeparator" w:id="1">
    <w:p w:rsidR="00980C90" w:rsidRDefault="00980C9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C70AE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AE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9CA"/>
    <w:multiLevelType w:val="hybridMultilevel"/>
    <w:tmpl w:val="BD3EA7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31748"/>
    <w:multiLevelType w:val="hybridMultilevel"/>
    <w:tmpl w:val="C7FEDE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B21890"/>
    <w:multiLevelType w:val="hybridMultilevel"/>
    <w:tmpl w:val="2624B3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997C72"/>
    <w:multiLevelType w:val="hybridMultilevel"/>
    <w:tmpl w:val="D6343A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F96D38"/>
    <w:multiLevelType w:val="hybridMultilevel"/>
    <w:tmpl w:val="9B1AD4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403C51"/>
    <w:multiLevelType w:val="hybridMultilevel"/>
    <w:tmpl w:val="7DB27B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7A7E4A"/>
    <w:multiLevelType w:val="hybridMultilevel"/>
    <w:tmpl w:val="5D563C4A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495010"/>
    <w:multiLevelType w:val="hybridMultilevel"/>
    <w:tmpl w:val="82E2B0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726D6"/>
    <w:multiLevelType w:val="hybridMultilevel"/>
    <w:tmpl w:val="550AE8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895111"/>
    <w:multiLevelType w:val="hybridMultilevel"/>
    <w:tmpl w:val="93803C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5A1205"/>
    <w:multiLevelType w:val="hybridMultilevel"/>
    <w:tmpl w:val="0186DC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A00349"/>
    <w:multiLevelType w:val="hybridMultilevel"/>
    <w:tmpl w:val="5B46E4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FE519B"/>
    <w:multiLevelType w:val="hybridMultilevel"/>
    <w:tmpl w:val="D05E2C9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4"/>
  </w:num>
  <w:num w:numId="3">
    <w:abstractNumId w:val="26"/>
  </w:num>
  <w:num w:numId="4">
    <w:abstractNumId w:val="43"/>
  </w:num>
  <w:num w:numId="5">
    <w:abstractNumId w:val="48"/>
  </w:num>
  <w:num w:numId="6">
    <w:abstractNumId w:val="13"/>
  </w:num>
  <w:num w:numId="7">
    <w:abstractNumId w:val="21"/>
  </w:num>
  <w:num w:numId="8">
    <w:abstractNumId w:val="3"/>
  </w:num>
  <w:num w:numId="9">
    <w:abstractNumId w:val="16"/>
  </w:num>
  <w:num w:numId="10">
    <w:abstractNumId w:val="27"/>
  </w:num>
  <w:num w:numId="11">
    <w:abstractNumId w:val="35"/>
  </w:num>
  <w:num w:numId="12">
    <w:abstractNumId w:val="7"/>
  </w:num>
  <w:num w:numId="13">
    <w:abstractNumId w:val="40"/>
  </w:num>
  <w:num w:numId="14">
    <w:abstractNumId w:val="47"/>
  </w:num>
  <w:num w:numId="15">
    <w:abstractNumId w:val="23"/>
  </w:num>
  <w:num w:numId="16">
    <w:abstractNumId w:val="5"/>
  </w:num>
  <w:num w:numId="17">
    <w:abstractNumId w:val="2"/>
  </w:num>
  <w:num w:numId="18">
    <w:abstractNumId w:val="32"/>
  </w:num>
  <w:num w:numId="19">
    <w:abstractNumId w:val="15"/>
  </w:num>
  <w:num w:numId="20">
    <w:abstractNumId w:val="4"/>
  </w:num>
  <w:num w:numId="21">
    <w:abstractNumId w:val="9"/>
  </w:num>
  <w:num w:numId="22">
    <w:abstractNumId w:val="28"/>
  </w:num>
  <w:num w:numId="23">
    <w:abstractNumId w:val="45"/>
  </w:num>
  <w:num w:numId="24">
    <w:abstractNumId w:val="20"/>
  </w:num>
  <w:num w:numId="25">
    <w:abstractNumId w:val="12"/>
  </w:num>
  <w:num w:numId="26">
    <w:abstractNumId w:val="30"/>
  </w:num>
  <w:num w:numId="27">
    <w:abstractNumId w:val="37"/>
  </w:num>
  <w:num w:numId="28">
    <w:abstractNumId w:val="24"/>
  </w:num>
  <w:num w:numId="29">
    <w:abstractNumId w:val="46"/>
  </w:num>
  <w:num w:numId="30">
    <w:abstractNumId w:val="18"/>
  </w:num>
  <w:num w:numId="31">
    <w:abstractNumId w:val="14"/>
  </w:num>
  <w:num w:numId="32">
    <w:abstractNumId w:val="41"/>
  </w:num>
  <w:num w:numId="33">
    <w:abstractNumId w:val="17"/>
  </w:num>
  <w:num w:numId="34">
    <w:abstractNumId w:val="39"/>
  </w:num>
  <w:num w:numId="35">
    <w:abstractNumId w:val="33"/>
  </w:num>
  <w:num w:numId="36">
    <w:abstractNumId w:val="22"/>
  </w:num>
  <w:num w:numId="37">
    <w:abstractNumId w:val="6"/>
  </w:num>
  <w:num w:numId="38">
    <w:abstractNumId w:val="44"/>
  </w:num>
  <w:num w:numId="39">
    <w:abstractNumId w:val="1"/>
  </w:num>
  <w:num w:numId="40">
    <w:abstractNumId w:val="49"/>
  </w:num>
  <w:num w:numId="41">
    <w:abstractNumId w:val="38"/>
  </w:num>
  <w:num w:numId="42">
    <w:abstractNumId w:val="25"/>
  </w:num>
  <w:num w:numId="43">
    <w:abstractNumId w:val="8"/>
  </w:num>
  <w:num w:numId="44">
    <w:abstractNumId w:val="10"/>
  </w:num>
  <w:num w:numId="45">
    <w:abstractNumId w:val="31"/>
  </w:num>
  <w:num w:numId="46">
    <w:abstractNumId w:val="42"/>
  </w:num>
  <w:num w:numId="47">
    <w:abstractNumId w:val="11"/>
  </w:num>
  <w:num w:numId="48">
    <w:abstractNumId w:val="0"/>
  </w:num>
  <w:num w:numId="49">
    <w:abstractNumId w:val="36"/>
  </w:num>
  <w:num w:numId="50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E7"/>
    <w:rsid w:val="00232906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B2AAF"/>
    <w:rsid w:val="002C0092"/>
    <w:rsid w:val="002E1BB3"/>
    <w:rsid w:val="002E5E36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5699E"/>
    <w:rsid w:val="00964C75"/>
    <w:rsid w:val="00965E08"/>
    <w:rsid w:val="0097218C"/>
    <w:rsid w:val="00973D7D"/>
    <w:rsid w:val="00980C90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140B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0AEB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7F67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2017-04-20T19:52:00Z</dcterms:created>
  <dcterms:modified xsi:type="dcterms:W3CDTF">2017-04-20T19:52:00Z</dcterms:modified>
</cp:coreProperties>
</file>